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C45" w:rsidRPr="0082162C" w:rsidRDefault="00150C45" w:rsidP="000D2A94">
      <w:pPr>
        <w:pBdr>
          <w:top w:val="nil"/>
          <w:left w:val="nil"/>
          <w:bottom w:val="nil"/>
          <w:right w:val="nil"/>
          <w:between w:val="nil"/>
        </w:pBdr>
        <w:shd w:val="clear" w:color="auto" w:fill="FFFFFF"/>
        <w:tabs>
          <w:tab w:val="left" w:pos="2610"/>
        </w:tabs>
        <w:spacing w:after="120" w:line="240" w:lineRule="auto"/>
        <w:jc w:val="center"/>
        <w:rPr>
          <w:rFonts w:ascii="Times New Roman" w:eastAsia="Times New Roman" w:hAnsi="Times New Roman" w:cs="Times New Roman"/>
          <w:b/>
          <w:smallCaps/>
          <w:noProof/>
          <w:sz w:val="28"/>
          <w:szCs w:val="28"/>
          <w:lang w:val="ru-RU"/>
        </w:rPr>
      </w:pPr>
      <w:bookmarkStart w:id="0" w:name="_Hlk103595194"/>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150C45" w:rsidRPr="0082162C" w:rsidRDefault="00150C45" w:rsidP="000D2A94">
      <w:pPr>
        <w:tabs>
          <w:tab w:val="left" w:pos="2610"/>
        </w:tabs>
        <w:spacing w:after="120" w:line="240" w:lineRule="auto"/>
        <w:rPr>
          <w:rFonts w:ascii="Times New Roman" w:eastAsia="Times New Roman" w:hAnsi="Times New Roman" w:cs="Times New Roman"/>
          <w:noProof/>
          <w:sz w:val="28"/>
          <w:szCs w:val="28"/>
          <w:lang w:val="ru-RU"/>
        </w:rPr>
      </w:pPr>
    </w:p>
    <w:p w:rsidR="00A215F3" w:rsidRPr="00B52D15" w:rsidRDefault="00A215F3" w:rsidP="000D2A94">
      <w:pPr>
        <w:pBdr>
          <w:top w:val="nil"/>
          <w:left w:val="nil"/>
          <w:bottom w:val="single" w:sz="4" w:space="4" w:color="4472C4"/>
          <w:right w:val="nil"/>
          <w:between w:val="nil"/>
        </w:pBdr>
        <w:tabs>
          <w:tab w:val="left" w:pos="2610"/>
        </w:tabs>
        <w:spacing w:before="200" w:after="120" w:line="240" w:lineRule="auto"/>
        <w:ind w:right="936"/>
        <w:jc w:val="center"/>
        <w:rPr>
          <w:rFonts w:ascii="Times New Roman" w:eastAsia="Times New Roman" w:hAnsi="Times New Roman" w:cs="Times New Roman"/>
          <w:b/>
          <w:smallCaps/>
          <w:noProof/>
          <w:sz w:val="28"/>
          <w:szCs w:val="28"/>
          <w:lang w:val="ru-RU"/>
        </w:rPr>
      </w:pPr>
      <w:r w:rsidRPr="00B52D15">
        <w:rPr>
          <w:rFonts w:ascii="Times New Roman" w:eastAsia="Times New Roman" w:hAnsi="Times New Roman" w:cs="Times New Roman"/>
          <w:b/>
          <w:smallCaps/>
          <w:noProof/>
          <w:sz w:val="28"/>
          <w:szCs w:val="28"/>
          <w:lang w:val="ru-RU"/>
        </w:rPr>
        <w:t xml:space="preserve">ФОРМА ПРЕДЛОЖЕНИЯ ПО ОБРАЗОВАТЕЛЬНОЙ ПРОГРАММЕ </w:t>
      </w:r>
    </w:p>
    <w:p w:rsidR="00A215F3" w:rsidRPr="00B52D15" w:rsidRDefault="00323C54" w:rsidP="000D2A94">
      <w:pPr>
        <w:tabs>
          <w:tab w:val="left" w:pos="2610"/>
        </w:tabs>
        <w:spacing w:after="120" w:line="240" w:lineRule="auto"/>
        <w:jc w:val="center"/>
        <w:rPr>
          <w:rFonts w:ascii="Times New Roman" w:eastAsia="Times New Roman" w:hAnsi="Times New Roman" w:cs="Times New Roman"/>
          <w:b/>
          <w:smallCaps/>
          <w:noProof/>
          <w:sz w:val="28"/>
          <w:szCs w:val="28"/>
          <w:lang w:val="ru-RU"/>
        </w:rPr>
      </w:pPr>
      <w:r w:rsidRPr="00B52D15">
        <w:rPr>
          <w:rFonts w:ascii="Times New Roman" w:eastAsia="Times New Roman" w:hAnsi="Times New Roman" w:cs="Times New Roman"/>
          <w:b/>
          <w:bCs/>
          <w:noProof/>
          <w:sz w:val="28"/>
          <w:szCs w:val="28"/>
          <w:lang w:val="ru-RU"/>
        </w:rPr>
        <w:t>КАЗАХСКИЙ ЯЗЫК И ЛИТЕРАТУРА</w:t>
      </w:r>
    </w:p>
    <w:p w:rsidR="00150C45" w:rsidRPr="00B52D15" w:rsidRDefault="00150C45" w:rsidP="000D2A94">
      <w:pPr>
        <w:tabs>
          <w:tab w:val="left" w:pos="2610"/>
        </w:tabs>
        <w:spacing w:after="120" w:line="240" w:lineRule="auto"/>
        <w:jc w:val="center"/>
        <w:rPr>
          <w:rFonts w:ascii="Times New Roman" w:eastAsia="Times New Roman" w:hAnsi="Times New Roman" w:cs="Times New Roman"/>
          <w:noProof/>
          <w:sz w:val="28"/>
          <w:szCs w:val="28"/>
          <w:lang w:val="ru-RU"/>
        </w:rPr>
      </w:pPr>
    </w:p>
    <w:p w:rsidR="003052AA" w:rsidRPr="00B52D15" w:rsidRDefault="003052AA" w:rsidP="000D2A94">
      <w:pPr>
        <w:tabs>
          <w:tab w:val="left" w:pos="2610"/>
        </w:tabs>
        <w:spacing w:after="120" w:line="240" w:lineRule="auto"/>
        <w:jc w:val="right"/>
        <w:rPr>
          <w:rFonts w:ascii="Times New Roman" w:eastAsia="Times New Roman" w:hAnsi="Times New Roman" w:cs="Times New Roman"/>
          <w:noProof/>
          <w:sz w:val="28"/>
          <w:szCs w:val="28"/>
          <w:lang w:val="ru-RU"/>
        </w:rPr>
      </w:pPr>
    </w:p>
    <w:p w:rsidR="005F5CD4" w:rsidRPr="00B52D15" w:rsidRDefault="005F5CD4" w:rsidP="000D2A94">
      <w:pPr>
        <w:tabs>
          <w:tab w:val="left" w:pos="90"/>
          <w:tab w:val="left" w:pos="284"/>
          <w:tab w:val="left" w:pos="426"/>
          <w:tab w:val="left" w:pos="2070"/>
          <w:tab w:val="left" w:pos="2610"/>
          <w:tab w:val="left" w:pos="8820"/>
        </w:tabs>
        <w:spacing w:after="120" w:line="240" w:lineRule="auto"/>
        <w:ind w:right="116"/>
        <w:jc w:val="center"/>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rPr>
        <w:t>Утверждена на 2023-2027 годы</w:t>
      </w:r>
    </w:p>
    <w:p w:rsidR="005F5CD4" w:rsidRPr="00B52D15" w:rsidRDefault="005F5CD4" w:rsidP="000D2A94">
      <w:pPr>
        <w:tabs>
          <w:tab w:val="left" w:pos="90"/>
          <w:tab w:val="left" w:pos="2610"/>
        </w:tabs>
        <w:spacing w:after="120" w:line="240" w:lineRule="auto"/>
        <w:jc w:val="both"/>
        <w:rPr>
          <w:rFonts w:ascii="Times New Roman" w:eastAsia="Times New Roman" w:hAnsi="Times New Roman" w:cs="Times New Roman"/>
          <w:i/>
          <w:color w:val="00000A"/>
          <w:sz w:val="28"/>
          <w:szCs w:val="28"/>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056249" w:rsidRPr="00B52D15" w:rsidRDefault="00056249"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056249" w:rsidRPr="00B52D15" w:rsidRDefault="00056249" w:rsidP="000D2A94">
      <w:pPr>
        <w:tabs>
          <w:tab w:val="left" w:pos="2610"/>
        </w:tabs>
        <w:spacing w:after="120" w:line="240" w:lineRule="auto"/>
        <w:jc w:val="center"/>
        <w:rPr>
          <w:rFonts w:ascii="Times New Roman" w:eastAsia="Times New Roman" w:hAnsi="Times New Roman" w:cs="Times New Roman"/>
          <w:b/>
          <w:noProof/>
          <w:sz w:val="28"/>
          <w:szCs w:val="28"/>
          <w:lang w:val="ru-RU"/>
        </w:rPr>
      </w:pPr>
    </w:p>
    <w:sdt>
      <w:sdtPr>
        <w:rPr>
          <w:rFonts w:ascii="Times New Roman" w:eastAsiaTheme="minorHAnsi" w:hAnsi="Times New Roman" w:cs="Times New Roman"/>
          <w:noProof/>
          <w:color w:val="auto"/>
          <w:sz w:val="28"/>
          <w:szCs w:val="28"/>
          <w:lang w:val="ru-RU" w:eastAsia="en-US"/>
        </w:rPr>
        <w:id w:val="-492726607"/>
        <w:docPartObj>
          <w:docPartGallery w:val="Table of Contents"/>
          <w:docPartUnique/>
        </w:docPartObj>
      </w:sdtPr>
      <w:sdtEndPr>
        <w:rPr>
          <w:b/>
          <w:bCs/>
        </w:rPr>
      </w:sdtEndPr>
      <w:sdtContent>
        <w:p w:rsidR="00056249" w:rsidRPr="00B52D15" w:rsidRDefault="00622806" w:rsidP="000D2A94">
          <w:pPr>
            <w:pStyle w:val="a6"/>
            <w:keepNext w:val="0"/>
            <w:keepLines w:val="0"/>
            <w:tabs>
              <w:tab w:val="left" w:pos="2610"/>
            </w:tabs>
            <w:spacing w:before="0" w:after="120" w:line="240" w:lineRule="auto"/>
            <w:rPr>
              <w:rFonts w:ascii="Times New Roman" w:hAnsi="Times New Roman" w:cs="Times New Roman"/>
              <w:noProof/>
              <w:color w:val="auto"/>
              <w:sz w:val="28"/>
              <w:szCs w:val="28"/>
              <w:lang w:val="ru-RU"/>
            </w:rPr>
          </w:pPr>
          <w:r w:rsidRPr="00B52D15">
            <w:rPr>
              <w:rFonts w:ascii="Times New Roman" w:eastAsiaTheme="minorHAnsi" w:hAnsi="Times New Roman" w:cs="Times New Roman"/>
              <w:noProof/>
              <w:color w:val="auto"/>
              <w:sz w:val="28"/>
              <w:szCs w:val="28"/>
              <w:lang w:val="ru-RU" w:eastAsia="en-US"/>
            </w:rPr>
            <w:t>Содержание</w:t>
          </w:r>
        </w:p>
        <w:p w:rsidR="00056249" w:rsidRPr="00B52D15" w:rsidRDefault="00056249" w:rsidP="000D2A94">
          <w:pPr>
            <w:tabs>
              <w:tab w:val="left" w:pos="2610"/>
            </w:tabs>
            <w:spacing w:after="120" w:line="240" w:lineRule="auto"/>
            <w:rPr>
              <w:rFonts w:ascii="Times New Roman" w:hAnsi="Times New Roman" w:cs="Times New Roman"/>
              <w:noProof/>
              <w:sz w:val="28"/>
              <w:szCs w:val="28"/>
              <w:lang w:val="ru-RU" w:eastAsia="fi-FI"/>
            </w:rPr>
          </w:pPr>
        </w:p>
        <w:p w:rsidR="00930556" w:rsidRDefault="00672471">
          <w:pPr>
            <w:pStyle w:val="11"/>
            <w:tabs>
              <w:tab w:val="right" w:leader="dot" w:pos="9016"/>
            </w:tabs>
            <w:rPr>
              <w:rFonts w:eastAsiaTheme="minorEastAsia"/>
              <w:noProof/>
              <w:lang w:val="en-GB" w:eastAsia="en-GB"/>
            </w:rPr>
          </w:pPr>
          <w:r w:rsidRPr="00B52D15">
            <w:rPr>
              <w:rFonts w:ascii="Times New Roman" w:hAnsi="Times New Roman" w:cs="Times New Roman"/>
              <w:noProof/>
              <w:sz w:val="28"/>
              <w:szCs w:val="28"/>
              <w:lang w:val="ru-RU"/>
            </w:rPr>
            <w:fldChar w:fldCharType="begin"/>
          </w:r>
          <w:r w:rsidR="00056249" w:rsidRPr="00B52D15">
            <w:rPr>
              <w:rFonts w:ascii="Times New Roman" w:hAnsi="Times New Roman" w:cs="Times New Roman"/>
              <w:noProof/>
              <w:sz w:val="28"/>
              <w:szCs w:val="28"/>
              <w:lang w:val="ru-RU"/>
            </w:rPr>
            <w:instrText xml:space="preserve"> TOC \o "1-3" \h \z \u </w:instrText>
          </w:r>
          <w:r w:rsidRPr="00B52D15">
            <w:rPr>
              <w:rFonts w:ascii="Times New Roman" w:hAnsi="Times New Roman" w:cs="Times New Roman"/>
              <w:noProof/>
              <w:sz w:val="28"/>
              <w:szCs w:val="28"/>
              <w:lang w:val="ru-RU"/>
            </w:rPr>
            <w:fldChar w:fldCharType="separate"/>
          </w:r>
          <w:hyperlink w:anchor="_Toc137338653" w:history="1">
            <w:r w:rsidR="00930556" w:rsidRPr="00EE7B70">
              <w:rPr>
                <w:rStyle w:val="a7"/>
                <w:rFonts w:ascii="Times New Roman" w:hAnsi="Times New Roman" w:cs="Times New Roman"/>
                <w:bCs/>
                <w:noProof/>
                <w:lang w:val="ru-RU"/>
              </w:rPr>
              <w:t>1. Общая информация</w:t>
            </w:r>
            <w:r w:rsidR="00930556">
              <w:rPr>
                <w:noProof/>
                <w:webHidden/>
              </w:rPr>
              <w:tab/>
            </w:r>
            <w:r w:rsidR="00930556">
              <w:rPr>
                <w:noProof/>
                <w:webHidden/>
              </w:rPr>
              <w:fldChar w:fldCharType="begin"/>
            </w:r>
            <w:r w:rsidR="00930556">
              <w:rPr>
                <w:noProof/>
                <w:webHidden/>
              </w:rPr>
              <w:instrText xml:space="preserve"> PAGEREF _Toc137338653 \h </w:instrText>
            </w:r>
            <w:r w:rsidR="00930556">
              <w:rPr>
                <w:noProof/>
                <w:webHidden/>
              </w:rPr>
            </w:r>
            <w:r w:rsidR="00930556">
              <w:rPr>
                <w:noProof/>
                <w:webHidden/>
              </w:rPr>
              <w:fldChar w:fldCharType="separate"/>
            </w:r>
            <w:r w:rsidR="00930556">
              <w:rPr>
                <w:noProof/>
                <w:webHidden/>
              </w:rPr>
              <w:t>2</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54" w:history="1">
            <w:r w:rsidR="00930556" w:rsidRPr="00EE7B70">
              <w:rPr>
                <w:rStyle w:val="a7"/>
                <w:rFonts w:ascii="Times New Roman" w:hAnsi="Times New Roman" w:cs="Times New Roman"/>
                <w:bCs/>
                <w:noProof/>
                <w:lang w:val="ru-RU"/>
              </w:rPr>
              <w:t xml:space="preserve">2. </w:t>
            </w:r>
            <w:r w:rsidR="00930556" w:rsidRPr="00EE7B70">
              <w:rPr>
                <w:rStyle w:val="a7"/>
                <w:rFonts w:ascii="Times New Roman" w:eastAsia="Yu Gothic Light" w:hAnsi="Times New Roman" w:cs="Times New Roman"/>
                <w:bCs/>
                <w:noProof/>
                <w:lang w:val="ru-RU"/>
              </w:rPr>
              <w:t>Обоснование программы</w:t>
            </w:r>
            <w:r w:rsidR="00930556">
              <w:rPr>
                <w:noProof/>
                <w:webHidden/>
              </w:rPr>
              <w:tab/>
            </w:r>
            <w:r w:rsidR="00930556">
              <w:rPr>
                <w:noProof/>
                <w:webHidden/>
              </w:rPr>
              <w:fldChar w:fldCharType="begin"/>
            </w:r>
            <w:r w:rsidR="00930556">
              <w:rPr>
                <w:noProof/>
                <w:webHidden/>
              </w:rPr>
              <w:instrText xml:space="preserve"> PAGEREF _Toc137338654 \h </w:instrText>
            </w:r>
            <w:r w:rsidR="00930556">
              <w:rPr>
                <w:noProof/>
                <w:webHidden/>
              </w:rPr>
            </w:r>
            <w:r w:rsidR="00930556">
              <w:rPr>
                <w:noProof/>
                <w:webHidden/>
              </w:rPr>
              <w:fldChar w:fldCharType="separate"/>
            </w:r>
            <w:r w:rsidR="00930556">
              <w:rPr>
                <w:noProof/>
                <w:webHidden/>
              </w:rPr>
              <w:t>6</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55" w:history="1">
            <w:r w:rsidR="00930556" w:rsidRPr="00EE7B70">
              <w:rPr>
                <w:rStyle w:val="a7"/>
                <w:rFonts w:ascii="Times New Roman" w:hAnsi="Times New Roman" w:cs="Times New Roman"/>
                <w:bCs/>
                <w:noProof/>
              </w:rPr>
              <w:t>3. Профессиональные компетенции педагогов</w:t>
            </w:r>
            <w:r w:rsidR="00930556">
              <w:rPr>
                <w:noProof/>
                <w:webHidden/>
              </w:rPr>
              <w:tab/>
            </w:r>
            <w:r w:rsidR="00930556">
              <w:rPr>
                <w:noProof/>
                <w:webHidden/>
              </w:rPr>
              <w:fldChar w:fldCharType="begin"/>
            </w:r>
            <w:r w:rsidR="00930556">
              <w:rPr>
                <w:noProof/>
                <w:webHidden/>
              </w:rPr>
              <w:instrText xml:space="preserve"> PAGEREF _Toc137338655 \h </w:instrText>
            </w:r>
            <w:r w:rsidR="00930556">
              <w:rPr>
                <w:noProof/>
                <w:webHidden/>
              </w:rPr>
            </w:r>
            <w:r w:rsidR="00930556">
              <w:rPr>
                <w:noProof/>
                <w:webHidden/>
              </w:rPr>
              <w:fldChar w:fldCharType="separate"/>
            </w:r>
            <w:r w:rsidR="00930556">
              <w:rPr>
                <w:noProof/>
                <w:webHidden/>
              </w:rPr>
              <w:t>7</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56" w:history="1">
            <w:r w:rsidR="00930556" w:rsidRPr="00EE7B70">
              <w:rPr>
                <w:rStyle w:val="a7"/>
                <w:rFonts w:ascii="Times New Roman" w:hAnsi="Times New Roman" w:cs="Times New Roman"/>
                <w:bCs/>
                <w:noProof/>
              </w:rPr>
              <w:t>4. Структура программы и результаты обучения</w:t>
            </w:r>
            <w:r w:rsidR="00930556">
              <w:rPr>
                <w:noProof/>
                <w:webHidden/>
              </w:rPr>
              <w:tab/>
            </w:r>
            <w:r w:rsidR="00930556">
              <w:rPr>
                <w:noProof/>
                <w:webHidden/>
              </w:rPr>
              <w:fldChar w:fldCharType="begin"/>
            </w:r>
            <w:r w:rsidR="00930556">
              <w:rPr>
                <w:noProof/>
                <w:webHidden/>
              </w:rPr>
              <w:instrText xml:space="preserve"> PAGEREF _Toc137338656 \h </w:instrText>
            </w:r>
            <w:r w:rsidR="00930556">
              <w:rPr>
                <w:noProof/>
                <w:webHidden/>
              </w:rPr>
            </w:r>
            <w:r w:rsidR="00930556">
              <w:rPr>
                <w:noProof/>
                <w:webHidden/>
              </w:rPr>
              <w:fldChar w:fldCharType="separate"/>
            </w:r>
            <w:r w:rsidR="00930556">
              <w:rPr>
                <w:noProof/>
                <w:webHidden/>
              </w:rPr>
              <w:t>13</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57" w:history="1">
            <w:r w:rsidR="00930556" w:rsidRPr="00EE7B70">
              <w:rPr>
                <w:rStyle w:val="a7"/>
                <w:rFonts w:ascii="Times New Roman" w:eastAsia="Times New Roman" w:hAnsi="Times New Roman" w:cs="Times New Roman"/>
                <w:noProof/>
              </w:rPr>
              <w:t>4.1. Структура педагогического компонента</w:t>
            </w:r>
            <w:r w:rsidR="00930556">
              <w:rPr>
                <w:noProof/>
                <w:webHidden/>
              </w:rPr>
              <w:tab/>
            </w:r>
            <w:r w:rsidR="00930556">
              <w:rPr>
                <w:noProof/>
                <w:webHidden/>
              </w:rPr>
              <w:fldChar w:fldCharType="begin"/>
            </w:r>
            <w:r w:rsidR="00930556">
              <w:rPr>
                <w:noProof/>
                <w:webHidden/>
              </w:rPr>
              <w:instrText xml:space="preserve"> PAGEREF _Toc137338657 \h </w:instrText>
            </w:r>
            <w:r w:rsidR="00930556">
              <w:rPr>
                <w:noProof/>
                <w:webHidden/>
              </w:rPr>
            </w:r>
            <w:r w:rsidR="00930556">
              <w:rPr>
                <w:noProof/>
                <w:webHidden/>
              </w:rPr>
              <w:fldChar w:fldCharType="separate"/>
            </w:r>
            <w:r w:rsidR="00930556">
              <w:rPr>
                <w:noProof/>
                <w:webHidden/>
              </w:rPr>
              <w:t>14</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58" w:history="1">
            <w:r w:rsidR="00930556" w:rsidRPr="00EE7B70">
              <w:rPr>
                <w:rStyle w:val="a7"/>
                <w:rFonts w:ascii="Times New Roman" w:hAnsi="Times New Roman" w:cs="Times New Roman"/>
                <w:noProof/>
                <w:lang w:val="ru-RU"/>
              </w:rPr>
              <w:t>4.2</w:t>
            </w:r>
            <w:r w:rsidR="00930556" w:rsidRPr="00EE7B70">
              <w:rPr>
                <w:rStyle w:val="a7"/>
                <w:rFonts w:ascii="Times New Roman" w:hAnsi="Times New Roman" w:cs="Times New Roman"/>
                <w:bCs/>
                <w:noProof/>
                <w:lang w:val="ru-RU"/>
              </w:rPr>
              <w:t xml:space="preserve"> </w:t>
            </w:r>
            <w:r w:rsidR="00930556" w:rsidRPr="00EE7B70">
              <w:rPr>
                <w:rStyle w:val="a7"/>
                <w:rFonts w:ascii="Times New Roman" w:eastAsia="Yu Gothic Light" w:hAnsi="Times New Roman" w:cs="Times New Roman"/>
                <w:bCs/>
                <w:noProof/>
                <w:lang w:val="ru-RU"/>
              </w:rPr>
              <w:t>Структура предметного компонента</w:t>
            </w:r>
            <w:r w:rsidR="00930556">
              <w:rPr>
                <w:noProof/>
                <w:webHidden/>
              </w:rPr>
              <w:tab/>
            </w:r>
            <w:r w:rsidR="00930556">
              <w:rPr>
                <w:noProof/>
                <w:webHidden/>
              </w:rPr>
              <w:fldChar w:fldCharType="begin"/>
            </w:r>
            <w:r w:rsidR="00930556">
              <w:rPr>
                <w:noProof/>
                <w:webHidden/>
              </w:rPr>
              <w:instrText xml:space="preserve"> PAGEREF _Toc137338658 \h </w:instrText>
            </w:r>
            <w:r w:rsidR="00930556">
              <w:rPr>
                <w:noProof/>
                <w:webHidden/>
              </w:rPr>
            </w:r>
            <w:r w:rsidR="00930556">
              <w:rPr>
                <w:noProof/>
                <w:webHidden/>
              </w:rPr>
              <w:fldChar w:fldCharType="separate"/>
            </w:r>
            <w:r w:rsidR="00930556">
              <w:rPr>
                <w:noProof/>
                <w:webHidden/>
              </w:rPr>
              <w:t>31</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59" w:history="1">
            <w:r w:rsidR="00930556" w:rsidRPr="00EE7B70">
              <w:rPr>
                <w:rStyle w:val="a7"/>
                <w:rFonts w:ascii="Times New Roman" w:hAnsi="Times New Roman" w:cs="Times New Roman"/>
                <w:bCs/>
                <w:noProof/>
                <w:lang w:val="ru-RU"/>
              </w:rPr>
              <w:t>4.3 Структура обязательного компонента</w:t>
            </w:r>
            <w:r w:rsidR="00930556">
              <w:rPr>
                <w:noProof/>
                <w:webHidden/>
              </w:rPr>
              <w:tab/>
            </w:r>
            <w:r w:rsidR="00930556">
              <w:rPr>
                <w:noProof/>
                <w:webHidden/>
              </w:rPr>
              <w:fldChar w:fldCharType="begin"/>
            </w:r>
            <w:r w:rsidR="00930556">
              <w:rPr>
                <w:noProof/>
                <w:webHidden/>
              </w:rPr>
              <w:instrText xml:space="preserve"> PAGEREF _Toc137338659 \h </w:instrText>
            </w:r>
            <w:r w:rsidR="00930556">
              <w:rPr>
                <w:noProof/>
                <w:webHidden/>
              </w:rPr>
            </w:r>
            <w:r w:rsidR="00930556">
              <w:rPr>
                <w:noProof/>
                <w:webHidden/>
              </w:rPr>
              <w:fldChar w:fldCharType="separate"/>
            </w:r>
            <w:r w:rsidR="00930556">
              <w:rPr>
                <w:noProof/>
                <w:webHidden/>
              </w:rPr>
              <w:t>62</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0" w:history="1">
            <w:r w:rsidR="00930556" w:rsidRPr="00EE7B70">
              <w:rPr>
                <w:rStyle w:val="a7"/>
                <w:rFonts w:ascii="Times New Roman" w:hAnsi="Times New Roman" w:cs="Times New Roman"/>
                <w:bCs/>
                <w:noProof/>
                <w:lang w:val="ru-RU"/>
              </w:rPr>
              <w:t>4.4 Прогресс</w:t>
            </w:r>
            <w:r w:rsidR="00930556">
              <w:rPr>
                <w:noProof/>
                <w:webHidden/>
              </w:rPr>
              <w:tab/>
            </w:r>
            <w:r w:rsidR="00930556">
              <w:rPr>
                <w:noProof/>
                <w:webHidden/>
              </w:rPr>
              <w:fldChar w:fldCharType="begin"/>
            </w:r>
            <w:r w:rsidR="00930556">
              <w:rPr>
                <w:noProof/>
                <w:webHidden/>
              </w:rPr>
              <w:instrText xml:space="preserve"> PAGEREF _Toc137338660 \h </w:instrText>
            </w:r>
            <w:r w:rsidR="00930556">
              <w:rPr>
                <w:noProof/>
                <w:webHidden/>
              </w:rPr>
            </w:r>
            <w:r w:rsidR="00930556">
              <w:rPr>
                <w:noProof/>
                <w:webHidden/>
              </w:rPr>
              <w:fldChar w:fldCharType="separate"/>
            </w:r>
            <w:r w:rsidR="00930556">
              <w:rPr>
                <w:noProof/>
                <w:webHidden/>
              </w:rPr>
              <w:t>67</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1" w:history="1">
            <w:r w:rsidR="00930556" w:rsidRPr="00EE7B70">
              <w:rPr>
                <w:rStyle w:val="a7"/>
                <w:rFonts w:ascii="Times New Roman" w:eastAsiaTheme="majorEastAsia" w:hAnsi="Times New Roman" w:cs="Times New Roman"/>
                <w:noProof/>
                <w:lang w:val="ru"/>
              </w:rPr>
              <w:t xml:space="preserve">4.5 Требования для </w:t>
            </w:r>
            <w:r w:rsidR="00930556" w:rsidRPr="00EE7B70">
              <w:rPr>
                <w:rStyle w:val="a7"/>
                <w:rFonts w:ascii="Times New Roman" w:eastAsiaTheme="majorEastAsia" w:hAnsi="Times New Roman" w:cs="Times New Roman"/>
                <w:noProof/>
              </w:rPr>
              <w:t>успешного завершения образовательной программы</w:t>
            </w:r>
            <w:r w:rsidR="00930556">
              <w:rPr>
                <w:noProof/>
                <w:webHidden/>
              </w:rPr>
              <w:tab/>
            </w:r>
            <w:r w:rsidR="00930556">
              <w:rPr>
                <w:noProof/>
                <w:webHidden/>
              </w:rPr>
              <w:fldChar w:fldCharType="begin"/>
            </w:r>
            <w:r w:rsidR="00930556">
              <w:rPr>
                <w:noProof/>
                <w:webHidden/>
              </w:rPr>
              <w:instrText xml:space="preserve"> PAGEREF _Toc137338661 \h </w:instrText>
            </w:r>
            <w:r w:rsidR="00930556">
              <w:rPr>
                <w:noProof/>
                <w:webHidden/>
              </w:rPr>
            </w:r>
            <w:r w:rsidR="00930556">
              <w:rPr>
                <w:noProof/>
                <w:webHidden/>
              </w:rPr>
              <w:fldChar w:fldCharType="separate"/>
            </w:r>
            <w:r w:rsidR="00930556">
              <w:rPr>
                <w:noProof/>
                <w:webHidden/>
              </w:rPr>
              <w:t>76</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62" w:history="1">
            <w:r w:rsidR="00930556" w:rsidRPr="00EE7B70">
              <w:rPr>
                <w:rStyle w:val="a7"/>
                <w:rFonts w:ascii="Times New Roman" w:eastAsiaTheme="majorEastAsia" w:hAnsi="Times New Roman" w:cstheme="majorBidi"/>
                <w:bCs/>
                <w:noProof/>
                <w:lang w:val="ru"/>
              </w:rPr>
              <w:t>5. Описание работы студента</w:t>
            </w:r>
            <w:r w:rsidR="00930556">
              <w:rPr>
                <w:noProof/>
                <w:webHidden/>
              </w:rPr>
              <w:tab/>
            </w:r>
            <w:r w:rsidR="00930556">
              <w:rPr>
                <w:noProof/>
                <w:webHidden/>
              </w:rPr>
              <w:fldChar w:fldCharType="begin"/>
            </w:r>
            <w:r w:rsidR="00930556">
              <w:rPr>
                <w:noProof/>
                <w:webHidden/>
              </w:rPr>
              <w:instrText xml:space="preserve"> PAGEREF _Toc137338662 \h </w:instrText>
            </w:r>
            <w:r w:rsidR="00930556">
              <w:rPr>
                <w:noProof/>
                <w:webHidden/>
              </w:rPr>
            </w:r>
            <w:r w:rsidR="00930556">
              <w:rPr>
                <w:noProof/>
                <w:webHidden/>
              </w:rPr>
              <w:fldChar w:fldCharType="separate"/>
            </w:r>
            <w:r w:rsidR="00930556">
              <w:rPr>
                <w:noProof/>
                <w:webHidden/>
              </w:rPr>
              <w:t>76</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63" w:history="1">
            <w:r w:rsidR="00930556" w:rsidRPr="00EE7B70">
              <w:rPr>
                <w:rStyle w:val="a7"/>
                <w:rFonts w:ascii="Times New Roman" w:eastAsiaTheme="majorEastAsia" w:hAnsi="Times New Roman" w:cstheme="majorBidi"/>
                <w:bCs/>
                <w:noProof/>
                <w:lang w:val="ru"/>
              </w:rPr>
              <w:t>6. Методы оценки/оценивание</w:t>
            </w:r>
            <w:r w:rsidR="00930556">
              <w:rPr>
                <w:noProof/>
                <w:webHidden/>
              </w:rPr>
              <w:tab/>
            </w:r>
            <w:r w:rsidR="00930556">
              <w:rPr>
                <w:noProof/>
                <w:webHidden/>
              </w:rPr>
              <w:fldChar w:fldCharType="begin"/>
            </w:r>
            <w:r w:rsidR="00930556">
              <w:rPr>
                <w:noProof/>
                <w:webHidden/>
              </w:rPr>
              <w:instrText xml:space="preserve"> PAGEREF _Toc137338663 \h </w:instrText>
            </w:r>
            <w:r w:rsidR="00930556">
              <w:rPr>
                <w:noProof/>
                <w:webHidden/>
              </w:rPr>
            </w:r>
            <w:r w:rsidR="00930556">
              <w:rPr>
                <w:noProof/>
                <w:webHidden/>
              </w:rPr>
              <w:fldChar w:fldCharType="separate"/>
            </w:r>
            <w:r w:rsidR="00930556">
              <w:rPr>
                <w:noProof/>
                <w:webHidden/>
              </w:rPr>
              <w:t>77</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4" w:history="1">
            <w:r w:rsidR="00930556" w:rsidRPr="00EE7B70">
              <w:rPr>
                <w:rStyle w:val="a7"/>
                <w:rFonts w:ascii="Times New Roman" w:eastAsiaTheme="majorEastAsia" w:hAnsi="Times New Roman" w:cstheme="majorBidi"/>
                <w:noProof/>
                <w:lang w:val="ru"/>
              </w:rPr>
              <w:t>6.1 Оценивание</w:t>
            </w:r>
            <w:r w:rsidR="00930556">
              <w:rPr>
                <w:noProof/>
                <w:webHidden/>
              </w:rPr>
              <w:tab/>
            </w:r>
            <w:r w:rsidR="00930556">
              <w:rPr>
                <w:noProof/>
                <w:webHidden/>
              </w:rPr>
              <w:fldChar w:fldCharType="begin"/>
            </w:r>
            <w:r w:rsidR="00930556">
              <w:rPr>
                <w:noProof/>
                <w:webHidden/>
              </w:rPr>
              <w:instrText xml:space="preserve"> PAGEREF _Toc137338664 \h </w:instrText>
            </w:r>
            <w:r w:rsidR="00930556">
              <w:rPr>
                <w:noProof/>
                <w:webHidden/>
              </w:rPr>
            </w:r>
            <w:r w:rsidR="00930556">
              <w:rPr>
                <w:noProof/>
                <w:webHidden/>
              </w:rPr>
              <w:fldChar w:fldCharType="separate"/>
            </w:r>
            <w:r w:rsidR="00930556">
              <w:rPr>
                <w:noProof/>
                <w:webHidden/>
              </w:rPr>
              <w:t>77</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5" w:history="1">
            <w:r w:rsidR="00930556" w:rsidRPr="00EE7B70">
              <w:rPr>
                <w:rStyle w:val="a7"/>
                <w:rFonts w:ascii="Times New Roman" w:eastAsiaTheme="majorEastAsia" w:hAnsi="Times New Roman" w:cstheme="majorBidi"/>
                <w:noProof/>
                <w:lang w:val="ru"/>
              </w:rPr>
              <w:t>6.2 Внешняя оценка</w:t>
            </w:r>
            <w:r w:rsidR="00930556">
              <w:rPr>
                <w:noProof/>
                <w:webHidden/>
              </w:rPr>
              <w:tab/>
            </w:r>
            <w:r w:rsidR="00930556">
              <w:rPr>
                <w:noProof/>
                <w:webHidden/>
              </w:rPr>
              <w:fldChar w:fldCharType="begin"/>
            </w:r>
            <w:r w:rsidR="00930556">
              <w:rPr>
                <w:noProof/>
                <w:webHidden/>
              </w:rPr>
              <w:instrText xml:space="preserve"> PAGEREF _Toc137338665 \h </w:instrText>
            </w:r>
            <w:r w:rsidR="00930556">
              <w:rPr>
                <w:noProof/>
                <w:webHidden/>
              </w:rPr>
            </w:r>
            <w:r w:rsidR="00930556">
              <w:rPr>
                <w:noProof/>
                <w:webHidden/>
              </w:rPr>
              <w:fldChar w:fldCharType="separate"/>
            </w:r>
            <w:r w:rsidR="00930556">
              <w:rPr>
                <w:noProof/>
                <w:webHidden/>
              </w:rPr>
              <w:t>78</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66" w:history="1">
            <w:r w:rsidR="00930556" w:rsidRPr="00EE7B70">
              <w:rPr>
                <w:rStyle w:val="a7"/>
                <w:rFonts w:ascii="Times New Roman" w:eastAsiaTheme="majorEastAsia" w:hAnsi="Times New Roman" w:cstheme="majorBidi"/>
                <w:bCs/>
                <w:noProof/>
                <w:lang w:val="ru"/>
              </w:rPr>
              <w:t>7. Требования к профессорско-преподавательскому составу</w:t>
            </w:r>
            <w:r w:rsidR="00930556">
              <w:rPr>
                <w:noProof/>
                <w:webHidden/>
              </w:rPr>
              <w:tab/>
            </w:r>
            <w:r w:rsidR="00930556">
              <w:rPr>
                <w:noProof/>
                <w:webHidden/>
              </w:rPr>
              <w:fldChar w:fldCharType="begin"/>
            </w:r>
            <w:r w:rsidR="00930556">
              <w:rPr>
                <w:noProof/>
                <w:webHidden/>
              </w:rPr>
              <w:instrText xml:space="preserve"> PAGEREF _Toc137338666 \h </w:instrText>
            </w:r>
            <w:r w:rsidR="00930556">
              <w:rPr>
                <w:noProof/>
                <w:webHidden/>
              </w:rPr>
            </w:r>
            <w:r w:rsidR="00930556">
              <w:rPr>
                <w:noProof/>
                <w:webHidden/>
              </w:rPr>
              <w:fldChar w:fldCharType="separate"/>
            </w:r>
            <w:r w:rsidR="00930556">
              <w:rPr>
                <w:noProof/>
                <w:webHidden/>
              </w:rPr>
              <w:t>80</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7" w:history="1">
            <w:r w:rsidR="00930556" w:rsidRPr="00EE7B70">
              <w:rPr>
                <w:rStyle w:val="a7"/>
                <w:rFonts w:ascii="Times New Roman" w:eastAsiaTheme="majorEastAsia" w:hAnsi="Times New Roman" w:cstheme="majorBidi"/>
                <w:noProof/>
                <w:lang w:val="ru"/>
              </w:rPr>
              <w:t>7.1 Требования к профессорско-преподавательскому составу</w:t>
            </w:r>
            <w:r w:rsidR="00930556">
              <w:rPr>
                <w:noProof/>
                <w:webHidden/>
              </w:rPr>
              <w:tab/>
            </w:r>
            <w:r w:rsidR="00930556">
              <w:rPr>
                <w:noProof/>
                <w:webHidden/>
              </w:rPr>
              <w:fldChar w:fldCharType="begin"/>
            </w:r>
            <w:r w:rsidR="00930556">
              <w:rPr>
                <w:noProof/>
                <w:webHidden/>
              </w:rPr>
              <w:instrText xml:space="preserve"> PAGEREF _Toc137338667 \h </w:instrText>
            </w:r>
            <w:r w:rsidR="00930556">
              <w:rPr>
                <w:noProof/>
                <w:webHidden/>
              </w:rPr>
            </w:r>
            <w:r w:rsidR="00930556">
              <w:rPr>
                <w:noProof/>
                <w:webHidden/>
              </w:rPr>
              <w:fldChar w:fldCharType="separate"/>
            </w:r>
            <w:r w:rsidR="00930556">
              <w:rPr>
                <w:noProof/>
                <w:webHidden/>
              </w:rPr>
              <w:t>80</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8" w:history="1">
            <w:r w:rsidR="00930556" w:rsidRPr="00EE7B70">
              <w:rPr>
                <w:rStyle w:val="a7"/>
                <w:rFonts w:ascii="Times New Roman" w:eastAsiaTheme="majorEastAsia" w:hAnsi="Times New Roman" w:cstheme="majorBidi"/>
                <w:noProof/>
                <w:lang w:val="ru"/>
              </w:rPr>
              <w:t>7.2 Дополнительно требуемый профессорско-преподавательский состав</w:t>
            </w:r>
            <w:r w:rsidR="00930556">
              <w:rPr>
                <w:noProof/>
                <w:webHidden/>
              </w:rPr>
              <w:tab/>
            </w:r>
            <w:r w:rsidR="00930556">
              <w:rPr>
                <w:noProof/>
                <w:webHidden/>
              </w:rPr>
              <w:fldChar w:fldCharType="begin"/>
            </w:r>
            <w:r w:rsidR="00930556">
              <w:rPr>
                <w:noProof/>
                <w:webHidden/>
              </w:rPr>
              <w:instrText xml:space="preserve"> PAGEREF _Toc137338668 \h </w:instrText>
            </w:r>
            <w:r w:rsidR="00930556">
              <w:rPr>
                <w:noProof/>
                <w:webHidden/>
              </w:rPr>
            </w:r>
            <w:r w:rsidR="00930556">
              <w:rPr>
                <w:noProof/>
                <w:webHidden/>
              </w:rPr>
              <w:fldChar w:fldCharType="separate"/>
            </w:r>
            <w:r w:rsidR="00930556">
              <w:rPr>
                <w:noProof/>
                <w:webHidden/>
              </w:rPr>
              <w:t>80</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69" w:history="1">
            <w:r w:rsidR="00930556" w:rsidRPr="00EE7B70">
              <w:rPr>
                <w:rStyle w:val="a7"/>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sidR="00930556">
              <w:rPr>
                <w:noProof/>
                <w:webHidden/>
              </w:rPr>
              <w:tab/>
            </w:r>
            <w:r w:rsidR="00930556">
              <w:rPr>
                <w:noProof/>
                <w:webHidden/>
              </w:rPr>
              <w:fldChar w:fldCharType="begin"/>
            </w:r>
            <w:r w:rsidR="00930556">
              <w:rPr>
                <w:noProof/>
                <w:webHidden/>
              </w:rPr>
              <w:instrText xml:space="preserve"> PAGEREF _Toc137338669 \h </w:instrText>
            </w:r>
            <w:r w:rsidR="00930556">
              <w:rPr>
                <w:noProof/>
                <w:webHidden/>
              </w:rPr>
            </w:r>
            <w:r w:rsidR="00930556">
              <w:rPr>
                <w:noProof/>
                <w:webHidden/>
              </w:rPr>
              <w:fldChar w:fldCharType="separate"/>
            </w:r>
            <w:r w:rsidR="00930556">
              <w:rPr>
                <w:noProof/>
                <w:webHidden/>
              </w:rPr>
              <w:t>81</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70" w:history="1">
            <w:r w:rsidR="00930556" w:rsidRPr="00EE7B70">
              <w:rPr>
                <w:rStyle w:val="a7"/>
                <w:rFonts w:ascii="Times New Roman" w:eastAsiaTheme="majorEastAsia" w:hAnsi="Times New Roman" w:cstheme="majorBidi"/>
                <w:noProof/>
                <w:lang w:val="ru"/>
              </w:rPr>
              <w:t>7.4 Требуется дополнительный административный персонал</w:t>
            </w:r>
            <w:r w:rsidR="00930556">
              <w:rPr>
                <w:noProof/>
                <w:webHidden/>
              </w:rPr>
              <w:tab/>
            </w:r>
            <w:r w:rsidR="00930556">
              <w:rPr>
                <w:noProof/>
                <w:webHidden/>
              </w:rPr>
              <w:fldChar w:fldCharType="begin"/>
            </w:r>
            <w:r w:rsidR="00930556">
              <w:rPr>
                <w:noProof/>
                <w:webHidden/>
              </w:rPr>
              <w:instrText xml:space="preserve"> PAGEREF _Toc137338670 \h </w:instrText>
            </w:r>
            <w:r w:rsidR="00930556">
              <w:rPr>
                <w:noProof/>
                <w:webHidden/>
              </w:rPr>
            </w:r>
            <w:r w:rsidR="00930556">
              <w:rPr>
                <w:noProof/>
                <w:webHidden/>
              </w:rPr>
              <w:fldChar w:fldCharType="separate"/>
            </w:r>
            <w:r w:rsidR="00930556">
              <w:rPr>
                <w:noProof/>
                <w:webHidden/>
              </w:rPr>
              <w:t>81</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71" w:history="1">
            <w:r w:rsidR="00930556" w:rsidRPr="00EE7B70">
              <w:rPr>
                <w:rStyle w:val="a7"/>
                <w:rFonts w:ascii="Times New Roman" w:eastAsiaTheme="majorEastAsia" w:hAnsi="Times New Roman" w:cstheme="majorBidi"/>
                <w:noProof/>
                <w:lang w:val="ru"/>
              </w:rPr>
              <w:t>8. Ресурсы</w:t>
            </w:r>
            <w:r w:rsidR="00930556">
              <w:rPr>
                <w:noProof/>
                <w:webHidden/>
              </w:rPr>
              <w:tab/>
            </w:r>
            <w:r w:rsidR="00930556">
              <w:rPr>
                <w:noProof/>
                <w:webHidden/>
              </w:rPr>
              <w:fldChar w:fldCharType="begin"/>
            </w:r>
            <w:r w:rsidR="00930556">
              <w:rPr>
                <w:noProof/>
                <w:webHidden/>
              </w:rPr>
              <w:instrText xml:space="preserve"> PAGEREF _Toc137338671 \h </w:instrText>
            </w:r>
            <w:r w:rsidR="00930556">
              <w:rPr>
                <w:noProof/>
                <w:webHidden/>
              </w:rPr>
            </w:r>
            <w:r w:rsidR="00930556">
              <w:rPr>
                <w:noProof/>
                <w:webHidden/>
              </w:rPr>
              <w:fldChar w:fldCharType="separate"/>
            </w:r>
            <w:r w:rsidR="00930556">
              <w:rPr>
                <w:noProof/>
                <w:webHidden/>
              </w:rPr>
              <w:t>81</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72" w:history="1">
            <w:r w:rsidR="00930556" w:rsidRPr="00EE7B70">
              <w:rPr>
                <w:rStyle w:val="a7"/>
                <w:rFonts w:ascii="Times New Roman" w:eastAsiaTheme="majorEastAsia" w:hAnsi="Times New Roman" w:cstheme="majorBidi"/>
                <w:noProof/>
                <w:lang w:val="ru"/>
              </w:rPr>
              <w:t>8.1.  Библиотечный ресурс</w:t>
            </w:r>
            <w:r w:rsidR="00930556">
              <w:rPr>
                <w:noProof/>
                <w:webHidden/>
              </w:rPr>
              <w:tab/>
            </w:r>
            <w:r w:rsidR="00930556">
              <w:rPr>
                <w:noProof/>
                <w:webHidden/>
              </w:rPr>
              <w:fldChar w:fldCharType="begin"/>
            </w:r>
            <w:r w:rsidR="00930556">
              <w:rPr>
                <w:noProof/>
                <w:webHidden/>
              </w:rPr>
              <w:instrText xml:space="preserve"> PAGEREF _Toc137338672 \h </w:instrText>
            </w:r>
            <w:r w:rsidR="00930556">
              <w:rPr>
                <w:noProof/>
                <w:webHidden/>
              </w:rPr>
            </w:r>
            <w:r w:rsidR="00930556">
              <w:rPr>
                <w:noProof/>
                <w:webHidden/>
              </w:rPr>
              <w:fldChar w:fldCharType="separate"/>
            </w:r>
            <w:r w:rsidR="00930556">
              <w:rPr>
                <w:noProof/>
                <w:webHidden/>
              </w:rPr>
              <w:t>81</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73" w:history="1">
            <w:r w:rsidR="00930556" w:rsidRPr="00EE7B70">
              <w:rPr>
                <w:rStyle w:val="a7"/>
                <w:rFonts w:ascii="Times New Roman" w:eastAsiaTheme="majorEastAsia" w:hAnsi="Times New Roman" w:cstheme="majorBidi"/>
                <w:noProof/>
                <w:lang w:val="ru"/>
              </w:rPr>
              <w:t>8.2. IT-ресурсы</w:t>
            </w:r>
            <w:r w:rsidR="00930556">
              <w:rPr>
                <w:noProof/>
                <w:webHidden/>
              </w:rPr>
              <w:tab/>
            </w:r>
            <w:r w:rsidR="00930556">
              <w:rPr>
                <w:noProof/>
                <w:webHidden/>
              </w:rPr>
              <w:fldChar w:fldCharType="begin"/>
            </w:r>
            <w:r w:rsidR="00930556">
              <w:rPr>
                <w:noProof/>
                <w:webHidden/>
              </w:rPr>
              <w:instrText xml:space="preserve"> PAGEREF _Toc137338673 \h </w:instrText>
            </w:r>
            <w:r w:rsidR="00930556">
              <w:rPr>
                <w:noProof/>
                <w:webHidden/>
              </w:rPr>
            </w:r>
            <w:r w:rsidR="00930556">
              <w:rPr>
                <w:noProof/>
                <w:webHidden/>
              </w:rPr>
              <w:fldChar w:fldCharType="separate"/>
            </w:r>
            <w:r w:rsidR="00930556">
              <w:rPr>
                <w:noProof/>
                <w:webHidden/>
              </w:rPr>
              <w:t>81</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74" w:history="1">
            <w:r w:rsidR="00930556" w:rsidRPr="00EE7B70">
              <w:rPr>
                <w:rStyle w:val="a7"/>
                <w:rFonts w:ascii="Times New Roman" w:eastAsiaTheme="majorEastAsia" w:hAnsi="Times New Roman" w:cstheme="majorBidi"/>
                <w:noProof/>
                <w:lang w:val="ru"/>
              </w:rPr>
              <w:t>8.3 Инфраструктура</w:t>
            </w:r>
            <w:r w:rsidR="00930556">
              <w:rPr>
                <w:noProof/>
                <w:webHidden/>
              </w:rPr>
              <w:tab/>
            </w:r>
            <w:r w:rsidR="00930556">
              <w:rPr>
                <w:noProof/>
                <w:webHidden/>
              </w:rPr>
              <w:fldChar w:fldCharType="begin"/>
            </w:r>
            <w:r w:rsidR="00930556">
              <w:rPr>
                <w:noProof/>
                <w:webHidden/>
              </w:rPr>
              <w:instrText xml:space="preserve"> PAGEREF _Toc137338674 \h </w:instrText>
            </w:r>
            <w:r w:rsidR="00930556">
              <w:rPr>
                <w:noProof/>
                <w:webHidden/>
              </w:rPr>
            </w:r>
            <w:r w:rsidR="00930556">
              <w:rPr>
                <w:noProof/>
                <w:webHidden/>
              </w:rPr>
              <w:fldChar w:fldCharType="separate"/>
            </w:r>
            <w:r w:rsidR="00930556">
              <w:rPr>
                <w:noProof/>
                <w:webHidden/>
              </w:rPr>
              <w:t>82</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75" w:history="1">
            <w:r w:rsidR="00930556" w:rsidRPr="00EE7B70">
              <w:rPr>
                <w:rStyle w:val="a7"/>
                <w:rFonts w:ascii="Times New Roman" w:eastAsiaTheme="majorEastAsia" w:hAnsi="Times New Roman" w:cstheme="majorBidi"/>
                <w:noProof/>
                <w:lang w:val="ru"/>
              </w:rPr>
              <w:t>9. Дополнительная информация</w:t>
            </w:r>
            <w:r w:rsidR="00930556">
              <w:rPr>
                <w:noProof/>
                <w:webHidden/>
              </w:rPr>
              <w:tab/>
            </w:r>
            <w:r w:rsidR="00930556">
              <w:rPr>
                <w:noProof/>
                <w:webHidden/>
              </w:rPr>
              <w:fldChar w:fldCharType="begin"/>
            </w:r>
            <w:r w:rsidR="00930556">
              <w:rPr>
                <w:noProof/>
                <w:webHidden/>
              </w:rPr>
              <w:instrText xml:space="preserve"> PAGEREF _Toc137338675 \h </w:instrText>
            </w:r>
            <w:r w:rsidR="00930556">
              <w:rPr>
                <w:noProof/>
                <w:webHidden/>
              </w:rPr>
            </w:r>
            <w:r w:rsidR="00930556">
              <w:rPr>
                <w:noProof/>
                <w:webHidden/>
              </w:rPr>
              <w:fldChar w:fldCharType="separate"/>
            </w:r>
            <w:r w:rsidR="00930556">
              <w:rPr>
                <w:noProof/>
                <w:webHidden/>
              </w:rPr>
              <w:t>82</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76" w:history="1">
            <w:r w:rsidR="00930556" w:rsidRPr="00EE7B70">
              <w:rPr>
                <w:rStyle w:val="a7"/>
                <w:rFonts w:ascii="Times New Roman" w:eastAsiaTheme="majorEastAsia" w:hAnsi="Times New Roman" w:cstheme="majorBidi"/>
                <w:noProof/>
                <w:lang w:val="ru"/>
              </w:rPr>
              <w:t>9.1 Дополнительные материалы</w:t>
            </w:r>
            <w:r w:rsidR="00930556">
              <w:rPr>
                <w:noProof/>
                <w:webHidden/>
              </w:rPr>
              <w:tab/>
            </w:r>
            <w:r w:rsidR="00930556">
              <w:rPr>
                <w:noProof/>
                <w:webHidden/>
              </w:rPr>
              <w:fldChar w:fldCharType="begin"/>
            </w:r>
            <w:r w:rsidR="00930556">
              <w:rPr>
                <w:noProof/>
                <w:webHidden/>
              </w:rPr>
              <w:instrText xml:space="preserve"> PAGEREF _Toc137338676 \h </w:instrText>
            </w:r>
            <w:r w:rsidR="00930556">
              <w:rPr>
                <w:noProof/>
                <w:webHidden/>
              </w:rPr>
            </w:r>
            <w:r w:rsidR="00930556">
              <w:rPr>
                <w:noProof/>
                <w:webHidden/>
              </w:rPr>
              <w:fldChar w:fldCharType="separate"/>
            </w:r>
            <w:r w:rsidR="00930556">
              <w:rPr>
                <w:noProof/>
                <w:webHidden/>
              </w:rPr>
              <w:t>82</w:t>
            </w:r>
            <w:r w:rsidR="00930556">
              <w:rPr>
                <w:noProof/>
                <w:webHidden/>
              </w:rPr>
              <w:fldChar w:fldCharType="end"/>
            </w:r>
          </w:hyperlink>
        </w:p>
        <w:p w:rsidR="00930556" w:rsidRDefault="009F3002">
          <w:pPr>
            <w:pStyle w:val="21"/>
            <w:tabs>
              <w:tab w:val="right" w:leader="dot" w:pos="9016"/>
            </w:tabs>
            <w:rPr>
              <w:rFonts w:eastAsiaTheme="minorEastAsia"/>
              <w:noProof/>
              <w:lang w:val="en-GB" w:eastAsia="en-GB"/>
            </w:rPr>
          </w:pPr>
          <w:hyperlink w:anchor="_Toc137338677" w:history="1">
            <w:r w:rsidR="00930556" w:rsidRPr="00EE7B70">
              <w:rPr>
                <w:rStyle w:val="a7"/>
                <w:rFonts w:ascii="Times New Roman" w:eastAsiaTheme="majorEastAsia" w:hAnsi="Times New Roman" w:cstheme="majorBidi"/>
                <w:noProof/>
                <w:lang w:val="ru"/>
              </w:rPr>
              <w:t>9.2 Электронное обучение</w:t>
            </w:r>
            <w:r w:rsidR="00930556">
              <w:rPr>
                <w:noProof/>
                <w:webHidden/>
              </w:rPr>
              <w:tab/>
            </w:r>
            <w:r w:rsidR="00930556">
              <w:rPr>
                <w:noProof/>
                <w:webHidden/>
              </w:rPr>
              <w:fldChar w:fldCharType="begin"/>
            </w:r>
            <w:r w:rsidR="00930556">
              <w:rPr>
                <w:noProof/>
                <w:webHidden/>
              </w:rPr>
              <w:instrText xml:space="preserve"> PAGEREF _Toc137338677 \h </w:instrText>
            </w:r>
            <w:r w:rsidR="00930556">
              <w:rPr>
                <w:noProof/>
                <w:webHidden/>
              </w:rPr>
            </w:r>
            <w:r w:rsidR="00930556">
              <w:rPr>
                <w:noProof/>
                <w:webHidden/>
              </w:rPr>
              <w:fldChar w:fldCharType="separate"/>
            </w:r>
            <w:r w:rsidR="00930556">
              <w:rPr>
                <w:noProof/>
                <w:webHidden/>
              </w:rPr>
              <w:t>83</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78" w:history="1">
            <w:r w:rsidR="00930556" w:rsidRPr="00EE7B70">
              <w:rPr>
                <w:rStyle w:val="a7"/>
                <w:rFonts w:ascii="Times New Roman" w:eastAsiaTheme="majorEastAsia" w:hAnsi="Times New Roman" w:cstheme="majorBidi"/>
                <w:noProof/>
                <w:lang w:val="ru"/>
              </w:rPr>
              <w:t>10. Утверждение</w:t>
            </w:r>
            <w:r w:rsidR="00930556">
              <w:rPr>
                <w:noProof/>
                <w:webHidden/>
              </w:rPr>
              <w:tab/>
            </w:r>
            <w:r w:rsidR="00930556">
              <w:rPr>
                <w:noProof/>
                <w:webHidden/>
              </w:rPr>
              <w:fldChar w:fldCharType="begin"/>
            </w:r>
            <w:r w:rsidR="00930556">
              <w:rPr>
                <w:noProof/>
                <w:webHidden/>
              </w:rPr>
              <w:instrText xml:space="preserve"> PAGEREF _Toc137338678 \h </w:instrText>
            </w:r>
            <w:r w:rsidR="00930556">
              <w:rPr>
                <w:noProof/>
                <w:webHidden/>
              </w:rPr>
            </w:r>
            <w:r w:rsidR="00930556">
              <w:rPr>
                <w:noProof/>
                <w:webHidden/>
              </w:rPr>
              <w:fldChar w:fldCharType="separate"/>
            </w:r>
            <w:r w:rsidR="00930556">
              <w:rPr>
                <w:noProof/>
                <w:webHidden/>
              </w:rPr>
              <w:t>84</w:t>
            </w:r>
            <w:r w:rsidR="00930556">
              <w:rPr>
                <w:noProof/>
                <w:webHidden/>
              </w:rPr>
              <w:fldChar w:fldCharType="end"/>
            </w:r>
          </w:hyperlink>
        </w:p>
        <w:p w:rsidR="00930556" w:rsidRDefault="009F3002">
          <w:pPr>
            <w:pStyle w:val="11"/>
            <w:tabs>
              <w:tab w:val="right" w:leader="dot" w:pos="9016"/>
            </w:tabs>
            <w:rPr>
              <w:rFonts w:eastAsiaTheme="minorEastAsia"/>
              <w:noProof/>
              <w:lang w:val="en-GB" w:eastAsia="en-GB"/>
            </w:rPr>
          </w:pPr>
          <w:hyperlink w:anchor="_Toc137338679" w:history="1">
            <w:r w:rsidR="00930556" w:rsidRPr="00EE7B70">
              <w:rPr>
                <w:rStyle w:val="a7"/>
                <w:rFonts w:ascii="Times New Roman" w:eastAsiaTheme="majorEastAsia" w:hAnsi="Times New Roman" w:cstheme="majorBidi"/>
                <w:b/>
                <w:bCs/>
                <w:noProof/>
                <w:lang w:val="kk-KZ"/>
              </w:rPr>
              <w:t>Список литературы</w:t>
            </w:r>
            <w:r w:rsidR="00930556">
              <w:rPr>
                <w:noProof/>
                <w:webHidden/>
              </w:rPr>
              <w:tab/>
            </w:r>
            <w:r w:rsidR="00930556">
              <w:rPr>
                <w:noProof/>
                <w:webHidden/>
              </w:rPr>
              <w:fldChar w:fldCharType="begin"/>
            </w:r>
            <w:r w:rsidR="00930556">
              <w:rPr>
                <w:noProof/>
                <w:webHidden/>
              </w:rPr>
              <w:instrText xml:space="preserve"> PAGEREF _Toc137338679 \h </w:instrText>
            </w:r>
            <w:r w:rsidR="00930556">
              <w:rPr>
                <w:noProof/>
                <w:webHidden/>
              </w:rPr>
            </w:r>
            <w:r w:rsidR="00930556">
              <w:rPr>
                <w:noProof/>
                <w:webHidden/>
              </w:rPr>
              <w:fldChar w:fldCharType="separate"/>
            </w:r>
            <w:r w:rsidR="00930556">
              <w:rPr>
                <w:noProof/>
                <w:webHidden/>
              </w:rPr>
              <w:t>97</w:t>
            </w:r>
            <w:r w:rsidR="00930556">
              <w:rPr>
                <w:noProof/>
                <w:webHidden/>
              </w:rPr>
              <w:fldChar w:fldCharType="end"/>
            </w:r>
          </w:hyperlink>
        </w:p>
        <w:p w:rsidR="00056249" w:rsidRPr="00B52D15" w:rsidRDefault="00672471" w:rsidP="000D2A94">
          <w:pPr>
            <w:tabs>
              <w:tab w:val="left" w:pos="2610"/>
            </w:tabs>
            <w:spacing w:after="120" w:line="240" w:lineRule="auto"/>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fldChar w:fldCharType="end"/>
          </w:r>
        </w:p>
      </w:sdtContent>
    </w:sdt>
    <w:p w:rsidR="00056249" w:rsidRPr="00B52D15" w:rsidRDefault="00056249"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930556" w:rsidRDefault="00930556"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930556" w:rsidRPr="00B52D15" w:rsidRDefault="00930556"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150C45" w:rsidRPr="00B52D15" w:rsidRDefault="00150C45" w:rsidP="000D2A94">
      <w:pPr>
        <w:tabs>
          <w:tab w:val="left" w:pos="2610"/>
        </w:tabs>
        <w:spacing w:after="120" w:line="240" w:lineRule="auto"/>
        <w:jc w:val="center"/>
        <w:rPr>
          <w:rFonts w:ascii="Times New Roman" w:eastAsia="Times New Roman" w:hAnsi="Times New Roman" w:cs="Times New Roman"/>
          <w:b/>
          <w:noProof/>
          <w:sz w:val="28"/>
          <w:szCs w:val="28"/>
          <w:lang w:val="ru-RU"/>
        </w:rPr>
      </w:pPr>
    </w:p>
    <w:p w:rsidR="003A02FE" w:rsidRPr="00B52D15" w:rsidRDefault="003A02FE" w:rsidP="000D2A94">
      <w:pPr>
        <w:pStyle w:val="1"/>
        <w:keepNext w:val="0"/>
        <w:keepLines w:val="0"/>
        <w:tabs>
          <w:tab w:val="left" w:pos="2610"/>
        </w:tabs>
        <w:spacing w:before="0" w:after="120" w:line="240" w:lineRule="auto"/>
        <w:rPr>
          <w:rFonts w:ascii="Times New Roman" w:hAnsi="Times New Roman" w:cs="Times New Roman"/>
          <w:bCs/>
          <w:noProof/>
          <w:color w:val="2E74B5" w:themeColor="accent5" w:themeShade="BF"/>
          <w:sz w:val="28"/>
          <w:szCs w:val="28"/>
          <w:lang w:val="ru-RU"/>
        </w:rPr>
      </w:pPr>
      <w:bookmarkStart w:id="1" w:name="_Toc95726084"/>
      <w:bookmarkStart w:id="2" w:name="_Toc137338653"/>
      <w:r w:rsidRPr="00B52D15">
        <w:rPr>
          <w:rFonts w:ascii="Times New Roman" w:hAnsi="Times New Roman" w:cs="Times New Roman"/>
          <w:bCs/>
          <w:noProof/>
          <w:color w:val="2E74B5" w:themeColor="accent5" w:themeShade="BF"/>
          <w:sz w:val="28"/>
          <w:szCs w:val="28"/>
          <w:lang w:val="ru-RU"/>
        </w:rPr>
        <w:lastRenderedPageBreak/>
        <w:t xml:space="preserve">1. </w:t>
      </w:r>
      <w:bookmarkEnd w:id="1"/>
      <w:r w:rsidR="00622806" w:rsidRPr="00B52D15">
        <w:rPr>
          <w:rFonts w:ascii="Times New Roman" w:hAnsi="Times New Roman" w:cs="Times New Roman"/>
          <w:bCs/>
          <w:noProof/>
          <w:color w:val="2E74B5" w:themeColor="accent5" w:themeShade="BF"/>
          <w:sz w:val="28"/>
          <w:szCs w:val="28"/>
          <w:lang w:val="ru-RU"/>
        </w:rPr>
        <w:t>Общая информация</w:t>
      </w:r>
      <w:bookmarkEnd w:id="2"/>
    </w:p>
    <w:p w:rsidR="00687899" w:rsidRPr="00B52D15" w:rsidRDefault="00687899" w:rsidP="000D2A94">
      <w:pPr>
        <w:tabs>
          <w:tab w:val="left" w:pos="2610"/>
        </w:tabs>
        <w:spacing w:after="120" w:line="240" w:lineRule="auto"/>
        <w:rPr>
          <w:lang w:val="ru-RU"/>
        </w:rPr>
      </w:pPr>
    </w:p>
    <w:tbl>
      <w:tblPr>
        <w:tblW w:w="9108" w:type="dxa"/>
        <w:tblLayout w:type="fixed"/>
        <w:tblLook w:val="0400" w:firstRow="0" w:lastRow="0" w:firstColumn="0" w:lastColumn="0" w:noHBand="0" w:noVBand="1"/>
      </w:tblPr>
      <w:tblGrid>
        <w:gridCol w:w="2628"/>
        <w:gridCol w:w="6480"/>
      </w:tblGrid>
      <w:tr w:rsidR="00C176BA" w:rsidRPr="00B52D15" w:rsidTr="005F5CD4">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3A02FE" w:rsidRPr="00B52D15" w:rsidRDefault="003A02FE" w:rsidP="000D2A94">
            <w:pPr>
              <w:tabs>
                <w:tab w:val="left" w:pos="709"/>
                <w:tab w:val="left" w:pos="2610"/>
              </w:tabs>
              <w:spacing w:after="120" w:line="240" w:lineRule="auto"/>
              <w:rPr>
                <w:rFonts w:ascii="Times New Roman" w:hAnsi="Times New Roman" w:cs="Times New Roman"/>
                <w:noProof/>
                <w:sz w:val="28"/>
                <w:szCs w:val="28"/>
                <w:lang w:val="ru-RU"/>
              </w:rPr>
            </w:pPr>
            <w:r w:rsidRPr="00B52D15">
              <w:rPr>
                <w:rFonts w:ascii="Times New Roman" w:eastAsia="Times New Roman" w:hAnsi="Times New Roman" w:cs="Times New Roman"/>
                <w:b/>
                <w:bCs/>
                <w:noProof/>
                <w:sz w:val="28"/>
                <w:szCs w:val="28"/>
                <w:lang w:val="ru-RU"/>
              </w:rPr>
              <w:t xml:space="preserve">1.1. </w:t>
            </w:r>
            <w:r w:rsidR="00687899" w:rsidRPr="00B52D15">
              <w:rPr>
                <w:rFonts w:ascii="Times New Roman" w:eastAsia="Times New Roman" w:hAnsi="Times New Roman" w:cs="Times New Roman"/>
                <w:b/>
                <w:bCs/>
                <w:color w:val="000000" w:themeColor="text1"/>
                <w:sz w:val="28"/>
                <w:szCs w:val="28"/>
              </w:rPr>
              <w:t>На</w:t>
            </w:r>
            <w:r w:rsidR="00687899" w:rsidRPr="00B52D15">
              <w:rPr>
                <w:rFonts w:ascii="Times New Roman" w:eastAsia="Times New Roman" w:hAnsi="Times New Roman" w:cs="Times New Roman"/>
                <w:b/>
                <w:bCs/>
                <w:color w:val="000000" w:themeColor="text1"/>
                <w:sz w:val="28"/>
                <w:szCs w:val="28"/>
                <w:lang w:val="ru-RU"/>
              </w:rPr>
              <w:t>именование</w:t>
            </w:r>
            <w:r w:rsidR="00687899" w:rsidRPr="00B52D15">
              <w:rPr>
                <w:rFonts w:ascii="Times New Roman" w:eastAsia="Times New Roman" w:hAnsi="Times New Roman" w:cs="Times New Roman"/>
                <w:b/>
                <w:bCs/>
                <w:color w:val="000000" w:themeColor="text1"/>
                <w:sz w:val="28"/>
                <w:szCs w:val="28"/>
              </w:rPr>
              <w:t xml:space="preserve"> образовательной программы</w:t>
            </w: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3A02FE" w:rsidRPr="00B52D15" w:rsidRDefault="00323C54" w:rsidP="000D2A94">
            <w:pPr>
              <w:tabs>
                <w:tab w:val="left" w:pos="709"/>
                <w:tab w:val="left" w:pos="2610"/>
              </w:tabs>
              <w:spacing w:after="120" w:line="240" w:lineRule="auto"/>
              <w:rPr>
                <w:rFonts w:ascii="Times New Roman" w:hAnsi="Times New Roman" w:cs="Times New Roman"/>
                <w:noProof/>
                <w:sz w:val="28"/>
                <w:szCs w:val="28"/>
                <w:lang w:val="ru-RU"/>
              </w:rPr>
            </w:pPr>
            <w:r w:rsidRPr="00B52D15">
              <w:rPr>
                <w:rFonts w:ascii="Times New Roman" w:eastAsia="Times New Roman" w:hAnsi="Times New Roman" w:cs="Times New Roman"/>
                <w:b/>
                <w:bCs/>
                <w:noProof/>
                <w:sz w:val="28"/>
                <w:szCs w:val="28"/>
                <w:lang w:val="ru-RU"/>
              </w:rPr>
              <w:t xml:space="preserve">КАЗАХСКИЙ ЯЗЫК И ЛИТЕРАТУРА </w:t>
            </w:r>
          </w:p>
        </w:tc>
      </w:tr>
      <w:tr w:rsidR="00C176BA" w:rsidRPr="00B52D15" w:rsidTr="005F5CD4">
        <w:trPr>
          <w:trHeight w:val="1821"/>
        </w:trPr>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3A02FE" w:rsidRPr="00B52D15" w:rsidRDefault="003A02FE"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 xml:space="preserve">1.2. </w:t>
            </w:r>
            <w:r w:rsidR="00622806" w:rsidRPr="00B52D15">
              <w:rPr>
                <w:rFonts w:ascii="Times New Roman" w:eastAsia="Times New Roman" w:hAnsi="Times New Roman" w:cs="Times New Roman"/>
                <w:b/>
                <w:bCs/>
                <w:noProof/>
                <w:sz w:val="28"/>
                <w:szCs w:val="28"/>
                <w:lang w:val="ru-RU"/>
              </w:rPr>
              <w:t>Команда по разработке образовательной программы</w:t>
            </w:r>
          </w:p>
          <w:p w:rsidR="003A02FE" w:rsidRPr="00B52D15" w:rsidRDefault="003A02FE"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p>
          <w:p w:rsidR="003A02FE" w:rsidRPr="00B52D15" w:rsidRDefault="003A02FE" w:rsidP="000D2A94">
            <w:pPr>
              <w:tabs>
                <w:tab w:val="left" w:pos="709"/>
                <w:tab w:val="left" w:pos="2610"/>
              </w:tabs>
              <w:spacing w:after="120" w:line="240" w:lineRule="auto"/>
              <w:jc w:val="both"/>
              <w:rPr>
                <w:rFonts w:ascii="Times New Roman" w:hAnsi="Times New Roman" w:cs="Times New Roman"/>
                <w:noProof/>
                <w:sz w:val="28"/>
                <w:szCs w:val="28"/>
                <w:lang w:val="ru-RU"/>
              </w:rPr>
            </w:pP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272" w:type="dxa"/>
              <w:tblLayout w:type="fixed"/>
              <w:tblLook w:val="0400" w:firstRow="0" w:lastRow="0" w:firstColumn="0" w:lastColumn="0" w:noHBand="0" w:noVBand="1"/>
            </w:tblPr>
            <w:tblGrid>
              <w:gridCol w:w="3225"/>
              <w:gridCol w:w="3047"/>
            </w:tblGrid>
            <w:tr w:rsidR="00C176BA" w:rsidRPr="00B52D15" w:rsidTr="005F5CD4">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622806" w:rsidRPr="00B52D15" w:rsidRDefault="003A02FE"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 xml:space="preserve"> </w:t>
                  </w:r>
                  <w:r w:rsidR="00687899" w:rsidRPr="00B52D15">
                    <w:rPr>
                      <w:rFonts w:ascii="Times New Roman" w:eastAsia="Times New Roman" w:hAnsi="Times New Roman" w:cs="Times New Roman"/>
                      <w:b/>
                      <w:bCs/>
                      <w:noProof/>
                      <w:sz w:val="28"/>
                      <w:szCs w:val="28"/>
                      <w:lang w:val="ru-RU"/>
                    </w:rPr>
                    <w:t>Ведущий университет</w:t>
                  </w:r>
                </w:p>
              </w:tc>
              <w:tc>
                <w:tcPr>
                  <w:tcW w:w="304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622806" w:rsidRPr="00B52D15" w:rsidRDefault="00622806"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b/>
                      <w:bCs/>
                      <w:noProof/>
                      <w:sz w:val="28"/>
                      <w:szCs w:val="28"/>
                      <w:lang w:val="ru-RU"/>
                    </w:rPr>
                    <w:t>Университеты-участники</w:t>
                  </w:r>
                </w:p>
              </w:tc>
            </w:tr>
            <w:tr w:rsidR="00C176BA" w:rsidRPr="00B52D15" w:rsidTr="005F5CD4">
              <w:trPr>
                <w:trHeight w:val="2285"/>
              </w:trPr>
              <w:tc>
                <w:tcPr>
                  <w:tcW w:w="3225" w:type="dxa"/>
                  <w:tcBorders>
                    <w:top w:val="single" w:sz="8" w:space="0" w:color="000000" w:themeColor="text1"/>
                    <w:left w:val="single" w:sz="8" w:space="0" w:color="000000" w:themeColor="text1"/>
                    <w:right w:val="single" w:sz="8" w:space="0" w:color="000000" w:themeColor="text1"/>
                  </w:tcBorders>
                </w:tcPr>
                <w:p w:rsidR="003A02FE" w:rsidRPr="00B52D15" w:rsidRDefault="00622806"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 xml:space="preserve">Карагандинский государственный </w:t>
                  </w:r>
                  <w:r w:rsidR="00DA7F5C" w:rsidRPr="00B52D15">
                    <w:rPr>
                      <w:rFonts w:ascii="Times New Roman" w:eastAsia="Times New Roman" w:hAnsi="Times New Roman" w:cs="Times New Roman"/>
                      <w:noProof/>
                      <w:sz w:val="28"/>
                      <w:szCs w:val="28"/>
                      <w:lang w:val="ru-RU"/>
                    </w:rPr>
                    <w:t>университет</w:t>
                  </w:r>
                  <w:r w:rsidR="00DA7F5C" w:rsidRPr="00B52D15">
                    <w:rPr>
                      <w:rFonts w:ascii="Times New Roman" w:eastAsia="Times New Roman" w:hAnsi="Times New Roman" w:cs="Times New Roman"/>
                      <w:b/>
                      <w:noProof/>
                      <w:sz w:val="28"/>
                      <w:szCs w:val="28"/>
                      <w:lang w:val="ru-RU"/>
                    </w:rPr>
                    <w:t xml:space="preserve"> </w:t>
                  </w:r>
                  <w:r w:rsidR="00DA7F5C" w:rsidRPr="00B52D15">
                    <w:rPr>
                      <w:rFonts w:ascii="Times New Roman" w:eastAsia="Times New Roman" w:hAnsi="Times New Roman" w:cs="Times New Roman"/>
                      <w:noProof/>
                      <w:sz w:val="28"/>
                      <w:szCs w:val="28"/>
                      <w:lang w:val="ru-RU"/>
                    </w:rPr>
                    <w:t>имени</w:t>
                  </w:r>
                  <w:r w:rsidRPr="00B52D15">
                    <w:rPr>
                      <w:rFonts w:ascii="Times New Roman" w:eastAsia="Times New Roman" w:hAnsi="Times New Roman" w:cs="Times New Roman"/>
                      <w:noProof/>
                      <w:sz w:val="28"/>
                      <w:szCs w:val="28"/>
                      <w:lang w:val="ru-RU"/>
                    </w:rPr>
                    <w:t xml:space="preserve"> Е.А.Букетова</w:t>
                  </w:r>
                </w:p>
              </w:tc>
              <w:tc>
                <w:tcPr>
                  <w:tcW w:w="3047" w:type="dxa"/>
                  <w:tcBorders>
                    <w:top w:val="single" w:sz="8" w:space="0" w:color="000000" w:themeColor="text1"/>
                    <w:left w:val="single" w:sz="8" w:space="0" w:color="000000" w:themeColor="text1"/>
                    <w:right w:val="single" w:sz="8" w:space="0" w:color="000000" w:themeColor="text1"/>
                  </w:tcBorders>
                </w:tcPr>
                <w:p w:rsidR="003A02FE" w:rsidRPr="00B52D15" w:rsidRDefault="003A02FE" w:rsidP="000D2A94">
                  <w:pPr>
                    <w:tabs>
                      <w:tab w:val="left" w:pos="709"/>
                      <w:tab w:val="left" w:pos="2610"/>
                    </w:tabs>
                    <w:spacing w:after="120" w:line="240" w:lineRule="auto"/>
                    <w:jc w:val="both"/>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 xml:space="preserve"> </w:t>
                  </w:r>
                  <w:r w:rsidR="00622806" w:rsidRPr="00B52D15">
                    <w:rPr>
                      <w:rFonts w:ascii="Times New Roman" w:eastAsia="Times New Roman" w:hAnsi="Times New Roman" w:cs="Times New Roman"/>
                      <w:noProof/>
                      <w:sz w:val="28"/>
                      <w:szCs w:val="28"/>
                      <w:lang w:val="ru-RU"/>
                    </w:rPr>
                    <w:t>Павлодарс</w:t>
                  </w:r>
                  <w:r w:rsidR="00780BB4" w:rsidRPr="00B52D15">
                    <w:rPr>
                      <w:rFonts w:ascii="Times New Roman" w:eastAsia="Times New Roman" w:hAnsi="Times New Roman" w:cs="Times New Roman"/>
                      <w:noProof/>
                      <w:sz w:val="28"/>
                      <w:szCs w:val="28"/>
                      <w:lang w:val="ru-RU"/>
                    </w:rPr>
                    <w:t>кий педагогический университет</w:t>
                  </w:r>
                  <w:r w:rsidRPr="00B52D15">
                    <w:rPr>
                      <w:rFonts w:ascii="Times New Roman" w:eastAsia="Times New Roman" w:hAnsi="Times New Roman" w:cs="Times New Roman"/>
                      <w:noProof/>
                      <w:sz w:val="28"/>
                      <w:szCs w:val="28"/>
                      <w:lang w:val="ru-RU"/>
                    </w:rPr>
                    <w:t xml:space="preserve"> </w:t>
                  </w:r>
                </w:p>
                <w:p w:rsidR="00687899" w:rsidRPr="00B52D15" w:rsidRDefault="00687899" w:rsidP="000D2A94">
                  <w:pPr>
                    <w:tabs>
                      <w:tab w:val="left" w:pos="709"/>
                      <w:tab w:val="left" w:pos="2610"/>
                    </w:tabs>
                    <w:spacing w:after="120" w:line="240" w:lineRule="auto"/>
                    <w:jc w:val="both"/>
                    <w:rPr>
                      <w:rFonts w:ascii="Times New Roman" w:eastAsia="Times New Roman" w:hAnsi="Times New Roman" w:cs="Times New Roman"/>
                      <w:noProof/>
                      <w:sz w:val="28"/>
                      <w:szCs w:val="28"/>
                      <w:lang w:val="ru-RU"/>
                    </w:rPr>
                  </w:pPr>
                </w:p>
                <w:p w:rsidR="003A02FE" w:rsidRPr="00B52D15" w:rsidRDefault="00622806"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У</w:t>
                  </w:r>
                  <w:r w:rsidR="00780BB4" w:rsidRPr="00B52D15">
                    <w:rPr>
                      <w:rFonts w:ascii="Times New Roman" w:eastAsia="Times New Roman" w:hAnsi="Times New Roman" w:cs="Times New Roman"/>
                      <w:noProof/>
                      <w:sz w:val="28"/>
                      <w:szCs w:val="28"/>
                      <w:lang w:val="ru-RU"/>
                    </w:rPr>
                    <w:t>ниверситет им.Шакарима г.Семей</w:t>
                  </w:r>
                </w:p>
              </w:tc>
            </w:tr>
          </w:tbl>
          <w:p w:rsidR="003A02FE" w:rsidRPr="00B52D15" w:rsidRDefault="003A02FE" w:rsidP="000D2A94">
            <w:pPr>
              <w:tabs>
                <w:tab w:val="left" w:pos="2610"/>
              </w:tabs>
              <w:spacing w:after="120" w:line="240" w:lineRule="auto"/>
              <w:jc w:val="both"/>
              <w:rPr>
                <w:rFonts w:ascii="Times New Roman" w:hAnsi="Times New Roman" w:cs="Times New Roman"/>
                <w:noProof/>
                <w:sz w:val="28"/>
                <w:szCs w:val="28"/>
                <w:lang w:val="ru-RU"/>
              </w:rPr>
            </w:pPr>
          </w:p>
        </w:tc>
      </w:tr>
      <w:tr w:rsidR="00C176BA" w:rsidRPr="00B52D15" w:rsidTr="005F5CD4">
        <w:trPr>
          <w:trHeight w:val="347"/>
        </w:trPr>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4375B" w:rsidRPr="00B52D15" w:rsidRDefault="003A02FE" w:rsidP="000D2A94">
            <w:pPr>
              <w:tabs>
                <w:tab w:val="left" w:pos="709"/>
                <w:tab w:val="left" w:pos="2610"/>
              </w:tabs>
              <w:spacing w:after="120" w:line="240" w:lineRule="auto"/>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 xml:space="preserve">1.3. </w:t>
            </w:r>
            <w:r w:rsidR="0074375B" w:rsidRPr="00B52D15">
              <w:rPr>
                <w:rFonts w:ascii="Times New Roman" w:eastAsia="Times New Roman" w:hAnsi="Times New Roman" w:cs="Times New Roman"/>
                <w:b/>
                <w:bCs/>
                <w:noProof/>
                <w:sz w:val="28"/>
                <w:szCs w:val="28"/>
                <w:lang w:val="ru-RU"/>
              </w:rPr>
              <w:t>Тип образовательной программы</w:t>
            </w:r>
          </w:p>
          <w:p w:rsidR="003A02FE" w:rsidRPr="00B52D15" w:rsidRDefault="0074375B"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(в соответствии с Национальными рамками квалификаций)</w:t>
            </w: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AE0072" w:rsidRPr="00B52D15" w:rsidRDefault="00AE0072" w:rsidP="000D2A94">
            <w:pPr>
              <w:tabs>
                <w:tab w:val="left" w:pos="2610"/>
              </w:tabs>
              <w:spacing w:after="120" w:line="240" w:lineRule="auto"/>
              <w:jc w:val="both"/>
              <w:rPr>
                <w:rFonts w:ascii="Times New Roman" w:eastAsia="Times New Roman" w:hAnsi="Times New Roman" w:cs="Times New Roman"/>
                <w:sz w:val="28"/>
                <w:szCs w:val="28"/>
                <w:lang w:eastAsia="ru-RU"/>
              </w:rPr>
            </w:pPr>
            <w:r w:rsidRPr="00B52D15">
              <w:rPr>
                <w:rFonts w:ascii="Times New Roman" w:eastAsia="Times New Roman" w:hAnsi="Times New Roman" w:cs="Times New Roman"/>
                <w:sz w:val="28"/>
                <w:szCs w:val="28"/>
                <w:lang w:eastAsia="ru-RU"/>
              </w:rPr>
              <w:t>Бакалавриат, уровень 6</w:t>
            </w:r>
          </w:p>
          <w:p w:rsidR="003A02FE" w:rsidRPr="00B52D15" w:rsidRDefault="003A02FE" w:rsidP="000D2A94">
            <w:pPr>
              <w:tabs>
                <w:tab w:val="left" w:pos="2610"/>
              </w:tabs>
              <w:spacing w:after="120" w:line="240" w:lineRule="auto"/>
              <w:jc w:val="both"/>
              <w:rPr>
                <w:rFonts w:ascii="Times New Roman" w:hAnsi="Times New Roman" w:cs="Times New Roman"/>
                <w:noProof/>
                <w:sz w:val="28"/>
                <w:szCs w:val="28"/>
                <w:lang w:val="ru-RU"/>
              </w:rPr>
            </w:pPr>
          </w:p>
        </w:tc>
      </w:tr>
      <w:tr w:rsidR="00C176BA" w:rsidRPr="00B52D15" w:rsidTr="005F5CD4">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3A02FE" w:rsidRPr="00B52D15" w:rsidRDefault="003A02FE"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 xml:space="preserve">1.4. </w:t>
            </w:r>
            <w:r w:rsidR="0074375B" w:rsidRPr="00B52D15">
              <w:rPr>
                <w:rFonts w:ascii="Times New Roman" w:eastAsia="Times New Roman" w:hAnsi="Times New Roman" w:cs="Times New Roman"/>
                <w:b/>
                <w:bCs/>
                <w:noProof/>
                <w:sz w:val="28"/>
                <w:szCs w:val="28"/>
                <w:lang w:val="ru-RU"/>
              </w:rPr>
              <w:t xml:space="preserve">Общее количество </w:t>
            </w:r>
            <w:r w:rsidR="00853F5F" w:rsidRPr="00B52D15">
              <w:rPr>
                <w:rFonts w:ascii="Times New Roman" w:eastAsia="Times New Roman" w:hAnsi="Times New Roman" w:cs="Times New Roman"/>
                <w:b/>
                <w:bCs/>
                <w:noProof/>
                <w:sz w:val="28"/>
                <w:szCs w:val="28"/>
                <w:lang w:val="ru-RU"/>
              </w:rPr>
              <w:t>академических кредитов</w:t>
            </w:r>
            <w:r w:rsidR="0074375B" w:rsidRPr="00B52D15">
              <w:rPr>
                <w:rFonts w:ascii="Times New Roman" w:eastAsia="Times New Roman" w:hAnsi="Times New Roman" w:cs="Times New Roman"/>
                <w:b/>
                <w:bCs/>
                <w:noProof/>
                <w:sz w:val="28"/>
                <w:szCs w:val="28"/>
                <w:lang w:val="ru-RU"/>
              </w:rPr>
              <w:t xml:space="preserve"> </w:t>
            </w: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3A02FE" w:rsidRPr="00B52D15" w:rsidRDefault="00C47D7B"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sz w:val="28"/>
                <w:szCs w:val="28"/>
              </w:rPr>
              <w:t>240</w:t>
            </w:r>
          </w:p>
        </w:tc>
      </w:tr>
      <w:tr w:rsidR="00C176BA" w:rsidRPr="00B52D15" w:rsidTr="005F5CD4">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3A02FE" w:rsidRPr="00B52D15" w:rsidRDefault="003A02FE"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 xml:space="preserve">1.5. </w:t>
            </w:r>
            <w:r w:rsidR="00C47D7B" w:rsidRPr="00B52D15">
              <w:rPr>
                <w:rFonts w:ascii="Times New Roman" w:eastAsia="Times New Roman" w:hAnsi="Times New Roman" w:cs="Times New Roman"/>
                <w:b/>
                <w:bCs/>
                <w:color w:val="000000" w:themeColor="text1"/>
                <w:sz w:val="28"/>
                <w:szCs w:val="28"/>
              </w:rPr>
              <w:t>Форма обучения</w:t>
            </w: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3A02FE" w:rsidRPr="00B52D15" w:rsidRDefault="0074375B"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очное/ дневное обучение</w:t>
            </w:r>
          </w:p>
        </w:tc>
      </w:tr>
      <w:tr w:rsidR="00C176BA" w:rsidRPr="00B52D15" w:rsidTr="005F5CD4">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3A02FE" w:rsidRPr="00B52D15" w:rsidRDefault="003A02FE"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b/>
                <w:bCs/>
                <w:noProof/>
                <w:sz w:val="28"/>
                <w:szCs w:val="28"/>
                <w:lang w:val="ru-RU"/>
              </w:rPr>
              <w:t>1.6.</w:t>
            </w:r>
            <w:r w:rsidR="00071233" w:rsidRPr="00B52D15">
              <w:rPr>
                <w:rFonts w:ascii="Times New Roman" w:eastAsia="Times New Roman" w:hAnsi="Times New Roman" w:cs="Times New Roman"/>
                <w:b/>
                <w:bCs/>
                <w:noProof/>
                <w:sz w:val="28"/>
                <w:szCs w:val="28"/>
                <w:lang w:val="ru-RU"/>
              </w:rPr>
              <w:t xml:space="preserve"> Ожидаемая продолжительность программы</w:t>
            </w: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shd w:val="clear" w:color="auto" w:fill="auto"/>
          </w:tcPr>
          <w:p w:rsidR="003A02FE" w:rsidRPr="00B52D15" w:rsidRDefault="00071233"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iCs/>
                <w:noProof/>
                <w:sz w:val="28"/>
                <w:szCs w:val="28"/>
                <w:lang w:val="ru-RU"/>
              </w:rPr>
              <w:t>4 года</w:t>
            </w:r>
          </w:p>
        </w:tc>
      </w:tr>
      <w:tr w:rsidR="00C176BA" w:rsidRPr="00B52D15" w:rsidTr="005F5CD4">
        <w:trPr>
          <w:trHeight w:val="610"/>
        </w:trPr>
        <w:tc>
          <w:tcPr>
            <w:tcW w:w="2628"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3A02FE" w:rsidRPr="00B52D15" w:rsidRDefault="003A02FE"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 xml:space="preserve">1.7. </w:t>
            </w:r>
            <w:r w:rsidR="00071233" w:rsidRPr="00B52D15">
              <w:rPr>
                <w:rFonts w:ascii="Times New Roman" w:eastAsia="Times New Roman" w:hAnsi="Times New Roman" w:cs="Times New Roman"/>
                <w:b/>
                <w:bCs/>
                <w:noProof/>
                <w:sz w:val="28"/>
                <w:szCs w:val="28"/>
                <w:lang w:val="ru-RU"/>
              </w:rPr>
              <w:t>Краткое описание образовательной программы</w:t>
            </w:r>
          </w:p>
          <w:p w:rsidR="00C47D7B" w:rsidRPr="00B52D15" w:rsidRDefault="00C47D7B" w:rsidP="000D2A94">
            <w:pPr>
              <w:tabs>
                <w:tab w:val="left" w:pos="709"/>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hAnsi="Times New Roman" w:cs="Times New Roman"/>
                <w:bCs/>
                <w:sz w:val="28"/>
                <w:szCs w:val="28"/>
              </w:rPr>
              <w:t>Цели и задачи образовательной программы</w:t>
            </w:r>
          </w:p>
        </w:tc>
        <w:tc>
          <w:tcPr>
            <w:tcW w:w="648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shd w:val="clear" w:color="auto" w:fill="auto"/>
          </w:tcPr>
          <w:p w:rsidR="00DF0CDD" w:rsidRPr="00B52D15" w:rsidRDefault="00DF0CDD" w:rsidP="000D2A94">
            <w:pPr>
              <w:tabs>
                <w:tab w:val="left" w:pos="2610"/>
              </w:tabs>
              <w:spacing w:after="120" w:line="240" w:lineRule="auto"/>
              <w:jc w:val="both"/>
              <w:rPr>
                <w:rFonts w:ascii="Times New Roman" w:eastAsia="Times New Roman" w:hAnsi="Times New Roman" w:cs="Times New Roman"/>
                <w:sz w:val="28"/>
                <w:szCs w:val="28"/>
                <w:lang w:eastAsia="ru-RU"/>
              </w:rPr>
            </w:pPr>
            <w:r w:rsidRPr="00B52D15">
              <w:rPr>
                <w:rFonts w:ascii="Times New Roman" w:eastAsia="Times New Roman" w:hAnsi="Times New Roman" w:cs="Times New Roman"/>
                <w:sz w:val="28"/>
                <w:szCs w:val="28"/>
                <w:lang w:eastAsia="ru-RU"/>
              </w:rPr>
              <w:t>Данная образовательная программа (ОП) "</w:t>
            </w:r>
            <w:r w:rsidR="004E1AD8" w:rsidRPr="00B52D15">
              <w:rPr>
                <w:rFonts w:ascii="Times New Roman" w:eastAsia="Times New Roman" w:hAnsi="Times New Roman" w:cs="Times New Roman"/>
                <w:sz w:val="28"/>
                <w:szCs w:val="28"/>
                <w:lang w:eastAsia="ru-RU"/>
              </w:rPr>
              <w:t>Казахский язык и литература</w:t>
            </w:r>
            <w:r w:rsidRPr="00B52D15">
              <w:rPr>
                <w:rFonts w:ascii="Times New Roman" w:eastAsia="Times New Roman" w:hAnsi="Times New Roman" w:cs="Times New Roman"/>
                <w:sz w:val="28"/>
                <w:szCs w:val="28"/>
                <w:lang w:eastAsia="ru-RU"/>
              </w:rPr>
              <w:t xml:space="preserve">" 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w:t>
            </w:r>
            <w:r w:rsidRPr="00B52D15">
              <w:rPr>
                <w:rFonts w:ascii="Times New Roman" w:eastAsia="Times New Roman" w:hAnsi="Times New Roman" w:cs="Times New Roman"/>
                <w:sz w:val="28"/>
                <w:szCs w:val="28"/>
                <w:lang w:eastAsia="ru-RU"/>
              </w:rPr>
              <w:lastRenderedPageBreak/>
              <w:t xml:space="preserve">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DF0CDD" w:rsidRPr="00B52D15" w:rsidRDefault="00DF0CDD" w:rsidP="000D2A94">
            <w:pPr>
              <w:tabs>
                <w:tab w:val="left" w:pos="2610"/>
              </w:tabs>
              <w:spacing w:after="120" w:line="240" w:lineRule="auto"/>
              <w:jc w:val="both"/>
              <w:rPr>
                <w:rFonts w:ascii="Times New Roman" w:eastAsia="Times New Roman" w:hAnsi="Times New Roman" w:cs="Times New Roman"/>
                <w:sz w:val="28"/>
                <w:szCs w:val="28"/>
                <w:lang w:eastAsia="ru-RU"/>
              </w:rPr>
            </w:pPr>
            <w:r w:rsidRPr="00B52D15">
              <w:rPr>
                <w:rFonts w:ascii="Times New Roman" w:eastAsia="Times New Roman" w:hAnsi="Times New Roman" w:cs="Times New Roman"/>
                <w:sz w:val="28"/>
                <w:szCs w:val="28"/>
                <w:lang w:eastAsia="ru-RU"/>
              </w:rPr>
              <w:t xml:space="preserve">Образовательная программа (ОП) </w:t>
            </w:r>
            <w:r w:rsidR="004E1AD8" w:rsidRPr="00B52D15">
              <w:rPr>
                <w:rFonts w:ascii="Times New Roman" w:eastAsia="Times New Roman" w:hAnsi="Times New Roman" w:cs="Times New Roman"/>
                <w:sz w:val="28"/>
                <w:szCs w:val="28"/>
                <w:lang w:eastAsia="ru-RU"/>
              </w:rPr>
              <w:t xml:space="preserve">"Казахский язык и литература" </w:t>
            </w:r>
            <w:r w:rsidRPr="00B52D15">
              <w:rPr>
                <w:rFonts w:ascii="Times New Roman" w:eastAsia="Times New Roman" w:hAnsi="Times New Roman" w:cs="Times New Roman"/>
                <w:sz w:val="28"/>
                <w:szCs w:val="28"/>
                <w:lang w:eastAsia="ru-RU"/>
              </w:rPr>
              <w:t xml:space="preserve">- это программа педагогического образования для преподавателей, желающих специализироваться на преподавании </w:t>
            </w:r>
            <w:r w:rsidR="00BD10FF" w:rsidRPr="00B52D15">
              <w:rPr>
                <w:rFonts w:ascii="Times New Roman" w:eastAsia="Times New Roman" w:hAnsi="Times New Roman" w:cs="Times New Roman"/>
                <w:sz w:val="28"/>
                <w:szCs w:val="28"/>
                <w:lang w:val="ru-RU" w:eastAsia="ru-RU"/>
              </w:rPr>
              <w:t>казахского</w:t>
            </w:r>
            <w:r w:rsidRPr="00B52D15">
              <w:rPr>
                <w:rFonts w:ascii="Times New Roman" w:eastAsia="Times New Roman" w:hAnsi="Times New Roman" w:cs="Times New Roman"/>
                <w:sz w:val="28"/>
                <w:szCs w:val="28"/>
                <w:lang w:eastAsia="ru-RU"/>
              </w:rPr>
              <w:t xml:space="preserve"> языка </w:t>
            </w:r>
            <w:r w:rsidR="005F516A" w:rsidRPr="00B52D15">
              <w:rPr>
                <w:rFonts w:ascii="Times New Roman" w:eastAsia="Times New Roman" w:hAnsi="Times New Roman" w:cs="Times New Roman"/>
                <w:sz w:val="28"/>
                <w:szCs w:val="28"/>
                <w:lang w:val="ru-RU" w:eastAsia="ru-RU"/>
              </w:rPr>
              <w:t xml:space="preserve">и литературы </w:t>
            </w:r>
            <w:r w:rsidRPr="00B52D15">
              <w:rPr>
                <w:rFonts w:ascii="Times New Roman" w:eastAsia="Times New Roman" w:hAnsi="Times New Roman" w:cs="Times New Roman"/>
                <w:sz w:val="28"/>
                <w:szCs w:val="28"/>
                <w:lang w:eastAsia="ru-RU"/>
              </w:rPr>
              <w:t xml:space="preserve">в учебных заведениях (школах, колледжах, гимназиях). Программа состоит из педагогического компонента в 60 </w:t>
            </w:r>
            <w:r w:rsidR="00853F5F" w:rsidRPr="00B52D15">
              <w:rPr>
                <w:rFonts w:ascii="Times New Roman" w:eastAsia="Times New Roman" w:hAnsi="Times New Roman" w:cs="Times New Roman"/>
                <w:sz w:val="28"/>
                <w:szCs w:val="28"/>
                <w:lang w:eastAsia="ru-RU"/>
              </w:rPr>
              <w:t>академических кредитов</w:t>
            </w:r>
            <w:r w:rsidRPr="00B52D15">
              <w:rPr>
                <w:rFonts w:ascii="Times New Roman" w:eastAsia="Times New Roman" w:hAnsi="Times New Roman" w:cs="Times New Roman"/>
                <w:sz w:val="28"/>
                <w:szCs w:val="28"/>
                <w:lang w:eastAsia="ru-RU"/>
              </w:rPr>
              <w:t xml:space="preserve"> (включая педагогическую практику), обязательного компонента в 56 </w:t>
            </w:r>
            <w:r w:rsidR="00853F5F" w:rsidRPr="00B52D15">
              <w:rPr>
                <w:rFonts w:ascii="Times New Roman" w:eastAsia="Times New Roman" w:hAnsi="Times New Roman" w:cs="Times New Roman"/>
                <w:sz w:val="28"/>
                <w:szCs w:val="28"/>
                <w:lang w:eastAsia="ru-RU"/>
              </w:rPr>
              <w:t>академических кредитов</w:t>
            </w:r>
            <w:r w:rsidRPr="00B52D15">
              <w:rPr>
                <w:rFonts w:ascii="Times New Roman" w:eastAsia="Times New Roman" w:hAnsi="Times New Roman" w:cs="Times New Roman"/>
                <w:sz w:val="28"/>
                <w:szCs w:val="28"/>
                <w:lang w:eastAsia="ru-RU"/>
              </w:rPr>
              <w:t xml:space="preserve"> и предметного компонента в 124 </w:t>
            </w:r>
            <w:r w:rsidR="00853F5F" w:rsidRPr="00B52D15">
              <w:rPr>
                <w:rFonts w:ascii="Times New Roman" w:eastAsia="Times New Roman" w:hAnsi="Times New Roman" w:cs="Times New Roman"/>
                <w:sz w:val="28"/>
                <w:szCs w:val="28"/>
                <w:lang w:eastAsia="ru-RU"/>
              </w:rPr>
              <w:t>академических кредита</w:t>
            </w:r>
            <w:r w:rsidRPr="00B52D15">
              <w:rPr>
                <w:rFonts w:ascii="Times New Roman" w:eastAsia="Times New Roman" w:hAnsi="Times New Roman" w:cs="Times New Roman"/>
                <w:sz w:val="28"/>
                <w:szCs w:val="28"/>
                <w:lang w:eastAsia="ru-RU"/>
              </w:rPr>
              <w:t xml:space="preserve"> </w:t>
            </w:r>
            <w:r w:rsidR="00853F5F" w:rsidRPr="00B52D15">
              <w:rPr>
                <w:rFonts w:ascii="Times New Roman" w:eastAsia="Times New Roman" w:hAnsi="Times New Roman" w:cs="Times New Roman"/>
                <w:sz w:val="28"/>
                <w:szCs w:val="28"/>
                <w:lang w:eastAsia="ru-RU"/>
              </w:rPr>
              <w:t>(включая итоговую аттестацию 8 академических кредитов).</w:t>
            </w:r>
          </w:p>
          <w:p w:rsidR="00DF0CDD" w:rsidRPr="00B52D15" w:rsidRDefault="003A6627" w:rsidP="000D2A94">
            <w:pPr>
              <w:tabs>
                <w:tab w:val="left" w:pos="2610"/>
              </w:tabs>
              <w:spacing w:after="120" w:line="240" w:lineRule="auto"/>
              <w:jc w:val="both"/>
              <w:rPr>
                <w:rFonts w:ascii="Times New Roman" w:eastAsia="Times New Roman" w:hAnsi="Times New Roman" w:cs="Times New Roman"/>
                <w:sz w:val="28"/>
                <w:szCs w:val="28"/>
                <w:lang w:eastAsia="ru-RU"/>
              </w:rPr>
            </w:pPr>
            <w:r w:rsidRPr="00B52D15">
              <w:rPr>
                <w:rFonts w:ascii="Times New Roman" w:eastAsia="Times New Roman" w:hAnsi="Times New Roman" w:cs="Times New Roman"/>
                <w:sz w:val="28"/>
                <w:szCs w:val="28"/>
                <w:lang w:eastAsia="ru-RU"/>
              </w:rPr>
              <w:t xml:space="preserve">Предметный компонент состоит из 5 модулей: "Современный казахский литературный язык: теоретические основы", "Теория и история литературы", "Междисциплинарная и языковая культура", "Методическая специализация", "Профессиональная специализация". </w:t>
            </w:r>
          </w:p>
          <w:p w:rsidR="003A6627" w:rsidRPr="00B52D15" w:rsidRDefault="003A6627" w:rsidP="000D2A94">
            <w:pPr>
              <w:tabs>
                <w:tab w:val="left" w:pos="2610"/>
              </w:tabs>
              <w:spacing w:after="120" w:line="240" w:lineRule="auto"/>
              <w:jc w:val="both"/>
              <w:rPr>
                <w:rFonts w:ascii="Times New Roman" w:eastAsia="Times New Roman" w:hAnsi="Times New Roman" w:cs="Times New Roman"/>
                <w:sz w:val="28"/>
                <w:szCs w:val="28"/>
                <w:lang w:eastAsia="ru-RU"/>
              </w:rPr>
            </w:pPr>
            <w:r w:rsidRPr="00B52D15">
              <w:rPr>
                <w:rFonts w:ascii="Times New Roman" w:eastAsia="Times New Roman" w:hAnsi="Times New Roman" w:cs="Times New Roman"/>
                <w:sz w:val="28"/>
                <w:szCs w:val="28"/>
                <w:lang w:eastAsia="ru-RU"/>
              </w:rPr>
              <w:t xml:space="preserve">ОП является единой для всех школ с казахским и русским языками обучения и предназначена для подготовки учителя-предметника по предмету "Казахский язык и литература" единого уровня. ОП ориентирована на развитие профессиональной (функциональной) компетентности учителей-предметников через овладение методикой литературного, научного, официального, делового, политического, юридического и экономического языков во всех областях науки через педагогическую и методическую компетентность. ОП готовит будущих учителей, которые будут преподавать казахский язык и литературу в казахских и русских школах и общеобразовательных организациях всех типов в соответствии с потребностями современного казахстанского общества (казахско-русское двуязычие). ОП разработана на основе методики </w:t>
            </w:r>
            <w:r w:rsidRPr="00B52D15">
              <w:rPr>
                <w:rFonts w:ascii="Times New Roman" w:eastAsia="Times New Roman" w:hAnsi="Times New Roman" w:cs="Times New Roman"/>
                <w:sz w:val="28"/>
                <w:szCs w:val="28"/>
                <w:lang w:eastAsia="ru-RU"/>
              </w:rPr>
              <w:lastRenderedPageBreak/>
              <w:t>преподавания казахского языка как носителям, так и не носителям и в соответствии с последними инновационными международными практиками изучения языка. Во время обучения по ОП будущие учителя учатся применять методы обучения с учетом различных потребностей обучающихся, а также развивать образовательный процесс, связывая его с национальным мировоззрением и глобальным образованием.</w:t>
            </w:r>
          </w:p>
          <w:p w:rsidR="00DF0CDD" w:rsidRPr="00B52D15" w:rsidRDefault="00DF0CDD" w:rsidP="000D2A94">
            <w:pPr>
              <w:tabs>
                <w:tab w:val="left" w:pos="2610"/>
              </w:tabs>
              <w:spacing w:after="120" w:line="240" w:lineRule="auto"/>
              <w:jc w:val="both"/>
              <w:rPr>
                <w:rFonts w:ascii="Times New Roman" w:eastAsia="Times New Roman" w:hAnsi="Times New Roman" w:cs="Times New Roman"/>
                <w:sz w:val="28"/>
                <w:szCs w:val="28"/>
                <w:lang w:eastAsia="ru-RU"/>
              </w:rPr>
            </w:pPr>
            <w:r w:rsidRPr="00B52D15">
              <w:rPr>
                <w:rFonts w:ascii="Times New Roman" w:eastAsia="Times New Roman" w:hAnsi="Times New Roman" w:cs="Times New Roman"/>
                <w:sz w:val="28"/>
                <w:szCs w:val="28"/>
                <w:lang w:eastAsia="ru-RU"/>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w:t>
            </w:r>
            <w:r w:rsidR="005C1DF2" w:rsidRPr="00B52D15">
              <w:rPr>
                <w:rFonts w:ascii="Times New Roman" w:eastAsia="Times New Roman" w:hAnsi="Times New Roman" w:cs="Times New Roman"/>
                <w:sz w:val="28"/>
                <w:szCs w:val="28"/>
                <w:lang w:eastAsia="ru-RU"/>
              </w:rPr>
              <w:t>будущих учителей</w:t>
            </w:r>
            <w:r w:rsidRPr="00B52D15">
              <w:rPr>
                <w:rFonts w:ascii="Times New Roman" w:eastAsia="Times New Roman" w:hAnsi="Times New Roman" w:cs="Times New Roman"/>
                <w:sz w:val="28"/>
                <w:szCs w:val="28"/>
                <w:lang w:eastAsia="ru-RU"/>
              </w:rPr>
              <w:t>,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3A02FE" w:rsidRPr="00B52D15" w:rsidRDefault="00DF0CDD" w:rsidP="000D2A94">
            <w:pPr>
              <w:tabs>
                <w:tab w:val="left" w:pos="2610"/>
              </w:tabs>
              <w:spacing w:after="120" w:line="240" w:lineRule="auto"/>
              <w:jc w:val="both"/>
              <w:rPr>
                <w:rFonts w:ascii="Times New Roman" w:hAnsi="Times New Roman" w:cs="Times New Roman"/>
                <w:noProof/>
                <w:sz w:val="28"/>
                <w:szCs w:val="28"/>
                <w:lang w:val="ru-RU"/>
              </w:rPr>
            </w:pPr>
            <w:r w:rsidRPr="00B52D15">
              <w:rPr>
                <w:rFonts w:ascii="Times New Roman" w:eastAsia="Times New Roman" w:hAnsi="Times New Roman" w:cs="Times New Roman"/>
                <w:sz w:val="28"/>
                <w:szCs w:val="28"/>
                <w:lang w:eastAsia="ru-RU"/>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p>
        </w:tc>
      </w:tr>
      <w:tr w:rsidR="00C176BA" w:rsidRPr="00B52D15" w:rsidTr="005F5CD4">
        <w:tc>
          <w:tcPr>
            <w:tcW w:w="910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3A02FE" w:rsidRPr="00B52D15" w:rsidRDefault="003A02FE" w:rsidP="000D2A94">
            <w:pPr>
              <w:tabs>
                <w:tab w:val="left" w:pos="709"/>
                <w:tab w:val="left" w:pos="2610"/>
              </w:tabs>
              <w:spacing w:after="120" w:line="240" w:lineRule="auto"/>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lastRenderedPageBreak/>
              <w:t xml:space="preserve">1.8 </w:t>
            </w:r>
            <w:r w:rsidR="00071233" w:rsidRPr="00B52D15">
              <w:rPr>
                <w:rFonts w:ascii="Times New Roman" w:eastAsia="Times New Roman" w:hAnsi="Times New Roman" w:cs="Times New Roman"/>
                <w:b/>
                <w:bCs/>
                <w:noProof/>
                <w:sz w:val="28"/>
                <w:szCs w:val="28"/>
                <w:lang w:val="ru-RU"/>
              </w:rPr>
              <w:t>Основные принципы образовательной программы:</w:t>
            </w:r>
          </w:p>
        </w:tc>
      </w:tr>
      <w:tr w:rsidR="00C176BA" w:rsidRPr="00B52D15" w:rsidTr="005F5CD4">
        <w:tc>
          <w:tcPr>
            <w:tcW w:w="910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071233" w:rsidRPr="00B52D15" w:rsidRDefault="00071233" w:rsidP="000D2A94">
            <w:pPr>
              <w:tabs>
                <w:tab w:val="left" w:pos="709"/>
                <w:tab w:val="left" w:pos="2610"/>
              </w:tabs>
              <w:spacing w:after="120" w:line="240" w:lineRule="auto"/>
              <w:rPr>
                <w:rFonts w:ascii="Times New Roman" w:eastAsia="Calibri" w:hAnsi="Times New Roman" w:cs="Times New Roman"/>
                <w:b/>
                <w:bCs/>
                <w:noProof/>
                <w:sz w:val="28"/>
                <w:szCs w:val="28"/>
                <w:lang w:val="ru-RU"/>
              </w:rPr>
            </w:pPr>
            <w:r w:rsidRPr="00B52D15">
              <w:rPr>
                <w:rFonts w:ascii="Times New Roman" w:eastAsia="Calibri" w:hAnsi="Times New Roman" w:cs="Times New Roman"/>
                <w:b/>
                <w:bCs/>
                <w:noProof/>
                <w:sz w:val="28"/>
                <w:szCs w:val="28"/>
                <w:lang w:val="ru-RU"/>
              </w:rPr>
              <w:t>Педагогическое образование, основанное на компетенциях</w:t>
            </w:r>
          </w:p>
          <w:p w:rsidR="0074050F" w:rsidRPr="00B52D15" w:rsidRDefault="0074050F" w:rsidP="000D2A94">
            <w:pPr>
              <w:pStyle w:val="ad"/>
              <w:tabs>
                <w:tab w:val="left" w:pos="2610"/>
              </w:tabs>
              <w:spacing w:after="120"/>
              <w:jc w:val="both"/>
              <w:rPr>
                <w:rFonts w:ascii="Times New Roman" w:hAnsi="Times New Roman" w:cs="Times New Roman"/>
                <w:sz w:val="28"/>
                <w:szCs w:val="28"/>
              </w:rPr>
            </w:pPr>
            <w:r w:rsidRPr="00B52D15">
              <w:rPr>
                <w:rFonts w:ascii="Times New Roman" w:hAnsi="Times New Roman" w:cs="Times New Roman"/>
                <w:sz w:val="28"/>
                <w:szCs w:val="28"/>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74050F" w:rsidRPr="00B52D15" w:rsidRDefault="0074050F" w:rsidP="000D2A94">
            <w:pPr>
              <w:pStyle w:val="ad"/>
              <w:tabs>
                <w:tab w:val="left" w:pos="2610"/>
              </w:tabs>
              <w:spacing w:after="120"/>
              <w:jc w:val="both"/>
              <w:rPr>
                <w:rFonts w:ascii="Times New Roman" w:hAnsi="Times New Roman" w:cs="Times New Roman"/>
                <w:sz w:val="28"/>
                <w:szCs w:val="28"/>
              </w:rPr>
            </w:pPr>
            <w:r w:rsidRPr="00B52D15">
              <w:rPr>
                <w:rFonts w:ascii="Times New Roman" w:hAnsi="Times New Roman" w:cs="Times New Roman"/>
                <w:sz w:val="28"/>
                <w:szCs w:val="28"/>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w:t>
            </w:r>
            <w:r w:rsidRPr="00B52D15">
              <w:rPr>
                <w:rFonts w:ascii="Times New Roman" w:hAnsi="Times New Roman" w:cs="Times New Roman"/>
                <w:sz w:val="28"/>
                <w:szCs w:val="28"/>
              </w:rPr>
              <w:lastRenderedPageBreak/>
              <w:t>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74050F" w:rsidRPr="00B52D15" w:rsidRDefault="0074050F" w:rsidP="000D2A94">
            <w:pPr>
              <w:pStyle w:val="ad"/>
              <w:tabs>
                <w:tab w:val="left" w:pos="2610"/>
              </w:tabs>
              <w:spacing w:after="120"/>
              <w:jc w:val="both"/>
              <w:rPr>
                <w:rFonts w:ascii="Times New Roman" w:hAnsi="Times New Roman" w:cs="Times New Roman"/>
                <w:sz w:val="28"/>
                <w:szCs w:val="28"/>
                <w:lang w:val="ru-RU"/>
              </w:rPr>
            </w:pPr>
            <w:r w:rsidRPr="00B52D15">
              <w:rPr>
                <w:rFonts w:ascii="Times New Roman" w:hAnsi="Times New Roman" w:cs="Times New Roman"/>
                <w:sz w:val="28"/>
                <w:szCs w:val="28"/>
              </w:rPr>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74050F" w:rsidRPr="00B52D15" w:rsidRDefault="0074050F" w:rsidP="000D2A94">
            <w:pPr>
              <w:tabs>
                <w:tab w:val="left" w:pos="709"/>
                <w:tab w:val="left" w:pos="2610"/>
              </w:tabs>
              <w:spacing w:after="120" w:line="240" w:lineRule="auto"/>
              <w:jc w:val="both"/>
              <w:rPr>
                <w:rFonts w:ascii="Times New Roman" w:hAnsi="Times New Roman" w:cs="Times New Roman"/>
                <w:b/>
                <w:bCs/>
                <w:sz w:val="28"/>
                <w:szCs w:val="28"/>
                <w:lang w:val="ru-RU"/>
              </w:rPr>
            </w:pPr>
            <w:r w:rsidRPr="00B52D15">
              <w:rPr>
                <w:rFonts w:ascii="Times New Roman" w:hAnsi="Times New Roman" w:cs="Times New Roman"/>
                <w:b/>
                <w:bCs/>
                <w:sz w:val="28"/>
                <w:szCs w:val="28"/>
              </w:rPr>
              <w:t>Образовательная программа педагогического образования, основанная на компетенциях</w:t>
            </w:r>
          </w:p>
          <w:p w:rsidR="0074050F" w:rsidRPr="00B52D15" w:rsidRDefault="0074050F" w:rsidP="000D2A94">
            <w:pPr>
              <w:tabs>
                <w:tab w:val="left" w:pos="709"/>
                <w:tab w:val="left" w:pos="2610"/>
              </w:tabs>
              <w:spacing w:after="120" w:line="240" w:lineRule="auto"/>
              <w:jc w:val="both"/>
              <w:rPr>
                <w:rFonts w:ascii="Times New Roman" w:hAnsi="Times New Roman" w:cs="Times New Roman"/>
                <w:sz w:val="28"/>
                <w:szCs w:val="28"/>
                <w:lang w:val="ru-RU"/>
              </w:rPr>
            </w:pPr>
            <w:r w:rsidRPr="00B52D15">
              <w:rPr>
                <w:rFonts w:ascii="Times New Roman" w:hAnsi="Times New Roman" w:cs="Times New Roman"/>
                <w:sz w:val="28"/>
                <w:szCs w:val="28"/>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74050F" w:rsidRPr="00B52D15" w:rsidRDefault="0074050F" w:rsidP="000D2A94">
            <w:pPr>
              <w:tabs>
                <w:tab w:val="left" w:pos="709"/>
                <w:tab w:val="left" w:pos="2610"/>
              </w:tabs>
              <w:spacing w:after="120" w:line="240" w:lineRule="auto"/>
              <w:jc w:val="both"/>
              <w:rPr>
                <w:rFonts w:ascii="Times New Roman" w:hAnsi="Times New Roman" w:cs="Times New Roman"/>
                <w:b/>
                <w:bCs/>
                <w:sz w:val="28"/>
                <w:szCs w:val="28"/>
                <w:lang w:val="ru-RU"/>
              </w:rPr>
            </w:pPr>
            <w:r w:rsidRPr="00B52D15">
              <w:rPr>
                <w:rFonts w:ascii="Times New Roman" w:hAnsi="Times New Roman" w:cs="Times New Roman"/>
                <w:b/>
                <w:bCs/>
                <w:sz w:val="28"/>
                <w:szCs w:val="28"/>
              </w:rPr>
              <w:t>Образовательная программа основывается на следующих основных принципах:</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hAnsi="Times New Roman" w:cs="Times New Roman"/>
                <w:sz w:val="28"/>
                <w:szCs w:val="28"/>
              </w:rPr>
              <w:t>Компетентностный подход</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hAnsi="Times New Roman" w:cs="Times New Roman"/>
                <w:sz w:val="28"/>
                <w:szCs w:val="28"/>
              </w:rPr>
              <w:t>Конструктивное согласование</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hAnsi="Times New Roman" w:cs="Times New Roman"/>
                <w:sz w:val="28"/>
                <w:szCs w:val="28"/>
              </w:rPr>
              <w:t>Студентоориентированный подход и методики, способствующие активному обучению</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hAnsi="Times New Roman" w:cs="Times New Roman"/>
                <w:sz w:val="28"/>
                <w:szCs w:val="28"/>
              </w:rPr>
              <w:t>Обучение, основанное на исследованиях</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hAnsi="Times New Roman" w:cs="Times New Roman"/>
                <w:sz w:val="28"/>
                <w:szCs w:val="28"/>
              </w:rPr>
              <w:t>Междисциплинарное обучение</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hAnsi="Times New Roman" w:cs="Times New Roman"/>
                <w:sz w:val="28"/>
                <w:szCs w:val="28"/>
              </w:rPr>
              <w:t>Инклюзия</w:t>
            </w:r>
          </w:p>
          <w:p w:rsidR="0074050F" w:rsidRPr="00B52D15" w:rsidRDefault="0074050F" w:rsidP="00CB6402">
            <w:pPr>
              <w:pStyle w:val="a3"/>
              <w:tabs>
                <w:tab w:val="left" w:pos="2610"/>
              </w:tabs>
              <w:spacing w:after="120" w:line="240" w:lineRule="auto"/>
              <w:ind w:left="0"/>
              <w:jc w:val="both"/>
              <w:rPr>
                <w:rFonts w:ascii="Times New Roman" w:hAnsi="Times New Roman" w:cs="Times New Roman"/>
                <w:sz w:val="28"/>
                <w:szCs w:val="28"/>
                <w:lang w:val="ru-RU"/>
              </w:rPr>
            </w:pPr>
            <w:r w:rsidRPr="00B52D15">
              <w:rPr>
                <w:rFonts w:ascii="Times New Roman" w:hAnsi="Times New Roman" w:cs="Times New Roman"/>
                <w:sz w:val="28"/>
                <w:szCs w:val="28"/>
              </w:rPr>
              <w:t>Профессиональное развитие педагогов и управление изменениями</w:t>
            </w:r>
          </w:p>
          <w:p w:rsidR="003A02FE" w:rsidRPr="00B52D15" w:rsidRDefault="0074050F" w:rsidP="000D2A94">
            <w:pPr>
              <w:tabs>
                <w:tab w:val="left" w:pos="709"/>
                <w:tab w:val="left" w:pos="2610"/>
              </w:tabs>
              <w:spacing w:after="120" w:line="240" w:lineRule="auto"/>
              <w:jc w:val="both"/>
              <w:rPr>
                <w:rFonts w:ascii="Times New Roman" w:hAnsi="Times New Roman" w:cs="Times New Roman"/>
                <w:noProof/>
                <w:sz w:val="28"/>
                <w:szCs w:val="28"/>
                <w:lang w:val="ru-RU"/>
              </w:rPr>
            </w:pPr>
            <w:r w:rsidRPr="00B52D15">
              <w:rPr>
                <w:rFonts w:ascii="Times New Roman" w:hAnsi="Times New Roman" w:cs="Times New Roman"/>
                <w:sz w:val="28"/>
                <w:szCs w:val="28"/>
              </w:rPr>
              <w:t>(более подробную информацию см. в Приложении)</w:t>
            </w:r>
          </w:p>
        </w:tc>
      </w:tr>
    </w:tbl>
    <w:p w:rsidR="007A74DE" w:rsidRPr="00B52D15" w:rsidRDefault="007A74DE" w:rsidP="000D2A94">
      <w:pPr>
        <w:pStyle w:val="1"/>
        <w:keepNext w:val="0"/>
        <w:keepLines w:val="0"/>
        <w:tabs>
          <w:tab w:val="left" w:pos="2610"/>
        </w:tabs>
        <w:spacing w:before="0" w:after="120" w:line="240" w:lineRule="auto"/>
        <w:jc w:val="both"/>
        <w:rPr>
          <w:rFonts w:ascii="Times New Roman" w:hAnsi="Times New Roman" w:cs="Times New Roman"/>
          <w:b/>
          <w:bCs/>
          <w:noProof/>
          <w:color w:val="auto"/>
          <w:sz w:val="28"/>
          <w:szCs w:val="28"/>
          <w:lang w:val="ru-RU"/>
        </w:rPr>
      </w:pPr>
    </w:p>
    <w:p w:rsidR="003A02FE" w:rsidRPr="00B52D15" w:rsidRDefault="003A02FE" w:rsidP="000D2A94">
      <w:pPr>
        <w:pStyle w:val="1"/>
        <w:keepNext w:val="0"/>
        <w:keepLines w:val="0"/>
        <w:tabs>
          <w:tab w:val="left" w:pos="2610"/>
        </w:tabs>
        <w:spacing w:before="0" w:after="120" w:line="240" w:lineRule="auto"/>
        <w:jc w:val="both"/>
        <w:rPr>
          <w:rFonts w:ascii="Times New Roman" w:eastAsia="Yu Gothic Light" w:hAnsi="Times New Roman" w:cs="Times New Roman"/>
          <w:bCs/>
          <w:noProof/>
          <w:color w:val="2E74B5" w:themeColor="accent5" w:themeShade="BF"/>
          <w:sz w:val="28"/>
          <w:szCs w:val="28"/>
          <w:lang w:val="ru-RU"/>
        </w:rPr>
      </w:pPr>
      <w:bookmarkStart w:id="3" w:name="_Toc137338654"/>
      <w:r w:rsidRPr="00B52D15">
        <w:rPr>
          <w:rFonts w:ascii="Times New Roman" w:hAnsi="Times New Roman" w:cs="Times New Roman"/>
          <w:bCs/>
          <w:noProof/>
          <w:color w:val="2E74B5" w:themeColor="accent5" w:themeShade="BF"/>
          <w:sz w:val="28"/>
          <w:szCs w:val="28"/>
          <w:lang w:val="ru-RU"/>
        </w:rPr>
        <w:t xml:space="preserve">2. </w:t>
      </w:r>
      <w:r w:rsidR="00071233" w:rsidRPr="00B52D15">
        <w:rPr>
          <w:rFonts w:ascii="Times New Roman" w:eastAsia="Yu Gothic Light" w:hAnsi="Times New Roman" w:cs="Times New Roman"/>
          <w:bCs/>
          <w:noProof/>
          <w:color w:val="2E74B5" w:themeColor="accent5" w:themeShade="BF"/>
          <w:sz w:val="28"/>
          <w:szCs w:val="28"/>
          <w:lang w:val="ru-RU"/>
        </w:rPr>
        <w:t>Обоснование программы</w:t>
      </w:r>
      <w:bookmarkEnd w:id="3"/>
    </w:p>
    <w:p w:rsidR="007A74DE" w:rsidRPr="00B52D15" w:rsidRDefault="007A74DE" w:rsidP="000D2A94">
      <w:pPr>
        <w:tabs>
          <w:tab w:val="left" w:pos="2610"/>
        </w:tabs>
        <w:spacing w:after="120" w:line="240" w:lineRule="auto"/>
        <w:rPr>
          <w:lang w:val="ru-RU"/>
        </w:rPr>
      </w:pPr>
    </w:p>
    <w:p w:rsidR="00B36A91" w:rsidRPr="00B52D15" w:rsidRDefault="00B36A91" w:rsidP="000D2A94">
      <w:pPr>
        <w:tabs>
          <w:tab w:val="left" w:pos="2610"/>
        </w:tabs>
        <w:spacing w:after="120" w:line="240" w:lineRule="auto"/>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lastRenderedPageBreak/>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w:t>
      </w:r>
      <w:r w:rsidR="005C1DF2" w:rsidRPr="00B52D15">
        <w:rPr>
          <w:rFonts w:ascii="Times New Roman" w:hAnsi="Times New Roman" w:cs="Times New Roman"/>
          <w:sz w:val="28"/>
          <w:szCs w:val="28"/>
          <w:lang w:val="ru-RU"/>
        </w:rPr>
        <w:t>будущих учителей</w:t>
      </w:r>
      <w:r w:rsidRPr="00B52D15">
        <w:rPr>
          <w:rFonts w:ascii="Times New Roman" w:hAnsi="Times New Roman" w:cs="Times New Roman"/>
          <w:sz w:val="28"/>
          <w:szCs w:val="28"/>
          <w:lang w:val="ru-RU"/>
        </w:rPr>
        <w:t xml:space="preserve">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B36A91" w:rsidRPr="00B52D15" w:rsidRDefault="00B36A91" w:rsidP="000D2A94">
      <w:pPr>
        <w:tabs>
          <w:tab w:val="left" w:pos="2610"/>
        </w:tabs>
        <w:spacing w:after="120" w:line="240" w:lineRule="auto"/>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w:t>
      </w:r>
      <w:r w:rsidR="005C1DF2" w:rsidRPr="00B52D15">
        <w:rPr>
          <w:rFonts w:ascii="Times New Roman" w:hAnsi="Times New Roman" w:cs="Times New Roman"/>
          <w:sz w:val="28"/>
          <w:szCs w:val="28"/>
          <w:lang w:val="ru-RU"/>
        </w:rPr>
        <w:t>будущих учителей</w:t>
      </w:r>
      <w:r w:rsidRPr="00B52D15">
        <w:rPr>
          <w:rFonts w:ascii="Times New Roman" w:hAnsi="Times New Roman" w:cs="Times New Roman"/>
          <w:sz w:val="28"/>
          <w:szCs w:val="28"/>
          <w:lang w:val="ru-RU"/>
        </w:rPr>
        <w:t xml:space="preserve">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w:t>
      </w:r>
      <w:r w:rsidR="005C1DF2" w:rsidRPr="00B52D15">
        <w:rPr>
          <w:rFonts w:ascii="Times New Roman" w:hAnsi="Times New Roman" w:cs="Times New Roman"/>
          <w:sz w:val="28"/>
          <w:szCs w:val="28"/>
          <w:lang w:val="ru-RU"/>
        </w:rPr>
        <w:t>будущих учителей</w:t>
      </w:r>
      <w:r w:rsidRPr="00B52D15">
        <w:rPr>
          <w:rFonts w:ascii="Times New Roman" w:hAnsi="Times New Roman" w:cs="Times New Roman"/>
          <w:sz w:val="28"/>
          <w:szCs w:val="28"/>
          <w:lang w:val="ru-RU"/>
        </w:rPr>
        <w:t xml:space="preserve">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E27469" w:rsidRPr="00B52D15" w:rsidRDefault="00E27469" w:rsidP="000D2A94">
      <w:pPr>
        <w:pStyle w:val="1"/>
        <w:keepNext w:val="0"/>
        <w:keepLines w:val="0"/>
        <w:tabs>
          <w:tab w:val="left" w:pos="2610"/>
        </w:tabs>
        <w:spacing w:before="0" w:after="120" w:line="240" w:lineRule="auto"/>
        <w:jc w:val="both"/>
        <w:rPr>
          <w:rFonts w:ascii="Times New Roman" w:hAnsi="Times New Roman" w:cs="Times New Roman"/>
          <w:b/>
          <w:bCs/>
          <w:noProof/>
          <w:color w:val="auto"/>
          <w:sz w:val="28"/>
          <w:szCs w:val="28"/>
          <w:lang w:val="ru-RU"/>
        </w:rPr>
      </w:pPr>
    </w:p>
    <w:p w:rsidR="00E27469" w:rsidRPr="00B52D15" w:rsidRDefault="00E27469" w:rsidP="000D2A94">
      <w:pPr>
        <w:pStyle w:val="1"/>
        <w:tabs>
          <w:tab w:val="left" w:pos="2610"/>
        </w:tabs>
        <w:spacing w:after="120" w:line="240" w:lineRule="auto"/>
        <w:jc w:val="both"/>
        <w:rPr>
          <w:rFonts w:ascii="Times New Roman" w:hAnsi="Times New Roman" w:cs="Times New Roman"/>
          <w:bCs/>
          <w:sz w:val="28"/>
          <w:szCs w:val="28"/>
          <w:lang w:val="ru-RU"/>
        </w:rPr>
      </w:pPr>
      <w:bookmarkStart w:id="4" w:name="_Toc120459774"/>
      <w:bookmarkStart w:id="5" w:name="_Toc137338655"/>
      <w:r w:rsidRPr="00B52D15">
        <w:rPr>
          <w:rFonts w:ascii="Times New Roman" w:hAnsi="Times New Roman" w:cs="Times New Roman"/>
          <w:bCs/>
          <w:sz w:val="28"/>
          <w:szCs w:val="28"/>
        </w:rPr>
        <w:t>3. Профессиональные компетенции педагогов</w:t>
      </w:r>
      <w:bookmarkEnd w:id="4"/>
      <w:bookmarkEnd w:id="5"/>
    </w:p>
    <w:p w:rsidR="007A09DD" w:rsidRPr="00B52D15" w:rsidRDefault="00E27469" w:rsidP="000D2A94">
      <w:pPr>
        <w:tabs>
          <w:tab w:val="left" w:pos="709"/>
          <w:tab w:val="left" w:pos="2610"/>
        </w:tabs>
        <w:spacing w:after="120" w:line="240" w:lineRule="auto"/>
        <w:jc w:val="both"/>
        <w:rPr>
          <w:rFonts w:ascii="Times New Roman" w:eastAsia="Calibri" w:hAnsi="Times New Roman" w:cs="Times New Roman"/>
          <w:noProof/>
          <w:sz w:val="28"/>
          <w:szCs w:val="28"/>
          <w:lang w:val="ru-RU"/>
        </w:rPr>
      </w:pPr>
      <w:r w:rsidRPr="00B52D15">
        <w:rPr>
          <w:rFonts w:ascii="Times New Roman" w:hAnsi="Times New Roman" w:cs="Times New Roman"/>
          <w:sz w:val="28"/>
          <w:szCs w:val="28"/>
        </w:rPr>
        <w:t xml:space="preserve">Профессиональные компетенции учителей определяются как состоящие из </w:t>
      </w:r>
      <w:r w:rsidRPr="00B52D15">
        <w:rPr>
          <w:rFonts w:ascii="Times New Roman" w:hAnsi="Times New Roman" w:cs="Times New Roman"/>
          <w:b/>
          <w:sz w:val="28"/>
          <w:szCs w:val="28"/>
        </w:rPr>
        <w:t>педагогических компетенций и предметных компетенций, а также общих компетенций</w:t>
      </w:r>
      <w:r w:rsidRPr="00B52D15">
        <w:rPr>
          <w:rFonts w:ascii="Times New Roman" w:hAnsi="Times New Roman" w:cs="Times New Roman"/>
          <w:sz w:val="28"/>
          <w:szCs w:val="28"/>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F0204C" w:rsidRPr="00B52D15">
        <w:rPr>
          <w:rFonts w:ascii="Times New Roman" w:hAnsi="Times New Roman" w:cs="Times New Roman"/>
          <w:sz w:val="28"/>
          <w:szCs w:val="28"/>
        </w:rPr>
        <w:t>результаты обучения</w:t>
      </w:r>
      <w:r w:rsidRPr="00B52D15">
        <w:rPr>
          <w:rFonts w:ascii="Times New Roman" w:hAnsi="Times New Roman" w:cs="Times New Roman"/>
          <w:sz w:val="28"/>
          <w:szCs w:val="28"/>
        </w:rPr>
        <w:t xml:space="preserve"> были определены отдельно для каждого компонента</w:t>
      </w:r>
      <w:r w:rsidR="007A09DD" w:rsidRPr="00B52D15">
        <w:rPr>
          <w:rFonts w:ascii="Times New Roman" w:eastAsia="Calibri" w:hAnsi="Times New Roman" w:cs="Times New Roman"/>
          <w:noProof/>
          <w:sz w:val="28"/>
          <w:szCs w:val="28"/>
          <w:lang w:val="ru-RU"/>
        </w:rPr>
        <w:t xml:space="preserve">. </w:t>
      </w:r>
    </w:p>
    <w:tbl>
      <w:tblPr>
        <w:tblW w:w="8882" w:type="dxa"/>
        <w:tblInd w:w="108" w:type="dxa"/>
        <w:tblLayout w:type="fixed"/>
        <w:tblLook w:val="0400" w:firstRow="0" w:lastRow="0" w:firstColumn="0" w:lastColumn="0" w:noHBand="0" w:noVBand="1"/>
      </w:tblPr>
      <w:tblGrid>
        <w:gridCol w:w="8882"/>
      </w:tblGrid>
      <w:tr w:rsidR="00C176BA" w:rsidRPr="00B52D15" w:rsidTr="000626B1">
        <w:tc>
          <w:tcPr>
            <w:tcW w:w="88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B52D15" w:rsidRDefault="00000950" w:rsidP="000D2A94">
            <w:pPr>
              <w:tabs>
                <w:tab w:val="left" w:pos="709"/>
                <w:tab w:val="left" w:pos="2610"/>
              </w:tabs>
              <w:spacing w:after="120" w:line="240" w:lineRule="auto"/>
              <w:jc w:val="both"/>
              <w:rPr>
                <w:rFonts w:ascii="Times New Roman" w:eastAsia="Times New Roman" w:hAnsi="Times New Roman" w:cs="Times New Roman"/>
                <w:b/>
                <w:noProof/>
                <w:sz w:val="28"/>
                <w:szCs w:val="28"/>
                <w:lang w:val="ru-RU"/>
              </w:rPr>
            </w:pPr>
            <w:r w:rsidRPr="00B52D15">
              <w:rPr>
                <w:rFonts w:ascii="Times New Roman" w:eastAsia="Times New Roman" w:hAnsi="Times New Roman" w:cs="Times New Roman"/>
                <w:b/>
                <w:color w:val="000000"/>
                <w:sz w:val="28"/>
                <w:szCs w:val="28"/>
              </w:rPr>
              <w:t>3.1. Педагогические и общие области компетенций</w:t>
            </w:r>
            <w:r w:rsidR="00C17E50" w:rsidRPr="00B52D15">
              <w:rPr>
                <w:rFonts w:ascii="Times New Roman" w:eastAsia="Times New Roman" w:hAnsi="Times New Roman" w:cs="Times New Roman"/>
                <w:b/>
                <w:color w:val="000000"/>
                <w:sz w:val="28"/>
                <w:szCs w:val="28"/>
              </w:rPr>
              <w:t xml:space="preserve">/результаты обучения       </w:t>
            </w:r>
          </w:p>
        </w:tc>
      </w:tr>
      <w:tr w:rsidR="00C176BA" w:rsidRPr="00B52D15" w:rsidTr="000626B1">
        <w:trPr>
          <w:trHeight w:val="2590"/>
        </w:trPr>
        <w:tc>
          <w:tcPr>
            <w:tcW w:w="88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000950" w:rsidRPr="00B52D15" w:rsidRDefault="00000950" w:rsidP="00186831">
            <w:pPr>
              <w:pStyle w:val="a3"/>
              <w:numPr>
                <w:ilvl w:val="0"/>
                <w:numId w:val="3"/>
              </w:numPr>
              <w:tabs>
                <w:tab w:val="left" w:pos="657"/>
                <w:tab w:val="left" w:pos="2610"/>
              </w:tabs>
              <w:spacing w:after="120" w:line="240" w:lineRule="auto"/>
              <w:ind w:left="0" w:firstLine="0"/>
              <w:jc w:val="both"/>
              <w:rPr>
                <w:rFonts w:ascii="Times New Roman" w:eastAsiaTheme="minorEastAsia" w:hAnsi="Times New Roman" w:cs="Times New Roman"/>
                <w:b/>
                <w:bCs/>
                <w:sz w:val="28"/>
                <w:szCs w:val="28"/>
                <w:lang w:val="ru-RU"/>
              </w:rPr>
            </w:pPr>
            <w:r w:rsidRPr="00B52D15">
              <w:rPr>
                <w:rFonts w:ascii="Times New Roman" w:eastAsia="Calibri" w:hAnsi="Times New Roman" w:cs="Times New Roman"/>
                <w:b/>
                <w:bCs/>
                <w:sz w:val="28"/>
                <w:szCs w:val="28"/>
              </w:rPr>
              <w:lastRenderedPageBreak/>
              <w:t xml:space="preserve">Компетенции в области педагогики и дидактики </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rPr>
              <w:t>1.</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rPr>
            </w:pPr>
            <w:r w:rsidRPr="00B52D15">
              <w:rPr>
                <w:rFonts w:ascii="Times New Roman" w:eastAsia="Calibri" w:hAnsi="Times New Roman" w:cs="Times New Roman"/>
                <w:color w:val="000000" w:themeColor="text1"/>
                <w:sz w:val="28"/>
                <w:szCs w:val="28"/>
              </w:rPr>
              <w:t xml:space="preserve">2.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950" w:rsidRPr="00B52D15" w:rsidRDefault="00000950" w:rsidP="000D2A94">
            <w:pPr>
              <w:pStyle w:val="a3"/>
              <w:tabs>
                <w:tab w:val="left" w:pos="2610"/>
              </w:tabs>
              <w:spacing w:after="120" w:line="240" w:lineRule="auto"/>
              <w:ind w:left="0"/>
              <w:jc w:val="both"/>
              <w:rPr>
                <w:rFonts w:ascii="Times New Roman" w:eastAsiaTheme="minorEastAsia" w:hAnsi="Times New Roman" w:cs="Times New Roman"/>
                <w:b/>
                <w:bCs/>
                <w:sz w:val="28"/>
                <w:szCs w:val="28"/>
                <w:lang w:val="ru-RU"/>
              </w:rPr>
            </w:pPr>
            <w:r w:rsidRPr="00B52D15">
              <w:rPr>
                <w:rFonts w:ascii="Times New Roman" w:eastAsia="Calibri" w:hAnsi="Times New Roman" w:cs="Times New Roman"/>
                <w:color w:val="000000" w:themeColor="text1"/>
                <w:sz w:val="28"/>
                <w:szCs w:val="28"/>
              </w:rPr>
              <w:t xml:space="preserve">  </w:t>
            </w:r>
          </w:p>
          <w:p w:rsidR="00000950" w:rsidRPr="00B52D15" w:rsidRDefault="00000950" w:rsidP="00186831">
            <w:pPr>
              <w:pStyle w:val="a3"/>
              <w:numPr>
                <w:ilvl w:val="0"/>
                <w:numId w:val="3"/>
              </w:numPr>
              <w:tabs>
                <w:tab w:val="left" w:pos="492"/>
                <w:tab w:val="left" w:pos="2610"/>
              </w:tabs>
              <w:spacing w:after="120" w:line="240" w:lineRule="auto"/>
              <w:ind w:left="0" w:firstLine="0"/>
              <w:jc w:val="both"/>
              <w:rPr>
                <w:rFonts w:ascii="Times New Roman" w:eastAsiaTheme="minorEastAsia" w:hAnsi="Times New Roman" w:cs="Times New Roman"/>
                <w:b/>
                <w:bCs/>
                <w:sz w:val="28"/>
                <w:szCs w:val="28"/>
                <w:lang w:val="en-US"/>
              </w:rPr>
            </w:pPr>
            <w:r w:rsidRPr="00B52D15">
              <w:rPr>
                <w:rFonts w:ascii="Times New Roman" w:eastAsia="Calibri" w:hAnsi="Times New Roman" w:cs="Times New Roman"/>
                <w:b/>
                <w:bCs/>
                <w:sz w:val="28"/>
                <w:szCs w:val="28"/>
              </w:rPr>
              <w:t>Область компетенций для взаимодействия</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rPr>
              <w:t>3</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rPr>
              <w:t>4</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rPr>
            </w:pPr>
            <w:r w:rsidRPr="00B52D15">
              <w:rPr>
                <w:rFonts w:ascii="Times New Roman" w:eastAsia="Calibri" w:hAnsi="Times New Roman" w:cs="Times New Roman"/>
                <w:bCs/>
                <w:sz w:val="28"/>
                <w:szCs w:val="28"/>
              </w:rPr>
              <w:t>5</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950" w:rsidRPr="00B52D15" w:rsidRDefault="00000950" w:rsidP="000D2A94">
            <w:pPr>
              <w:pStyle w:val="a3"/>
              <w:tabs>
                <w:tab w:val="left" w:pos="2610"/>
              </w:tabs>
              <w:spacing w:after="120" w:line="240" w:lineRule="auto"/>
              <w:ind w:left="0"/>
              <w:jc w:val="both"/>
              <w:rPr>
                <w:rFonts w:ascii="Times New Roman" w:eastAsiaTheme="minorEastAsia" w:hAnsi="Times New Roman" w:cs="Times New Roman"/>
                <w:b/>
                <w:bCs/>
                <w:sz w:val="28"/>
                <w:szCs w:val="28"/>
                <w:lang w:val="ru-RU"/>
              </w:rPr>
            </w:pPr>
          </w:p>
          <w:p w:rsidR="00000950" w:rsidRPr="00B52D15" w:rsidRDefault="00000950" w:rsidP="00186831">
            <w:pPr>
              <w:pStyle w:val="a3"/>
              <w:numPr>
                <w:ilvl w:val="0"/>
                <w:numId w:val="3"/>
              </w:numPr>
              <w:tabs>
                <w:tab w:val="left" w:pos="807"/>
                <w:tab w:val="left" w:pos="2610"/>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B52D15">
              <w:rPr>
                <w:rFonts w:ascii="Times New Roman" w:eastAsia="Calibri" w:hAnsi="Times New Roman" w:cs="Times New Roman"/>
                <w:b/>
                <w:bCs/>
                <w:sz w:val="28"/>
                <w:szCs w:val="28"/>
              </w:rPr>
              <w:t xml:space="preserve">Область компетенций для рабочей среды педагогов  </w:t>
            </w:r>
          </w:p>
          <w:p w:rsidR="00000950" w:rsidRPr="00B52D15" w:rsidRDefault="00000950" w:rsidP="000D2A94">
            <w:pPr>
              <w:pStyle w:val="a3"/>
              <w:tabs>
                <w:tab w:val="left" w:pos="2610"/>
              </w:tabs>
              <w:spacing w:after="120" w:line="240" w:lineRule="auto"/>
              <w:ind w:left="0"/>
              <w:jc w:val="both"/>
              <w:rPr>
                <w:rFonts w:ascii="Times New Roman" w:hAnsi="Times New Roman" w:cs="Times New Roman"/>
                <w:sz w:val="28"/>
                <w:szCs w:val="28"/>
                <w:lang w:val="ru-RU"/>
              </w:rPr>
            </w:pPr>
            <w:r w:rsidRPr="00B52D15">
              <w:rPr>
                <w:rFonts w:ascii="Times New Roman" w:eastAsia="Yu Mincho" w:hAnsi="Times New Roman" w:cs="Times New Roman"/>
                <w:sz w:val="28"/>
                <w:szCs w:val="28"/>
              </w:rPr>
              <w:t>6.</w:t>
            </w:r>
            <w:r w:rsidRPr="00B52D15">
              <w:rPr>
                <w:rFonts w:ascii="Times New Roman" w:hAnsi="Times New Roman" w:cs="Times New Roman"/>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hAnsi="Times New Roman" w:cs="Times New Roman"/>
                <w:sz w:val="28"/>
                <w:szCs w:val="28"/>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950" w:rsidRPr="00B52D15" w:rsidRDefault="00000950" w:rsidP="000D2A94">
            <w:pPr>
              <w:pStyle w:val="a3"/>
              <w:tabs>
                <w:tab w:val="left" w:pos="2610"/>
              </w:tabs>
              <w:spacing w:after="120" w:line="240" w:lineRule="auto"/>
              <w:ind w:left="0"/>
              <w:jc w:val="both"/>
              <w:rPr>
                <w:rFonts w:ascii="Times New Roman" w:hAnsi="Times New Roman" w:cs="Times New Roman"/>
                <w:sz w:val="28"/>
                <w:szCs w:val="28"/>
              </w:rPr>
            </w:pPr>
            <w:r w:rsidRPr="00B52D15">
              <w:rPr>
                <w:rFonts w:ascii="Times New Roman" w:eastAsia="Yu Mincho" w:hAnsi="Times New Roman" w:cs="Times New Roman"/>
                <w:sz w:val="28"/>
                <w:szCs w:val="28"/>
              </w:rPr>
              <w:t>7.</w:t>
            </w:r>
            <w:r w:rsidRPr="00B52D15">
              <w:rPr>
                <w:rFonts w:ascii="Times New Roman" w:hAnsi="Times New Roman" w:cs="Times New Roman"/>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hAnsi="Times New Roman" w:cs="Times New Roman"/>
                <w:sz w:val="28"/>
                <w:szCs w:val="28"/>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950" w:rsidRPr="00B52D15" w:rsidRDefault="00000950" w:rsidP="000D2A94">
            <w:pPr>
              <w:pStyle w:val="a3"/>
              <w:tabs>
                <w:tab w:val="left" w:pos="2610"/>
              </w:tabs>
              <w:spacing w:after="120" w:line="240" w:lineRule="auto"/>
              <w:ind w:left="0"/>
              <w:jc w:val="both"/>
              <w:rPr>
                <w:rFonts w:ascii="Times New Roman" w:eastAsiaTheme="minorEastAsia" w:hAnsi="Times New Roman" w:cs="Times New Roman"/>
                <w:b/>
                <w:bCs/>
                <w:color w:val="000000" w:themeColor="text1"/>
                <w:sz w:val="28"/>
                <w:szCs w:val="28"/>
                <w:lang w:val="ru-RU"/>
              </w:rPr>
            </w:pPr>
          </w:p>
          <w:p w:rsidR="00000950" w:rsidRPr="00B52D15" w:rsidRDefault="00000950" w:rsidP="00186831">
            <w:pPr>
              <w:pStyle w:val="a3"/>
              <w:numPr>
                <w:ilvl w:val="0"/>
                <w:numId w:val="3"/>
              </w:numPr>
              <w:tabs>
                <w:tab w:val="left" w:pos="537"/>
                <w:tab w:val="left" w:pos="2610"/>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B52D15">
              <w:rPr>
                <w:rFonts w:ascii="Times New Roman" w:eastAsia="Calibri" w:hAnsi="Times New Roman" w:cs="Times New Roman"/>
                <w:b/>
                <w:bCs/>
                <w:sz w:val="28"/>
                <w:szCs w:val="28"/>
              </w:rPr>
              <w:t>Область компетенций для профессионального развития</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rPr>
              <w:t>8</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способны размышлять и критически оценивать свои ценности, установки, этические принципы и методы работы, а также </w:t>
            </w:r>
            <w:r w:rsidRPr="00B52D15">
              <w:rPr>
                <w:rFonts w:ascii="Times New Roman" w:eastAsia="Calibri" w:hAnsi="Times New Roman" w:cs="Times New Roman"/>
                <w:color w:val="000000" w:themeColor="text1"/>
                <w:sz w:val="28"/>
                <w:szCs w:val="28"/>
              </w:rPr>
              <w:lastRenderedPageBreak/>
              <w:t xml:space="preserve">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950" w:rsidRPr="00B52D15" w:rsidRDefault="00000950" w:rsidP="000D2A94">
            <w:pPr>
              <w:pStyle w:val="a3"/>
              <w:tabs>
                <w:tab w:val="left" w:pos="2610"/>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rPr>
              <w:t>9</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6B229BC4" w:rsidRPr="00B52D15" w:rsidRDefault="00000950" w:rsidP="000D2A94">
            <w:pPr>
              <w:tabs>
                <w:tab w:val="left" w:pos="2610"/>
              </w:tabs>
              <w:spacing w:after="120" w:line="240" w:lineRule="auto"/>
              <w:contextualSpacing/>
              <w:jc w:val="both"/>
              <w:rPr>
                <w:rFonts w:ascii="Times New Roman" w:eastAsia="Calibri" w:hAnsi="Times New Roman" w:cs="Times New Roman"/>
                <w:color w:val="000000" w:themeColor="text1"/>
                <w:sz w:val="28"/>
                <w:szCs w:val="28"/>
              </w:rPr>
            </w:pPr>
            <w:r w:rsidRPr="00B52D15">
              <w:rPr>
                <w:rFonts w:ascii="Times New Roman" w:eastAsia="Calibri" w:hAnsi="Times New Roman" w:cs="Times New Roman"/>
                <w:bCs/>
                <w:sz w:val="28"/>
                <w:szCs w:val="28"/>
              </w:rPr>
              <w:t>10</w:t>
            </w:r>
            <w:r w:rsidRPr="00B52D15">
              <w:rPr>
                <w:rFonts w:ascii="Times New Roman" w:eastAsia="Calibri" w:hAnsi="Times New Roman" w:cs="Times New Roman"/>
                <w:color w:val="000000" w:themeColor="text1"/>
                <w:sz w:val="28"/>
                <w:szCs w:val="28"/>
              </w:rPr>
              <w:t xml:space="preserve">. </w:t>
            </w:r>
            <w:r w:rsidR="005C1DF2" w:rsidRPr="00B52D15">
              <w:rPr>
                <w:rFonts w:ascii="Times New Roman" w:eastAsia="Calibri" w:hAnsi="Times New Roman" w:cs="Times New Roman"/>
                <w:color w:val="000000" w:themeColor="text1"/>
                <w:sz w:val="28"/>
                <w:szCs w:val="28"/>
              </w:rPr>
              <w:t>Будущие учителя</w:t>
            </w:r>
            <w:r w:rsidRPr="00B52D15">
              <w:rPr>
                <w:rFonts w:ascii="Times New Roman" w:eastAsia="Calibri" w:hAnsi="Times New Roman" w:cs="Times New Roman"/>
                <w:color w:val="000000" w:themeColor="text1"/>
                <w:sz w:val="28"/>
                <w:szCs w:val="28"/>
              </w:rPr>
              <w:t xml:space="preserve">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r w:rsidR="00717FCB" w:rsidRPr="00B52D15">
              <w:rPr>
                <w:rFonts w:ascii="Times New Roman" w:eastAsia="Calibri" w:hAnsi="Times New Roman" w:cs="Times New Roman"/>
                <w:color w:val="000000" w:themeColor="text1"/>
                <w:sz w:val="28"/>
                <w:szCs w:val="28"/>
              </w:rPr>
              <w:t>.</w:t>
            </w:r>
          </w:p>
          <w:p w:rsidR="00717FCB" w:rsidRPr="00B52D15" w:rsidRDefault="00717FCB" w:rsidP="000D2A94">
            <w:pPr>
              <w:tabs>
                <w:tab w:val="left" w:pos="2610"/>
              </w:tabs>
              <w:spacing w:after="120" w:line="240" w:lineRule="auto"/>
              <w:contextualSpacing/>
              <w:jc w:val="both"/>
              <w:rPr>
                <w:rFonts w:ascii="Times New Roman" w:eastAsia="Calibri" w:hAnsi="Times New Roman" w:cs="Times New Roman"/>
                <w:noProof/>
                <w:sz w:val="28"/>
                <w:szCs w:val="28"/>
                <w:lang w:val="ru-RU"/>
              </w:rPr>
            </w:pPr>
          </w:p>
        </w:tc>
      </w:tr>
      <w:tr w:rsidR="00C176BA" w:rsidRPr="00B52D15" w:rsidTr="000626B1">
        <w:tc>
          <w:tcPr>
            <w:tcW w:w="88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457F4F" w:rsidRPr="00B52D15" w:rsidRDefault="008437CC" w:rsidP="000D2A94">
            <w:pPr>
              <w:tabs>
                <w:tab w:val="left" w:pos="709"/>
                <w:tab w:val="left" w:pos="2610"/>
              </w:tabs>
              <w:spacing w:after="120" w:line="240" w:lineRule="auto"/>
              <w:rPr>
                <w:rFonts w:ascii="Times New Roman" w:hAnsi="Times New Roman" w:cs="Times New Roman"/>
                <w:noProof/>
                <w:sz w:val="28"/>
                <w:szCs w:val="28"/>
                <w:lang w:val="ru-RU"/>
              </w:rPr>
            </w:pPr>
            <w:r w:rsidRPr="00B52D15">
              <w:rPr>
                <w:rFonts w:ascii="Times New Roman" w:eastAsia="Times New Roman" w:hAnsi="Times New Roman" w:cs="Times New Roman"/>
                <w:b/>
                <w:color w:val="000000"/>
                <w:sz w:val="28"/>
                <w:szCs w:val="28"/>
              </w:rPr>
              <w:lastRenderedPageBreak/>
              <w:t>3.2 Предметные и общие области компетенций</w:t>
            </w:r>
            <w:r w:rsidR="005749A3" w:rsidRPr="00B52D15">
              <w:rPr>
                <w:rFonts w:ascii="Times New Roman" w:eastAsia="Times New Roman" w:hAnsi="Times New Roman" w:cs="Times New Roman"/>
                <w:b/>
                <w:color w:val="000000"/>
                <w:sz w:val="28"/>
                <w:szCs w:val="28"/>
                <w:lang w:val="ru"/>
              </w:rPr>
              <w:t xml:space="preserve">/результаты обучения       </w:t>
            </w:r>
          </w:p>
        </w:tc>
      </w:tr>
      <w:tr w:rsidR="00C176BA" w:rsidRPr="00B52D15" w:rsidTr="000626B1">
        <w:trPr>
          <w:trHeight w:val="831"/>
        </w:trPr>
        <w:tc>
          <w:tcPr>
            <w:tcW w:w="88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775BB" w:rsidRPr="00B52D15" w:rsidRDefault="008775BB" w:rsidP="00186831">
            <w:pPr>
              <w:pStyle w:val="a3"/>
              <w:numPr>
                <w:ilvl w:val="0"/>
                <w:numId w:val="17"/>
              </w:numPr>
              <w:shd w:val="clear" w:color="auto" w:fill="FFFFFF" w:themeFill="background1"/>
              <w:tabs>
                <w:tab w:val="left" w:pos="747"/>
                <w:tab w:val="left" w:pos="2610"/>
              </w:tabs>
              <w:spacing w:after="120" w:line="240" w:lineRule="auto"/>
              <w:ind w:left="0" w:firstLine="0"/>
              <w:jc w:val="both"/>
              <w:rPr>
                <w:rFonts w:ascii="Times New Roman" w:eastAsia="Times New Roman" w:hAnsi="Times New Roman" w:cs="Times New Roman"/>
                <w:b/>
                <w:noProof/>
                <w:sz w:val="28"/>
                <w:szCs w:val="28"/>
                <w:lang w:val="ru-RU"/>
              </w:rPr>
            </w:pPr>
            <w:r w:rsidRPr="00B52D15">
              <w:rPr>
                <w:rFonts w:ascii="Times New Roman" w:eastAsia="Times New Roman" w:hAnsi="Times New Roman" w:cs="Times New Roman"/>
                <w:b/>
                <w:noProof/>
                <w:sz w:val="28"/>
                <w:szCs w:val="28"/>
                <w:lang w:val="ru-RU"/>
              </w:rPr>
              <w:t>Область компетенций для предметной подготовки по казахскому языку</w:t>
            </w:r>
          </w:p>
          <w:p w:rsidR="00B85A16" w:rsidRPr="00B52D15" w:rsidRDefault="002C1058" w:rsidP="000D2A94">
            <w:pPr>
              <w:shd w:val="clear" w:color="auto" w:fill="FFFFFF" w:themeFill="background1"/>
              <w:tabs>
                <w:tab w:val="left" w:pos="2610"/>
              </w:tabs>
              <w:spacing w:after="120" w:line="240" w:lineRule="auto"/>
              <w:jc w:val="both"/>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1.</w:t>
            </w:r>
            <w:r w:rsidR="00B85A16" w:rsidRPr="00B52D15">
              <w:rPr>
                <w:rFonts w:ascii="Times New Roman" w:eastAsia="Times New Roman" w:hAnsi="Times New Roman" w:cs="Times New Roman"/>
                <w:bCs/>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B34304" w:rsidRPr="00B52D15">
              <w:rPr>
                <w:rFonts w:ascii="Times New Roman" w:eastAsia="Calibri" w:hAnsi="Times New Roman" w:cs="Times New Roman"/>
                <w:noProof/>
                <w:sz w:val="28"/>
                <w:szCs w:val="28"/>
                <w:lang w:val="ru-RU"/>
              </w:rPr>
              <w:t xml:space="preserve"> имеют представление о современном </w:t>
            </w:r>
            <w:r w:rsidR="0082080E" w:rsidRPr="00B52D15">
              <w:rPr>
                <w:rFonts w:ascii="Times New Roman" w:eastAsia="Calibri" w:hAnsi="Times New Roman" w:cs="Times New Roman"/>
                <w:noProof/>
                <w:sz w:val="28"/>
                <w:szCs w:val="28"/>
                <w:lang w:val="ru-RU"/>
              </w:rPr>
              <w:t xml:space="preserve">казахском </w:t>
            </w:r>
            <w:r w:rsidR="00B34304" w:rsidRPr="00B52D15">
              <w:rPr>
                <w:rFonts w:ascii="Times New Roman" w:eastAsia="Calibri" w:hAnsi="Times New Roman" w:cs="Times New Roman"/>
                <w:noProof/>
                <w:sz w:val="28"/>
                <w:szCs w:val="28"/>
                <w:lang w:val="ru-RU"/>
              </w:rPr>
              <w:t>языке как системе</w:t>
            </w:r>
            <w:r w:rsidR="0082080E" w:rsidRPr="00B52D15">
              <w:rPr>
                <w:rFonts w:ascii="Times New Roman" w:eastAsia="Calibri" w:hAnsi="Times New Roman" w:cs="Times New Roman"/>
                <w:noProof/>
                <w:sz w:val="28"/>
                <w:szCs w:val="28"/>
                <w:lang w:val="ru-RU"/>
              </w:rPr>
              <w:t>, знают и умеют применять языковые правила</w:t>
            </w:r>
            <w:r w:rsidR="00B34304" w:rsidRPr="00B52D15">
              <w:rPr>
                <w:rFonts w:ascii="Times New Roman" w:eastAsia="Calibri" w:hAnsi="Times New Roman" w:cs="Times New Roman"/>
                <w:noProof/>
                <w:sz w:val="28"/>
                <w:szCs w:val="28"/>
                <w:lang w:val="ru-RU"/>
              </w:rPr>
              <w:t xml:space="preserve"> (фонетика, лексика, словообразование, морфология, синтаксис)</w:t>
            </w:r>
            <w:r w:rsidR="0082080E" w:rsidRPr="00B52D15">
              <w:rPr>
                <w:rFonts w:ascii="Times New Roman" w:eastAsia="Calibri" w:hAnsi="Times New Roman" w:cs="Times New Roman"/>
                <w:noProof/>
                <w:sz w:val="28"/>
                <w:szCs w:val="28"/>
                <w:lang w:val="ru-RU"/>
              </w:rPr>
              <w:t xml:space="preserve"> </w:t>
            </w:r>
            <w:r w:rsidR="00E419E2" w:rsidRPr="00B52D15">
              <w:rPr>
                <w:rFonts w:ascii="Times New Roman" w:eastAsia="Calibri" w:hAnsi="Times New Roman" w:cs="Times New Roman"/>
                <w:noProof/>
                <w:sz w:val="28"/>
                <w:szCs w:val="28"/>
                <w:lang w:val="ru-RU"/>
              </w:rPr>
              <w:t xml:space="preserve">при разговоре, в письменной и устной речи; знают </w:t>
            </w:r>
            <w:r w:rsidR="00B34304" w:rsidRPr="00B52D15">
              <w:rPr>
                <w:rFonts w:ascii="Times New Roman" w:eastAsia="Calibri" w:hAnsi="Times New Roman" w:cs="Times New Roman"/>
                <w:noProof/>
                <w:sz w:val="28"/>
                <w:szCs w:val="28"/>
                <w:lang w:val="ru-RU"/>
              </w:rPr>
              <w:t xml:space="preserve"> историю современного </w:t>
            </w:r>
            <w:r w:rsidR="00E419E2" w:rsidRPr="00B52D15">
              <w:rPr>
                <w:rFonts w:ascii="Times New Roman" w:eastAsia="Calibri" w:hAnsi="Times New Roman" w:cs="Times New Roman"/>
                <w:noProof/>
                <w:sz w:val="28"/>
                <w:szCs w:val="28"/>
                <w:lang w:val="ru-RU"/>
              </w:rPr>
              <w:t>казахского</w:t>
            </w:r>
            <w:r w:rsidR="00B34304" w:rsidRPr="00B52D15">
              <w:rPr>
                <w:rFonts w:ascii="Times New Roman" w:eastAsia="Calibri" w:hAnsi="Times New Roman" w:cs="Times New Roman"/>
                <w:noProof/>
                <w:sz w:val="28"/>
                <w:szCs w:val="28"/>
                <w:lang w:val="ru-RU"/>
              </w:rPr>
              <w:t xml:space="preserve"> языка</w:t>
            </w:r>
            <w:r w:rsidR="00E419E2" w:rsidRPr="00B52D15">
              <w:rPr>
                <w:rFonts w:ascii="Times New Roman" w:eastAsia="Calibri" w:hAnsi="Times New Roman" w:cs="Times New Roman"/>
                <w:noProof/>
                <w:sz w:val="28"/>
                <w:szCs w:val="28"/>
                <w:lang w:val="ru-RU"/>
              </w:rPr>
              <w:t>,</w:t>
            </w:r>
            <w:r w:rsidR="00B34304" w:rsidRPr="00B52D15">
              <w:rPr>
                <w:rFonts w:ascii="Times New Roman" w:eastAsia="Calibri" w:hAnsi="Times New Roman" w:cs="Times New Roman"/>
                <w:noProof/>
                <w:sz w:val="28"/>
                <w:szCs w:val="28"/>
                <w:lang w:val="ru-RU"/>
              </w:rPr>
              <w:t xml:space="preserve"> и его </w:t>
            </w:r>
            <w:r w:rsidR="00E419E2" w:rsidRPr="00B52D15">
              <w:rPr>
                <w:rFonts w:ascii="Times New Roman" w:eastAsia="Calibri" w:hAnsi="Times New Roman" w:cs="Times New Roman"/>
                <w:noProof/>
                <w:sz w:val="28"/>
                <w:szCs w:val="28"/>
                <w:lang w:val="ru-RU"/>
              </w:rPr>
              <w:t xml:space="preserve">научные характеристики и </w:t>
            </w:r>
            <w:r w:rsidR="00B34304" w:rsidRPr="00B52D15">
              <w:rPr>
                <w:rFonts w:ascii="Times New Roman" w:eastAsia="Calibri" w:hAnsi="Times New Roman" w:cs="Times New Roman"/>
                <w:noProof/>
                <w:sz w:val="28"/>
                <w:szCs w:val="28"/>
                <w:lang w:val="ru-RU"/>
              </w:rPr>
              <w:t>место в мировой</w:t>
            </w:r>
            <w:r w:rsidR="00E419E2" w:rsidRPr="00B52D15">
              <w:rPr>
                <w:rFonts w:ascii="Times New Roman" w:eastAsia="Calibri" w:hAnsi="Times New Roman" w:cs="Times New Roman"/>
                <w:noProof/>
                <w:sz w:val="28"/>
                <w:szCs w:val="28"/>
                <w:lang w:val="ru-RU"/>
              </w:rPr>
              <w:t xml:space="preserve"> на</w:t>
            </w:r>
            <w:r w:rsidR="00B34304" w:rsidRPr="00B52D15">
              <w:rPr>
                <w:rFonts w:ascii="Times New Roman" w:eastAsia="Calibri" w:hAnsi="Times New Roman" w:cs="Times New Roman"/>
                <w:noProof/>
                <w:sz w:val="28"/>
                <w:szCs w:val="28"/>
                <w:lang w:val="ru-RU"/>
              </w:rPr>
              <w:t>ук</w:t>
            </w:r>
            <w:r w:rsidR="00E419E2" w:rsidRPr="00B52D15">
              <w:rPr>
                <w:rFonts w:ascii="Times New Roman" w:eastAsia="Calibri" w:hAnsi="Times New Roman" w:cs="Times New Roman"/>
                <w:noProof/>
                <w:sz w:val="28"/>
                <w:szCs w:val="28"/>
                <w:lang w:val="ru-RU"/>
              </w:rPr>
              <w:t xml:space="preserve">е; понимают и владеют </w:t>
            </w:r>
            <w:r w:rsidR="007739C2" w:rsidRPr="00B52D15">
              <w:rPr>
                <w:rFonts w:ascii="Times New Roman" w:eastAsia="Calibri" w:hAnsi="Times New Roman" w:cs="Times New Roman"/>
                <w:noProof/>
                <w:sz w:val="28"/>
                <w:szCs w:val="28"/>
                <w:lang w:val="ru-RU"/>
              </w:rPr>
              <w:t xml:space="preserve">закономерностями казахского языка, </w:t>
            </w:r>
            <w:r w:rsidR="00A10CEF" w:rsidRPr="00B52D15">
              <w:rPr>
                <w:rFonts w:ascii="Times New Roman" w:eastAsia="Calibri" w:hAnsi="Times New Roman" w:cs="Times New Roman"/>
                <w:noProof/>
                <w:sz w:val="28"/>
                <w:szCs w:val="28"/>
                <w:lang w:val="ru-RU"/>
              </w:rPr>
              <w:t>теоретическими</w:t>
            </w:r>
            <w:r w:rsidR="007739C2" w:rsidRPr="00B52D15">
              <w:rPr>
                <w:rFonts w:ascii="Times New Roman" w:eastAsia="Calibri" w:hAnsi="Times New Roman" w:cs="Times New Roman"/>
                <w:noProof/>
                <w:sz w:val="28"/>
                <w:szCs w:val="28"/>
                <w:lang w:val="ru-RU"/>
              </w:rPr>
              <w:t xml:space="preserve"> основами, научным казахском языком;  знают систему языковой терминологии; систему обучения в школах </w:t>
            </w:r>
            <w:r w:rsidR="00A10CEF" w:rsidRPr="00B52D15">
              <w:rPr>
                <w:rFonts w:ascii="Times New Roman" w:eastAsia="Calibri" w:hAnsi="Times New Roman" w:cs="Times New Roman"/>
                <w:noProof/>
                <w:sz w:val="28"/>
                <w:szCs w:val="28"/>
                <w:lang w:val="ru-RU"/>
              </w:rPr>
              <w:t>теоретических</w:t>
            </w:r>
            <w:r w:rsidR="007739C2" w:rsidRPr="00B52D15">
              <w:rPr>
                <w:rFonts w:ascii="Times New Roman" w:eastAsia="Calibri" w:hAnsi="Times New Roman" w:cs="Times New Roman"/>
                <w:noProof/>
                <w:sz w:val="28"/>
                <w:szCs w:val="28"/>
                <w:lang w:val="ru-RU"/>
              </w:rPr>
              <w:t xml:space="preserve"> основ каждой языковой области.</w:t>
            </w:r>
          </w:p>
          <w:p w:rsidR="00B85A16" w:rsidRPr="00B52D15" w:rsidRDefault="00B85A16" w:rsidP="000D2A94">
            <w:pPr>
              <w:shd w:val="clear" w:color="auto" w:fill="FFFFFF" w:themeFill="background1"/>
              <w:tabs>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Cs/>
                <w:noProof/>
                <w:sz w:val="28"/>
                <w:szCs w:val="28"/>
                <w:lang w:val="ru-RU"/>
              </w:rPr>
              <w:t>2.</w:t>
            </w:r>
            <w:r w:rsidR="002C1058" w:rsidRPr="00B52D15">
              <w:rPr>
                <w:rFonts w:ascii="Times New Roman" w:eastAsia="Times New Roman" w:hAnsi="Times New Roman" w:cs="Times New Roman"/>
                <w:bCs/>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7739C2" w:rsidRPr="00B52D15">
              <w:rPr>
                <w:rFonts w:ascii="Times New Roman" w:eastAsia="Calibri" w:hAnsi="Times New Roman" w:cs="Times New Roman"/>
                <w:noProof/>
                <w:sz w:val="28"/>
                <w:szCs w:val="28"/>
                <w:lang w:val="ru-RU"/>
              </w:rPr>
              <w:t xml:space="preserve"> владеют </w:t>
            </w:r>
            <w:r w:rsidR="00984EBE" w:rsidRPr="00B52D15">
              <w:rPr>
                <w:rFonts w:ascii="Times New Roman" w:eastAsia="Calibri" w:hAnsi="Times New Roman" w:cs="Times New Roman"/>
                <w:noProof/>
                <w:sz w:val="28"/>
                <w:szCs w:val="28"/>
                <w:lang w:val="ru-RU"/>
              </w:rPr>
              <w:t>казахским</w:t>
            </w:r>
            <w:r w:rsidR="007739C2" w:rsidRPr="00B52D15">
              <w:rPr>
                <w:rFonts w:ascii="Times New Roman" w:eastAsia="Calibri" w:hAnsi="Times New Roman" w:cs="Times New Roman"/>
                <w:noProof/>
                <w:sz w:val="28"/>
                <w:szCs w:val="28"/>
                <w:lang w:val="ru-RU"/>
              </w:rPr>
              <w:t xml:space="preserve"> языком в его литературной форме, в различных видах речевой деятельности, необходимых для успешной коммуникации (говорение, аудирование, письмо, чтение), во всех формах и типах общения, в том числе виртуальной коммуникации. Владеют нормами </w:t>
            </w:r>
            <w:r w:rsidR="00984EBE" w:rsidRPr="00B52D15">
              <w:rPr>
                <w:rFonts w:ascii="Times New Roman" w:eastAsia="Calibri" w:hAnsi="Times New Roman" w:cs="Times New Roman"/>
                <w:noProof/>
                <w:sz w:val="28"/>
                <w:szCs w:val="28"/>
                <w:lang w:val="ru-RU"/>
              </w:rPr>
              <w:t>казахской</w:t>
            </w:r>
            <w:r w:rsidR="007739C2" w:rsidRPr="00B52D15">
              <w:rPr>
                <w:rFonts w:ascii="Times New Roman" w:eastAsia="Calibri" w:hAnsi="Times New Roman" w:cs="Times New Roman"/>
                <w:noProof/>
                <w:sz w:val="28"/>
                <w:szCs w:val="28"/>
                <w:lang w:val="ru-RU"/>
              </w:rPr>
              <w:t xml:space="preserve"> речи, стилевым и жанровым разнообразием. Умеют делать правильный выбор лингвистических средств в соответствии с нормами </w:t>
            </w:r>
            <w:r w:rsidR="00984EBE" w:rsidRPr="00B52D15">
              <w:rPr>
                <w:rFonts w:ascii="Times New Roman" w:eastAsia="Calibri" w:hAnsi="Times New Roman" w:cs="Times New Roman"/>
                <w:noProof/>
                <w:sz w:val="28"/>
                <w:szCs w:val="28"/>
                <w:lang w:val="ru-RU"/>
              </w:rPr>
              <w:t>казахского</w:t>
            </w:r>
            <w:r w:rsidR="007739C2" w:rsidRPr="00B52D15">
              <w:rPr>
                <w:rFonts w:ascii="Times New Roman" w:eastAsia="Calibri" w:hAnsi="Times New Roman" w:cs="Times New Roman"/>
                <w:noProof/>
                <w:sz w:val="28"/>
                <w:szCs w:val="28"/>
                <w:lang w:val="ru-RU"/>
              </w:rPr>
              <w:t xml:space="preserve"> литературного языка, в разных ситуациях, с учетом различных социальных и стилистических контекстов</w:t>
            </w:r>
            <w:r w:rsidR="00984EBE" w:rsidRPr="00B52D15">
              <w:rPr>
                <w:rFonts w:ascii="Times New Roman" w:eastAsia="Calibri" w:hAnsi="Times New Roman" w:cs="Times New Roman"/>
                <w:noProof/>
                <w:sz w:val="28"/>
                <w:szCs w:val="28"/>
                <w:lang w:val="ru-RU"/>
              </w:rPr>
              <w:t xml:space="preserve">. Знают этнокультурные основы казахского языка в культурном общении, </w:t>
            </w:r>
            <w:r w:rsidR="003F3494" w:rsidRPr="00B52D15">
              <w:rPr>
                <w:rFonts w:ascii="Times New Roman" w:eastAsia="Calibri" w:hAnsi="Times New Roman" w:cs="Times New Roman"/>
                <w:noProof/>
                <w:sz w:val="28"/>
                <w:szCs w:val="28"/>
                <w:lang w:val="ru-RU"/>
              </w:rPr>
              <w:t>прагматические особенности употребления языковых фор</w:t>
            </w:r>
            <w:r w:rsidR="00AA36D5" w:rsidRPr="00B52D15">
              <w:rPr>
                <w:rFonts w:ascii="Times New Roman" w:eastAsia="Calibri" w:hAnsi="Times New Roman" w:cs="Times New Roman"/>
                <w:noProof/>
                <w:sz w:val="28"/>
                <w:szCs w:val="28"/>
                <w:lang w:val="ru-RU"/>
              </w:rPr>
              <w:t>м.</w:t>
            </w:r>
            <w:r w:rsidR="00984EBE" w:rsidRPr="00B52D15">
              <w:rPr>
                <w:rFonts w:ascii="Times New Roman" w:eastAsia="Calibri" w:hAnsi="Times New Roman" w:cs="Times New Roman"/>
                <w:noProof/>
                <w:sz w:val="28"/>
                <w:szCs w:val="28"/>
                <w:lang w:val="ru-RU"/>
              </w:rPr>
              <w:t xml:space="preserve">  </w:t>
            </w:r>
          </w:p>
          <w:p w:rsidR="00B85A16" w:rsidRPr="00B52D15" w:rsidRDefault="00B85A16" w:rsidP="000D2A94">
            <w:pPr>
              <w:shd w:val="clear" w:color="auto" w:fill="FFFFFF" w:themeFill="background1"/>
              <w:tabs>
                <w:tab w:val="left" w:pos="2610"/>
              </w:tabs>
              <w:spacing w:after="120" w:line="240" w:lineRule="auto"/>
              <w:jc w:val="both"/>
              <w:rPr>
                <w:rFonts w:ascii="Times New Roman" w:eastAsia="Times New Roman" w:hAnsi="Times New Roman" w:cs="Times New Roman"/>
                <w:bCs/>
                <w:noProof/>
                <w:sz w:val="28"/>
                <w:szCs w:val="28"/>
                <w:lang w:val="ru-RU"/>
              </w:rPr>
            </w:pPr>
            <w:r w:rsidRPr="00B52D15">
              <w:rPr>
                <w:rFonts w:ascii="Times New Roman" w:eastAsia="Times New Roman" w:hAnsi="Times New Roman" w:cs="Times New Roman"/>
                <w:bCs/>
                <w:noProof/>
                <w:sz w:val="28"/>
                <w:szCs w:val="28"/>
                <w:lang w:val="ru-RU"/>
              </w:rPr>
              <w:t>3.</w:t>
            </w:r>
            <w:r w:rsidRPr="00B52D15">
              <w:rPr>
                <w:rFonts w:ascii="Times New Roman" w:eastAsia="Times New Roman" w:hAnsi="Times New Roman" w:cs="Times New Roman"/>
                <w:b/>
                <w:bCs/>
                <w:noProof/>
                <w:sz w:val="28"/>
                <w:szCs w:val="28"/>
                <w:lang w:val="ru-RU"/>
              </w:rPr>
              <w:t xml:space="preserve"> </w:t>
            </w:r>
            <w:r w:rsidR="008775BB" w:rsidRPr="00B52D15">
              <w:rPr>
                <w:rFonts w:ascii="Times New Roman" w:eastAsia="Times New Roman" w:hAnsi="Times New Roman" w:cs="Times New Roman"/>
                <w:noProof/>
                <w:sz w:val="28"/>
                <w:szCs w:val="28"/>
                <w:lang w:val="ru-RU"/>
              </w:rPr>
              <w:t xml:space="preserve">Будущие </w:t>
            </w:r>
            <w:r w:rsidR="005C1DF2" w:rsidRPr="00B52D15">
              <w:rPr>
                <w:rFonts w:ascii="Times New Roman" w:eastAsia="Times New Roman" w:hAnsi="Times New Roman" w:cs="Times New Roman"/>
                <w:noProof/>
                <w:sz w:val="28"/>
                <w:szCs w:val="28"/>
                <w:lang w:val="ru-RU"/>
              </w:rPr>
              <w:t>учителя</w:t>
            </w:r>
            <w:r w:rsidR="002F0B63" w:rsidRPr="00B52D15">
              <w:rPr>
                <w:rFonts w:ascii="Times New Roman" w:eastAsia="Times New Roman" w:hAnsi="Times New Roman" w:cs="Times New Roman"/>
                <w:noProof/>
                <w:sz w:val="28"/>
                <w:szCs w:val="28"/>
                <w:lang w:val="ru-RU"/>
              </w:rPr>
              <w:t xml:space="preserve"> </w:t>
            </w:r>
            <w:r w:rsidR="002F0B63" w:rsidRPr="00B52D15">
              <w:rPr>
                <w:rFonts w:ascii="Times New Roman" w:eastAsia="Calibri" w:hAnsi="Times New Roman" w:cs="Times New Roman"/>
                <w:noProof/>
                <w:sz w:val="28"/>
                <w:szCs w:val="28"/>
                <w:lang w:val="ru-RU"/>
              </w:rPr>
              <w:t xml:space="preserve">способны обучать казахскому языку в связи с культурой и философией казахского народа в целом; сопоставлять </w:t>
            </w:r>
            <w:r w:rsidR="002F0B63" w:rsidRPr="00B52D15">
              <w:rPr>
                <w:rFonts w:ascii="Times New Roman" w:eastAsia="Calibri" w:hAnsi="Times New Roman" w:cs="Times New Roman"/>
                <w:noProof/>
                <w:sz w:val="28"/>
                <w:szCs w:val="28"/>
                <w:lang w:val="ru-RU"/>
              </w:rPr>
              <w:lastRenderedPageBreak/>
              <w:t>языковые факты русской и казахской культур</w:t>
            </w:r>
            <w:r w:rsidR="002C1058" w:rsidRPr="00B52D15">
              <w:rPr>
                <w:rFonts w:ascii="Times New Roman" w:eastAsia="Times New Roman" w:hAnsi="Times New Roman" w:cs="Times New Roman"/>
                <w:bCs/>
                <w:noProof/>
                <w:sz w:val="28"/>
                <w:szCs w:val="28"/>
                <w:lang w:val="ru-RU"/>
              </w:rPr>
              <w:t>;</w:t>
            </w:r>
            <w:r w:rsidR="002F0B63" w:rsidRPr="00B52D15">
              <w:rPr>
                <w:rFonts w:ascii="Times New Roman" w:eastAsia="Times New Roman" w:hAnsi="Times New Roman" w:cs="Times New Roman"/>
                <w:bCs/>
                <w:noProof/>
                <w:sz w:val="28"/>
                <w:szCs w:val="28"/>
                <w:lang w:val="ru-RU"/>
              </w:rPr>
              <w:t xml:space="preserve"> </w:t>
            </w:r>
            <w:r w:rsidR="002F0B63" w:rsidRPr="00B52D15">
              <w:rPr>
                <w:rFonts w:ascii="Times New Roman" w:eastAsia="Calibri" w:hAnsi="Times New Roman" w:cs="Times New Roman"/>
                <w:noProof/>
                <w:sz w:val="28"/>
                <w:szCs w:val="28"/>
                <w:lang w:val="ru-RU"/>
              </w:rPr>
              <w:t>умеют воспринимать казахскую речь и казахскую культуру, создавать собственные высказывания с учётом условий и задач толерантного общения в казахстанском социокультурном пространстве</w:t>
            </w:r>
          </w:p>
          <w:p w:rsidR="008775BB" w:rsidRPr="00B52D15" w:rsidRDefault="008775BB" w:rsidP="000D2A94">
            <w:pPr>
              <w:shd w:val="clear" w:color="auto" w:fill="FFFFFF" w:themeFill="background1"/>
              <w:tabs>
                <w:tab w:val="left" w:pos="2610"/>
              </w:tabs>
              <w:spacing w:after="120" w:line="240" w:lineRule="auto"/>
              <w:jc w:val="both"/>
              <w:rPr>
                <w:rFonts w:ascii="Times New Roman" w:eastAsia="Times New Roman" w:hAnsi="Times New Roman" w:cs="Times New Roman"/>
                <w:bCs/>
                <w:noProof/>
                <w:sz w:val="28"/>
                <w:szCs w:val="28"/>
                <w:lang w:val="ru-RU"/>
              </w:rPr>
            </w:pPr>
          </w:p>
          <w:p w:rsidR="008775BB" w:rsidRPr="00B52D15" w:rsidRDefault="008775BB" w:rsidP="00186831">
            <w:pPr>
              <w:pStyle w:val="a3"/>
              <w:numPr>
                <w:ilvl w:val="0"/>
                <w:numId w:val="16"/>
              </w:numPr>
              <w:shd w:val="clear" w:color="auto" w:fill="FFFFFF" w:themeFill="background1"/>
              <w:tabs>
                <w:tab w:val="left" w:pos="792"/>
                <w:tab w:val="left" w:pos="2610"/>
              </w:tabs>
              <w:spacing w:after="120" w:line="240" w:lineRule="auto"/>
              <w:ind w:left="0" w:firstLine="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Область компетенций для предметной подготовки по литературе</w:t>
            </w:r>
          </w:p>
          <w:p w:rsidR="002C1058" w:rsidRPr="00B52D15" w:rsidRDefault="0037459E" w:rsidP="000D2A94">
            <w:pPr>
              <w:shd w:val="clear" w:color="auto" w:fill="FFFFFF" w:themeFill="background1"/>
              <w:tabs>
                <w:tab w:val="left" w:pos="2610"/>
              </w:tabs>
              <w:spacing w:after="120" w:line="240" w:lineRule="auto"/>
              <w:contextualSpacing/>
              <w:jc w:val="both"/>
              <w:rPr>
                <w:rFonts w:ascii="Times New Roman" w:eastAsia="Times New Roman" w:hAnsi="Times New Roman" w:cs="Times New Roman"/>
                <w:b/>
                <w:noProof/>
                <w:sz w:val="28"/>
                <w:szCs w:val="28"/>
                <w:lang w:val="ru-RU" w:eastAsia="zh-CN"/>
              </w:rPr>
            </w:pPr>
            <w:r w:rsidRPr="00B52D15">
              <w:rPr>
                <w:rFonts w:ascii="Times New Roman" w:eastAsia="Times New Roman" w:hAnsi="Times New Roman" w:cs="Times New Roman"/>
                <w:noProof/>
                <w:sz w:val="28"/>
                <w:szCs w:val="28"/>
                <w:lang w:val="ru-RU" w:eastAsia="zh-CN"/>
              </w:rPr>
              <w:t>4.</w:t>
            </w:r>
            <w:r w:rsidR="002F0B63" w:rsidRPr="00B52D15">
              <w:rPr>
                <w:rFonts w:ascii="Times New Roman" w:eastAsia="Calibri" w:hAnsi="Times New Roman" w:cs="Times New Roman"/>
                <w:b/>
                <w:bCs/>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EA5AEA" w:rsidRPr="00B52D15">
              <w:rPr>
                <w:rFonts w:ascii="Times New Roman" w:eastAsia="Calibri" w:hAnsi="Times New Roman" w:cs="Times New Roman"/>
                <w:noProof/>
                <w:sz w:val="28"/>
                <w:szCs w:val="28"/>
                <w:lang w:val="ru-RU"/>
              </w:rPr>
              <w:t xml:space="preserve"> знают основные положения и концепции в области теории литературы, историю развития казахской литературы, ее периодизацию, современное состояние и место в мировой культуре; роды и жанры литературных текстов; методы и направления в творчестве выдающихся писателей; основные теоретико-методологические принципы, понятийно-терминологический аппарат в области литературоведения. Способны интерпретировать и проводить литературоведческий анализ казахских художественных текстов</w:t>
            </w:r>
            <w:r w:rsidRPr="00B52D15">
              <w:rPr>
                <w:rFonts w:ascii="Times New Roman" w:eastAsia="Times New Roman" w:hAnsi="Times New Roman" w:cs="Times New Roman"/>
                <w:bCs/>
                <w:noProof/>
                <w:sz w:val="28"/>
                <w:szCs w:val="28"/>
                <w:lang w:val="ru-RU"/>
              </w:rPr>
              <w:t>;</w:t>
            </w:r>
          </w:p>
          <w:p w:rsidR="0037459E" w:rsidRPr="00B52D15" w:rsidRDefault="0037459E" w:rsidP="000D2A94">
            <w:pPr>
              <w:shd w:val="clear" w:color="auto" w:fill="FFFFFF" w:themeFill="background1"/>
              <w:tabs>
                <w:tab w:val="left" w:pos="2610"/>
              </w:tabs>
              <w:spacing w:after="120" w:line="240" w:lineRule="auto"/>
              <w:jc w:val="both"/>
              <w:rPr>
                <w:rFonts w:ascii="Times New Roman" w:eastAsia="Calibri" w:hAnsi="Times New Roman" w:cs="Times New Roman"/>
                <w:noProof/>
                <w:sz w:val="28"/>
                <w:szCs w:val="28"/>
                <w:lang w:val="ru-RU"/>
              </w:rPr>
            </w:pPr>
            <w:r w:rsidRPr="00B52D15">
              <w:rPr>
                <w:rFonts w:ascii="Times New Roman" w:eastAsia="Times New Roman" w:hAnsi="Times New Roman" w:cs="Times New Roman"/>
                <w:noProof/>
                <w:sz w:val="28"/>
                <w:szCs w:val="28"/>
                <w:lang w:val="ru-RU" w:eastAsia="zh-CN"/>
              </w:rPr>
              <w:t>5.</w:t>
            </w:r>
            <w:r w:rsidRPr="00B52D15">
              <w:rPr>
                <w:rFonts w:ascii="Times New Roman" w:eastAsia="Times New Roman" w:hAnsi="Times New Roman" w:cs="Times New Roman"/>
                <w:b/>
                <w:noProof/>
                <w:sz w:val="28"/>
                <w:szCs w:val="28"/>
                <w:lang w:val="ru-RU" w:eastAsia="zh-CN"/>
              </w:rPr>
              <w:t xml:space="preserve"> </w:t>
            </w:r>
            <w:r w:rsidR="005C1DF2" w:rsidRPr="00B52D15">
              <w:rPr>
                <w:rFonts w:ascii="Times New Roman" w:eastAsia="Calibri" w:hAnsi="Times New Roman" w:cs="Times New Roman"/>
                <w:noProof/>
                <w:sz w:val="28"/>
                <w:szCs w:val="28"/>
                <w:lang w:val="ru-RU"/>
              </w:rPr>
              <w:t>Будущие учителя</w:t>
            </w:r>
            <w:r w:rsidR="001D1791" w:rsidRPr="00B52D15">
              <w:rPr>
                <w:rFonts w:ascii="Times New Roman" w:eastAsia="Calibri" w:hAnsi="Times New Roman" w:cs="Times New Roman"/>
                <w:noProof/>
                <w:sz w:val="28"/>
                <w:szCs w:val="28"/>
                <w:lang w:val="ru-RU"/>
              </w:rPr>
              <w:t xml:space="preserve"> </w:t>
            </w:r>
            <w:r w:rsidR="00F270F4" w:rsidRPr="00B52D15">
              <w:rPr>
                <w:rFonts w:ascii="Times New Roman" w:eastAsia="Calibri" w:hAnsi="Times New Roman" w:cs="Times New Roman"/>
                <w:noProof/>
                <w:sz w:val="28"/>
                <w:szCs w:val="28"/>
                <w:lang w:val="ru-RU"/>
              </w:rPr>
              <w:t xml:space="preserve">владеют навыками </w:t>
            </w:r>
            <w:r w:rsidR="00F270F4" w:rsidRPr="00B52D15">
              <w:rPr>
                <w:rFonts w:ascii="Times New Roman" w:eastAsia="Calibri" w:hAnsi="Times New Roman" w:cs="Times New Roman"/>
                <w:i/>
                <w:iCs/>
                <w:noProof/>
                <w:sz w:val="28"/>
                <w:szCs w:val="28"/>
                <w:lang w:val="ru-RU"/>
              </w:rPr>
              <w:t>восприятия, прогнозирования, интерпретации, пон</w:t>
            </w:r>
            <w:r w:rsidR="00D81C2D" w:rsidRPr="00B52D15">
              <w:rPr>
                <w:rFonts w:ascii="Times New Roman" w:eastAsia="Calibri" w:hAnsi="Times New Roman" w:cs="Times New Roman"/>
                <w:i/>
                <w:iCs/>
                <w:noProof/>
                <w:sz w:val="28"/>
                <w:szCs w:val="28"/>
                <w:lang w:val="ru-RU"/>
              </w:rPr>
              <w:t>имания</w:t>
            </w:r>
            <w:r w:rsidR="00F270F4" w:rsidRPr="00B52D15">
              <w:rPr>
                <w:rFonts w:ascii="Times New Roman" w:eastAsia="Calibri" w:hAnsi="Times New Roman" w:cs="Times New Roman"/>
                <w:i/>
                <w:iCs/>
                <w:noProof/>
                <w:sz w:val="28"/>
                <w:szCs w:val="28"/>
                <w:lang w:val="ru-RU"/>
              </w:rPr>
              <w:t xml:space="preserve"> сут</w:t>
            </w:r>
            <w:r w:rsidR="00D81C2D" w:rsidRPr="00B52D15">
              <w:rPr>
                <w:rFonts w:ascii="Times New Roman" w:eastAsia="Calibri" w:hAnsi="Times New Roman" w:cs="Times New Roman"/>
                <w:i/>
                <w:iCs/>
                <w:noProof/>
                <w:sz w:val="28"/>
                <w:szCs w:val="28"/>
                <w:lang w:val="ru-RU"/>
              </w:rPr>
              <w:t>и</w:t>
            </w:r>
            <w:r w:rsidR="00F270F4" w:rsidRPr="00B52D15">
              <w:rPr>
                <w:rFonts w:ascii="Times New Roman" w:eastAsia="Calibri" w:hAnsi="Times New Roman" w:cs="Times New Roman"/>
                <w:i/>
                <w:iCs/>
                <w:noProof/>
                <w:sz w:val="28"/>
                <w:szCs w:val="28"/>
                <w:lang w:val="ru-RU"/>
              </w:rPr>
              <w:t xml:space="preserve"> информации, </w:t>
            </w:r>
            <w:r w:rsidR="00A10CEF" w:rsidRPr="00B52D15">
              <w:rPr>
                <w:rFonts w:ascii="Times New Roman" w:eastAsia="Calibri" w:hAnsi="Times New Roman" w:cs="Times New Roman"/>
                <w:i/>
                <w:iCs/>
                <w:noProof/>
                <w:sz w:val="28"/>
                <w:szCs w:val="28"/>
                <w:lang w:val="ru-RU"/>
              </w:rPr>
              <w:t>оценки</w:t>
            </w:r>
            <w:r w:rsidR="00F270F4" w:rsidRPr="00B52D15">
              <w:rPr>
                <w:rFonts w:ascii="Times New Roman" w:eastAsia="Calibri" w:hAnsi="Times New Roman" w:cs="Times New Roman"/>
                <w:i/>
                <w:iCs/>
                <w:noProof/>
                <w:sz w:val="28"/>
                <w:szCs w:val="28"/>
                <w:lang w:val="ru-RU"/>
              </w:rPr>
              <w:t xml:space="preserve"> </w:t>
            </w:r>
            <w:r w:rsidR="00D81C2D" w:rsidRPr="00B52D15">
              <w:rPr>
                <w:rFonts w:ascii="Times New Roman" w:eastAsia="Calibri" w:hAnsi="Times New Roman" w:cs="Times New Roman"/>
                <w:i/>
                <w:iCs/>
                <w:noProof/>
                <w:sz w:val="28"/>
                <w:szCs w:val="28"/>
                <w:lang w:val="ru-RU"/>
              </w:rPr>
              <w:t xml:space="preserve">прочитанного текста, диалога с автором, </w:t>
            </w:r>
            <w:r w:rsidR="00D81C2D" w:rsidRPr="00B52D15">
              <w:rPr>
                <w:rFonts w:ascii="Times New Roman" w:eastAsia="Calibri" w:hAnsi="Times New Roman" w:cs="Times New Roman"/>
                <w:noProof/>
                <w:sz w:val="28"/>
                <w:szCs w:val="28"/>
                <w:lang w:val="ru-RU"/>
              </w:rPr>
              <w:t>как видами речевого действия, охваченными в учебном процессе;</w:t>
            </w:r>
            <w:r w:rsidR="00F270F4" w:rsidRPr="00B52D15">
              <w:rPr>
                <w:rFonts w:ascii="Times New Roman" w:eastAsia="Calibri" w:hAnsi="Times New Roman" w:cs="Times New Roman"/>
                <w:i/>
                <w:iCs/>
                <w:noProof/>
                <w:sz w:val="28"/>
                <w:szCs w:val="28"/>
                <w:lang w:val="ru-RU"/>
              </w:rPr>
              <w:t xml:space="preserve"> </w:t>
            </w:r>
            <w:r w:rsidR="00F270F4" w:rsidRPr="00B52D15">
              <w:rPr>
                <w:rFonts w:ascii="Times New Roman" w:eastAsia="Calibri" w:hAnsi="Times New Roman" w:cs="Times New Roman"/>
                <w:noProof/>
                <w:sz w:val="28"/>
                <w:szCs w:val="28"/>
                <w:lang w:val="ru-RU"/>
              </w:rPr>
              <w:t>с</w:t>
            </w:r>
            <w:r w:rsidR="001D1791" w:rsidRPr="00B52D15">
              <w:rPr>
                <w:rFonts w:ascii="Times New Roman" w:eastAsia="Calibri" w:hAnsi="Times New Roman" w:cs="Times New Roman"/>
                <w:noProof/>
                <w:sz w:val="28"/>
                <w:szCs w:val="28"/>
                <w:lang w:val="ru-RU"/>
              </w:rPr>
              <w:t xml:space="preserve">пособны к выбору стратегии чтения, извлекать ценностную информацию и использовать ее в собственном опыте, в различных социокультурных ситуациях; знают </w:t>
            </w:r>
            <w:r w:rsidR="00A10CEF" w:rsidRPr="00B52D15">
              <w:rPr>
                <w:rFonts w:ascii="Times New Roman" w:eastAsia="Calibri" w:hAnsi="Times New Roman" w:cs="Times New Roman"/>
                <w:noProof/>
                <w:sz w:val="28"/>
                <w:szCs w:val="28"/>
                <w:lang w:val="ru-RU"/>
              </w:rPr>
              <w:t>коммуникативный</w:t>
            </w:r>
            <w:r w:rsidR="001D1791" w:rsidRPr="00B52D15">
              <w:rPr>
                <w:rFonts w:ascii="Times New Roman" w:eastAsia="Calibri" w:hAnsi="Times New Roman" w:cs="Times New Roman"/>
                <w:noProof/>
                <w:sz w:val="28"/>
                <w:szCs w:val="28"/>
                <w:lang w:val="ru-RU"/>
              </w:rPr>
              <w:t>, образовательный и воспитательный потенциал произведений казахской художественной литературы; понимают принадлежность казахской литературы к сфере художественной культуры и осознают ее специфику как искусства слова</w:t>
            </w:r>
            <w:r w:rsidR="00F270F4" w:rsidRPr="00B52D15">
              <w:rPr>
                <w:rFonts w:ascii="Times New Roman" w:eastAsia="Calibri" w:hAnsi="Times New Roman" w:cs="Times New Roman"/>
                <w:noProof/>
                <w:sz w:val="28"/>
                <w:szCs w:val="28"/>
                <w:lang w:val="ru-RU"/>
              </w:rPr>
              <w:t xml:space="preserve">; </w:t>
            </w:r>
            <w:r w:rsidR="00D81C2D" w:rsidRPr="00B52D15">
              <w:rPr>
                <w:rFonts w:ascii="Times New Roman" w:eastAsia="Calibri" w:hAnsi="Times New Roman" w:cs="Times New Roman"/>
                <w:noProof/>
                <w:sz w:val="28"/>
                <w:szCs w:val="28"/>
                <w:lang w:val="ru-RU"/>
              </w:rPr>
              <w:t>готовы вовлекать учеников в процесс чтения и обучения чтению (художественных) текстов.</w:t>
            </w:r>
          </w:p>
          <w:p w:rsidR="00273EC7" w:rsidRPr="00B52D15" w:rsidRDefault="00273EC7" w:rsidP="000D2A94">
            <w:pPr>
              <w:shd w:val="clear" w:color="auto" w:fill="FFFFFF" w:themeFill="background1"/>
              <w:tabs>
                <w:tab w:val="left" w:pos="2610"/>
              </w:tabs>
              <w:spacing w:after="120" w:line="240" w:lineRule="auto"/>
              <w:jc w:val="both"/>
              <w:rPr>
                <w:rFonts w:ascii="Times New Roman" w:eastAsia="Calibri" w:hAnsi="Times New Roman" w:cs="Times New Roman"/>
                <w:noProof/>
                <w:sz w:val="28"/>
                <w:szCs w:val="28"/>
                <w:lang w:val="ru-RU"/>
              </w:rPr>
            </w:pPr>
          </w:p>
          <w:p w:rsidR="00273EC7" w:rsidRPr="00B52D15" w:rsidRDefault="00273EC7" w:rsidP="00186831">
            <w:pPr>
              <w:pStyle w:val="a3"/>
              <w:numPr>
                <w:ilvl w:val="0"/>
                <w:numId w:val="16"/>
              </w:numPr>
              <w:shd w:val="clear" w:color="auto" w:fill="FFFFFF" w:themeFill="background1"/>
              <w:tabs>
                <w:tab w:val="left" w:pos="777"/>
                <w:tab w:val="left" w:pos="2610"/>
              </w:tabs>
              <w:spacing w:after="120" w:line="240" w:lineRule="auto"/>
              <w:ind w:left="0" w:firstLine="0"/>
              <w:jc w:val="both"/>
              <w:rPr>
                <w:rFonts w:ascii="Times New Roman" w:eastAsia="Times New Roman" w:hAnsi="Times New Roman" w:cs="Times New Roman"/>
                <w:b/>
                <w:noProof/>
                <w:sz w:val="28"/>
                <w:szCs w:val="28"/>
                <w:lang w:val="ru-RU" w:eastAsia="zh-CN"/>
              </w:rPr>
            </w:pPr>
            <w:r w:rsidRPr="00B52D15">
              <w:rPr>
                <w:rFonts w:ascii="Times New Roman" w:eastAsia="Times New Roman" w:hAnsi="Times New Roman" w:cs="Times New Roman"/>
                <w:b/>
                <w:noProof/>
                <w:sz w:val="28"/>
                <w:szCs w:val="28"/>
                <w:lang w:val="ru-RU" w:eastAsia="zh-CN"/>
              </w:rPr>
              <w:t>Область компетенций для подготовки в междисциплинарной областях</w:t>
            </w:r>
          </w:p>
          <w:p w:rsidR="0037459E" w:rsidRPr="00B52D15" w:rsidRDefault="0037459E" w:rsidP="000D2A94">
            <w:pPr>
              <w:tabs>
                <w:tab w:val="left" w:pos="2610"/>
              </w:tabs>
              <w:spacing w:after="120" w:line="240" w:lineRule="auto"/>
              <w:ind w:right="34"/>
              <w:jc w:val="both"/>
              <w:rPr>
                <w:rFonts w:ascii="Times New Roman" w:eastAsia="Calibri" w:hAnsi="Times New Roman" w:cs="Times New Roman"/>
                <w:noProof/>
                <w:sz w:val="28"/>
                <w:szCs w:val="28"/>
                <w:lang w:val="ru-RU"/>
              </w:rPr>
            </w:pPr>
            <w:r w:rsidRPr="00B52D15">
              <w:rPr>
                <w:rFonts w:ascii="Times New Roman" w:eastAsia="Times New Roman" w:hAnsi="Times New Roman" w:cs="Times New Roman"/>
                <w:noProof/>
                <w:sz w:val="28"/>
                <w:szCs w:val="28"/>
                <w:lang w:val="ru-RU"/>
              </w:rPr>
              <w:t>6</w:t>
            </w:r>
            <w:r w:rsidR="00273EC7" w:rsidRPr="00B52D15">
              <w:rPr>
                <w:rFonts w:ascii="Times New Roman" w:eastAsia="Times New Roman" w:hAnsi="Times New Roman" w:cs="Times New Roman"/>
                <w:noProof/>
                <w:sz w:val="28"/>
                <w:szCs w:val="28"/>
                <w:lang w:val="ru-RU"/>
              </w:rPr>
              <w:t>.</w:t>
            </w:r>
            <w:r w:rsidR="00273EC7" w:rsidRPr="00B52D15">
              <w:rPr>
                <w:rFonts w:ascii="Times New Roman" w:eastAsia="Times New Roman" w:hAnsi="Times New Roman" w:cs="Times New Roman"/>
                <w:b/>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6216BA" w:rsidRPr="00B52D15">
              <w:rPr>
                <w:rFonts w:ascii="Times New Roman" w:eastAsia="Times New Roman" w:hAnsi="Times New Roman" w:cs="Times New Roman"/>
                <w:bCs/>
                <w:noProof/>
                <w:sz w:val="28"/>
                <w:szCs w:val="28"/>
                <w:lang w:val="ru-RU"/>
              </w:rPr>
              <w:t xml:space="preserve"> </w:t>
            </w:r>
            <w:r w:rsidR="00A10CEF" w:rsidRPr="00B52D15">
              <w:rPr>
                <w:rFonts w:ascii="Times New Roman" w:eastAsia="Times New Roman" w:hAnsi="Times New Roman" w:cs="Times New Roman"/>
                <w:bCs/>
                <w:noProof/>
                <w:sz w:val="28"/>
                <w:szCs w:val="28"/>
                <w:lang w:val="ru-RU"/>
              </w:rPr>
              <w:t>владеют</w:t>
            </w:r>
            <w:r w:rsidR="006216BA" w:rsidRPr="00B52D15">
              <w:rPr>
                <w:rFonts w:ascii="Times New Roman" w:eastAsia="Times New Roman" w:hAnsi="Times New Roman" w:cs="Times New Roman"/>
                <w:bCs/>
                <w:noProof/>
                <w:sz w:val="28"/>
                <w:szCs w:val="28"/>
                <w:lang w:val="ru-RU"/>
              </w:rPr>
              <w:t xml:space="preserve"> речевым мастерством в качестве учителя-предметника; умеют связывать </w:t>
            </w:r>
            <w:r w:rsidR="00A10CEF" w:rsidRPr="00B52D15">
              <w:rPr>
                <w:rFonts w:ascii="Times New Roman" w:eastAsia="Times New Roman" w:hAnsi="Times New Roman" w:cs="Times New Roman"/>
                <w:bCs/>
                <w:noProof/>
                <w:sz w:val="28"/>
                <w:szCs w:val="28"/>
                <w:lang w:val="ru-RU"/>
              </w:rPr>
              <w:t>междисциплинарные</w:t>
            </w:r>
            <w:r w:rsidR="006216BA" w:rsidRPr="00B52D15">
              <w:rPr>
                <w:rFonts w:ascii="Times New Roman" w:eastAsia="Times New Roman" w:hAnsi="Times New Roman" w:cs="Times New Roman"/>
                <w:bCs/>
                <w:noProof/>
                <w:sz w:val="28"/>
                <w:szCs w:val="28"/>
                <w:lang w:val="ru-RU"/>
              </w:rPr>
              <w:t xml:space="preserve"> предметы с основными предметами; умеют выстраивать </w:t>
            </w:r>
            <w:r w:rsidR="00A10CEF" w:rsidRPr="00B52D15">
              <w:rPr>
                <w:rFonts w:ascii="Times New Roman" w:eastAsia="Times New Roman" w:hAnsi="Times New Roman" w:cs="Times New Roman"/>
                <w:bCs/>
                <w:noProof/>
                <w:sz w:val="28"/>
                <w:szCs w:val="28"/>
                <w:lang w:val="ru-RU"/>
              </w:rPr>
              <w:t>взаимосвязь</w:t>
            </w:r>
            <w:r w:rsidR="006216BA" w:rsidRPr="00B52D15">
              <w:rPr>
                <w:rFonts w:ascii="Times New Roman" w:eastAsia="Times New Roman" w:hAnsi="Times New Roman" w:cs="Times New Roman"/>
                <w:bCs/>
                <w:noProof/>
                <w:sz w:val="28"/>
                <w:szCs w:val="28"/>
                <w:lang w:val="ru-RU"/>
              </w:rPr>
              <w:t xml:space="preserve"> между </w:t>
            </w:r>
            <w:r w:rsidR="004E4DF0" w:rsidRPr="00B52D15">
              <w:rPr>
                <w:rFonts w:ascii="Times New Roman" w:eastAsia="Times New Roman" w:hAnsi="Times New Roman" w:cs="Times New Roman"/>
                <w:bCs/>
                <w:noProof/>
                <w:sz w:val="28"/>
                <w:szCs w:val="28"/>
                <w:lang w:val="ru-RU"/>
              </w:rPr>
              <w:t>предметами; знают и умеют на практике демонстрировать основы грамотной профессиональной речи</w:t>
            </w:r>
            <w:r w:rsidRPr="00B52D15">
              <w:rPr>
                <w:rFonts w:ascii="Times New Roman" w:eastAsia="Times New Roman" w:hAnsi="Times New Roman" w:cs="Times New Roman"/>
                <w:bCs/>
                <w:noProof/>
                <w:sz w:val="28"/>
                <w:szCs w:val="28"/>
                <w:lang w:val="ru-RU"/>
              </w:rPr>
              <w:t>;</w:t>
            </w:r>
            <w:r w:rsidR="0042088C" w:rsidRPr="00B52D15">
              <w:rPr>
                <w:rFonts w:ascii="Times New Roman" w:eastAsia="Times New Roman" w:hAnsi="Times New Roman" w:cs="Times New Roman"/>
                <w:bCs/>
                <w:noProof/>
                <w:sz w:val="28"/>
                <w:szCs w:val="28"/>
                <w:lang w:val="ru-RU"/>
              </w:rPr>
              <w:t xml:space="preserve"> </w:t>
            </w:r>
            <w:r w:rsidR="004E4DF0" w:rsidRPr="00B52D15">
              <w:rPr>
                <w:rFonts w:ascii="Times New Roman" w:eastAsia="Times New Roman" w:hAnsi="Times New Roman" w:cs="Times New Roman"/>
                <w:bCs/>
                <w:noProof/>
                <w:sz w:val="28"/>
                <w:szCs w:val="28"/>
                <w:lang w:val="ru-RU"/>
              </w:rPr>
              <w:t>знают закономерности и правила казахского литературного языка</w:t>
            </w:r>
            <w:r w:rsidR="00527F10" w:rsidRPr="00B52D15">
              <w:rPr>
                <w:rFonts w:ascii="Times New Roman" w:eastAsia="Times New Roman" w:hAnsi="Times New Roman" w:cs="Times New Roman"/>
                <w:bCs/>
                <w:noProof/>
                <w:sz w:val="28"/>
                <w:szCs w:val="28"/>
                <w:lang w:val="ru-RU"/>
              </w:rPr>
              <w:t xml:space="preserve"> и умею </w:t>
            </w:r>
            <w:r w:rsidR="00A10CEF" w:rsidRPr="00B52D15">
              <w:rPr>
                <w:rFonts w:ascii="Times New Roman" w:eastAsia="Times New Roman" w:hAnsi="Times New Roman" w:cs="Times New Roman"/>
                <w:bCs/>
                <w:noProof/>
                <w:sz w:val="28"/>
                <w:szCs w:val="28"/>
                <w:lang w:val="ru-RU"/>
              </w:rPr>
              <w:t>грамотно</w:t>
            </w:r>
            <w:r w:rsidR="00527F10" w:rsidRPr="00B52D15">
              <w:rPr>
                <w:rFonts w:ascii="Times New Roman" w:eastAsia="Times New Roman" w:hAnsi="Times New Roman" w:cs="Times New Roman"/>
                <w:bCs/>
                <w:noProof/>
                <w:sz w:val="28"/>
                <w:szCs w:val="28"/>
                <w:lang w:val="ru-RU"/>
              </w:rPr>
              <w:t xml:space="preserve"> использовать в зависимости от </w:t>
            </w:r>
            <w:r w:rsidR="00663A6E" w:rsidRPr="00B52D15">
              <w:rPr>
                <w:rFonts w:ascii="Times New Roman" w:eastAsia="Times New Roman" w:hAnsi="Times New Roman" w:cs="Times New Roman"/>
                <w:bCs/>
                <w:noProof/>
                <w:sz w:val="28"/>
                <w:szCs w:val="28"/>
                <w:lang w:val="ru-RU"/>
              </w:rPr>
              <w:t>грамматических особенностей и</w:t>
            </w:r>
            <w:r w:rsidR="00527F10" w:rsidRPr="00B52D15">
              <w:rPr>
                <w:rFonts w:ascii="Times New Roman" w:eastAsia="Times New Roman" w:hAnsi="Times New Roman" w:cs="Times New Roman"/>
                <w:bCs/>
                <w:noProof/>
                <w:sz w:val="28"/>
                <w:szCs w:val="28"/>
                <w:lang w:val="ru-RU"/>
              </w:rPr>
              <w:t xml:space="preserve"> применять </w:t>
            </w:r>
            <w:r w:rsidR="004E4DF0" w:rsidRPr="00B52D15">
              <w:rPr>
                <w:rFonts w:ascii="Times New Roman" w:eastAsia="Times New Roman" w:hAnsi="Times New Roman" w:cs="Times New Roman"/>
                <w:bCs/>
                <w:noProof/>
                <w:sz w:val="28"/>
                <w:szCs w:val="28"/>
                <w:lang w:val="ru-RU"/>
              </w:rPr>
              <w:t>в контексте правильного произношения, разговора</w:t>
            </w:r>
            <w:r w:rsidR="00663A6E" w:rsidRPr="00B52D15">
              <w:rPr>
                <w:rFonts w:ascii="Times New Roman" w:eastAsia="Times New Roman" w:hAnsi="Times New Roman" w:cs="Times New Roman"/>
                <w:bCs/>
                <w:noProof/>
                <w:sz w:val="28"/>
                <w:szCs w:val="28"/>
                <w:lang w:val="ru-RU"/>
              </w:rPr>
              <w:t xml:space="preserve">; владеют навыками сравнительного обучения грамматики казахского и русского языков;  </w:t>
            </w:r>
            <w:r w:rsidR="00B6454F" w:rsidRPr="00B52D15">
              <w:rPr>
                <w:rFonts w:ascii="Times New Roman" w:eastAsia="Times New Roman" w:hAnsi="Times New Roman" w:cs="Times New Roman"/>
                <w:bCs/>
                <w:noProof/>
                <w:sz w:val="28"/>
                <w:szCs w:val="28"/>
                <w:lang w:val="ru-RU"/>
              </w:rPr>
              <w:t>пр</w:t>
            </w:r>
            <w:r w:rsidR="00A10CEF" w:rsidRPr="00B52D15">
              <w:rPr>
                <w:rFonts w:ascii="Times New Roman" w:eastAsia="Times New Roman" w:hAnsi="Times New Roman" w:cs="Times New Roman"/>
                <w:bCs/>
                <w:noProof/>
                <w:sz w:val="28"/>
                <w:szCs w:val="28"/>
                <w:lang w:val="ru-RU"/>
              </w:rPr>
              <w:t>и</w:t>
            </w:r>
            <w:r w:rsidR="00B6454F" w:rsidRPr="00B52D15">
              <w:rPr>
                <w:rFonts w:ascii="Times New Roman" w:eastAsia="Times New Roman" w:hAnsi="Times New Roman" w:cs="Times New Roman"/>
                <w:bCs/>
                <w:noProof/>
                <w:sz w:val="28"/>
                <w:szCs w:val="28"/>
                <w:lang w:val="ru-RU"/>
              </w:rPr>
              <w:t xml:space="preserve">меняют метод </w:t>
            </w:r>
            <w:r w:rsidR="00A10CEF" w:rsidRPr="00B52D15">
              <w:rPr>
                <w:rFonts w:ascii="Times New Roman" w:eastAsia="Times New Roman" w:hAnsi="Times New Roman" w:cs="Times New Roman"/>
                <w:bCs/>
                <w:noProof/>
                <w:sz w:val="28"/>
                <w:szCs w:val="28"/>
                <w:lang w:val="ru-RU"/>
              </w:rPr>
              <w:t>сопоставления</w:t>
            </w:r>
            <w:r w:rsidR="00B6454F" w:rsidRPr="00B52D15">
              <w:rPr>
                <w:rFonts w:ascii="Times New Roman" w:eastAsia="Times New Roman" w:hAnsi="Times New Roman" w:cs="Times New Roman"/>
                <w:bCs/>
                <w:noProof/>
                <w:sz w:val="28"/>
                <w:szCs w:val="28"/>
                <w:lang w:val="ru-RU"/>
              </w:rPr>
              <w:t xml:space="preserve"> в обучении языку, в разных </w:t>
            </w:r>
            <w:r w:rsidR="00B6454F" w:rsidRPr="00B52D15">
              <w:rPr>
                <w:rFonts w:ascii="Times New Roman" w:eastAsia="Times New Roman" w:hAnsi="Times New Roman" w:cs="Times New Roman"/>
                <w:bCs/>
                <w:noProof/>
                <w:sz w:val="28"/>
                <w:szCs w:val="28"/>
                <w:lang w:val="ru-RU"/>
              </w:rPr>
              <w:lastRenderedPageBreak/>
              <w:t xml:space="preserve">разговорных стилях: умеют грамотно использовать </w:t>
            </w:r>
            <w:r w:rsidR="00A10CEF" w:rsidRPr="00B52D15">
              <w:rPr>
                <w:rFonts w:ascii="Times New Roman" w:eastAsia="Times New Roman" w:hAnsi="Times New Roman" w:cs="Times New Roman"/>
                <w:bCs/>
                <w:noProof/>
                <w:sz w:val="28"/>
                <w:szCs w:val="28"/>
                <w:lang w:val="ru-RU"/>
              </w:rPr>
              <w:t>теоретические</w:t>
            </w:r>
            <w:r w:rsidR="00B6454F" w:rsidRPr="00B52D15">
              <w:rPr>
                <w:rFonts w:ascii="Times New Roman" w:eastAsia="Times New Roman" w:hAnsi="Times New Roman" w:cs="Times New Roman"/>
                <w:bCs/>
                <w:noProof/>
                <w:sz w:val="28"/>
                <w:szCs w:val="28"/>
                <w:lang w:val="ru-RU"/>
              </w:rPr>
              <w:t xml:space="preserve"> основы языковых знаний на практике и на уроках; быстро </w:t>
            </w:r>
            <w:r w:rsidR="00A10CEF" w:rsidRPr="00B52D15">
              <w:rPr>
                <w:rFonts w:ascii="Times New Roman" w:eastAsia="Times New Roman" w:hAnsi="Times New Roman" w:cs="Times New Roman"/>
                <w:bCs/>
                <w:noProof/>
                <w:sz w:val="28"/>
                <w:szCs w:val="28"/>
                <w:lang w:val="ru-RU"/>
              </w:rPr>
              <w:t>адаптируются</w:t>
            </w:r>
            <w:r w:rsidR="00B6454F" w:rsidRPr="00B52D15">
              <w:rPr>
                <w:rFonts w:ascii="Times New Roman" w:eastAsia="Times New Roman" w:hAnsi="Times New Roman" w:cs="Times New Roman"/>
                <w:bCs/>
                <w:noProof/>
                <w:sz w:val="28"/>
                <w:szCs w:val="28"/>
                <w:lang w:val="ru-RU"/>
              </w:rPr>
              <w:t xml:space="preserve">, собраны и умело </w:t>
            </w:r>
            <w:r w:rsidR="004723E4" w:rsidRPr="00B52D15">
              <w:rPr>
                <w:rFonts w:ascii="Times New Roman" w:eastAsia="Times New Roman" w:hAnsi="Times New Roman" w:cs="Times New Roman"/>
                <w:bCs/>
                <w:noProof/>
                <w:sz w:val="28"/>
                <w:szCs w:val="28"/>
                <w:lang w:val="ru-RU"/>
              </w:rPr>
              <w:t>формируют свои знания в</w:t>
            </w:r>
            <w:r w:rsidR="00B6454F" w:rsidRPr="00B52D15">
              <w:rPr>
                <w:rFonts w:ascii="Times New Roman" w:eastAsia="Times New Roman" w:hAnsi="Times New Roman" w:cs="Times New Roman"/>
                <w:bCs/>
                <w:noProof/>
                <w:sz w:val="28"/>
                <w:szCs w:val="28"/>
                <w:lang w:val="ru-RU"/>
              </w:rPr>
              <w:t xml:space="preserve"> различны</w:t>
            </w:r>
            <w:r w:rsidR="004723E4" w:rsidRPr="00B52D15">
              <w:rPr>
                <w:rFonts w:ascii="Times New Roman" w:eastAsia="Times New Roman" w:hAnsi="Times New Roman" w:cs="Times New Roman"/>
                <w:bCs/>
                <w:noProof/>
                <w:sz w:val="28"/>
                <w:szCs w:val="28"/>
                <w:lang w:val="ru-RU"/>
              </w:rPr>
              <w:t>х</w:t>
            </w:r>
            <w:r w:rsidR="00B6454F" w:rsidRPr="00B52D15">
              <w:rPr>
                <w:rFonts w:ascii="Times New Roman" w:eastAsia="Times New Roman" w:hAnsi="Times New Roman" w:cs="Times New Roman"/>
                <w:bCs/>
                <w:noProof/>
                <w:sz w:val="28"/>
                <w:szCs w:val="28"/>
                <w:lang w:val="ru-RU"/>
              </w:rPr>
              <w:t xml:space="preserve"> среда</w:t>
            </w:r>
            <w:r w:rsidR="004723E4" w:rsidRPr="00B52D15">
              <w:rPr>
                <w:rFonts w:ascii="Times New Roman" w:eastAsia="Times New Roman" w:hAnsi="Times New Roman" w:cs="Times New Roman"/>
                <w:bCs/>
                <w:noProof/>
                <w:sz w:val="28"/>
                <w:szCs w:val="28"/>
                <w:lang w:val="ru-RU"/>
              </w:rPr>
              <w:t>х; умеют</w:t>
            </w:r>
            <w:r w:rsidR="004E4DF0" w:rsidRPr="00B52D15">
              <w:rPr>
                <w:rFonts w:ascii="Times New Roman" w:eastAsia="Times New Roman" w:hAnsi="Times New Roman" w:cs="Times New Roman"/>
                <w:bCs/>
                <w:noProof/>
                <w:sz w:val="28"/>
                <w:szCs w:val="28"/>
                <w:lang w:val="ru-RU"/>
              </w:rPr>
              <w:t xml:space="preserve"> </w:t>
            </w:r>
            <w:r w:rsidR="004E4DF0" w:rsidRPr="00B52D15">
              <w:rPr>
                <w:rFonts w:ascii="Times New Roman" w:eastAsia="Calibri" w:hAnsi="Times New Roman" w:cs="Times New Roman"/>
                <w:noProof/>
                <w:sz w:val="28"/>
                <w:szCs w:val="28"/>
                <w:lang w:val="ru-RU"/>
              </w:rPr>
              <w:t>проводить анализ языковых и литературных фактов, филологический анализ и интерпретацию текста</w:t>
            </w:r>
            <w:r w:rsidRPr="00B52D15">
              <w:rPr>
                <w:rFonts w:ascii="Times New Roman" w:hAnsi="Times New Roman" w:cs="Times New Roman"/>
                <w:noProof/>
                <w:sz w:val="28"/>
                <w:szCs w:val="28"/>
                <w:lang w:val="ru-RU"/>
              </w:rPr>
              <w:t>.</w:t>
            </w:r>
          </w:p>
          <w:p w:rsidR="002C1058" w:rsidRPr="00B52D15" w:rsidRDefault="0042088C" w:rsidP="000D2A94">
            <w:pPr>
              <w:shd w:val="clear" w:color="auto" w:fill="FFFFFF" w:themeFill="background1"/>
              <w:tabs>
                <w:tab w:val="left" w:pos="2610"/>
              </w:tabs>
              <w:spacing w:after="120" w:line="240" w:lineRule="auto"/>
              <w:jc w:val="both"/>
              <w:rPr>
                <w:rFonts w:ascii="Times New Roman" w:eastAsia="Times New Roman" w:hAnsi="Times New Roman" w:cs="Times New Roman"/>
                <w:bCs/>
                <w:noProof/>
                <w:sz w:val="28"/>
                <w:szCs w:val="28"/>
                <w:lang w:val="ru-RU"/>
              </w:rPr>
            </w:pPr>
            <w:r w:rsidRPr="00B52D15">
              <w:rPr>
                <w:rFonts w:ascii="Times New Roman" w:eastAsia="Times New Roman" w:hAnsi="Times New Roman" w:cs="Times New Roman"/>
                <w:b/>
                <w:noProof/>
                <w:sz w:val="28"/>
                <w:szCs w:val="28"/>
                <w:lang w:val="ru-RU"/>
              </w:rPr>
              <w:t>7.</w:t>
            </w:r>
            <w:r w:rsidR="00697E4B" w:rsidRPr="00B52D15">
              <w:rPr>
                <w:rFonts w:ascii="Times New Roman" w:eastAsia="Times New Roman" w:hAnsi="Times New Roman" w:cs="Times New Roman"/>
                <w:b/>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4723E4" w:rsidRPr="00B52D15">
              <w:rPr>
                <w:rFonts w:ascii="Times New Roman" w:eastAsia="Calibri" w:hAnsi="Times New Roman" w:cs="Times New Roman"/>
                <w:noProof/>
                <w:sz w:val="28"/>
                <w:szCs w:val="28"/>
                <w:lang w:val="ru-RU"/>
              </w:rPr>
              <w:t xml:space="preserve"> способны выстраивать грамотную коммуникацию в профессиональной и академической среде на казахском языке. Способны создавать письменные академические тексты по филологической тематике на казахском языке; умеют создавать педагогическо-методические тексты; </w:t>
            </w:r>
            <w:r w:rsidR="000044FC" w:rsidRPr="00B52D15">
              <w:rPr>
                <w:rFonts w:ascii="Times New Roman" w:eastAsia="Calibri" w:hAnsi="Times New Roman" w:cs="Times New Roman"/>
                <w:noProof/>
                <w:sz w:val="28"/>
                <w:szCs w:val="28"/>
                <w:lang w:val="ru-RU"/>
              </w:rPr>
              <w:t>грамотны в методическом анализе по предмету.</w:t>
            </w:r>
          </w:p>
          <w:p w:rsidR="00697E4B" w:rsidRPr="00B52D15" w:rsidRDefault="00697E4B" w:rsidP="000D2A94">
            <w:pPr>
              <w:tabs>
                <w:tab w:val="left" w:pos="2610"/>
              </w:tabs>
              <w:spacing w:after="120" w:line="240" w:lineRule="auto"/>
              <w:contextualSpacing/>
              <w:jc w:val="both"/>
              <w:rPr>
                <w:rFonts w:ascii="Times New Roman" w:eastAsia="Times New Roman" w:hAnsi="Times New Roman" w:cs="Times New Roman"/>
                <w:b/>
                <w:bCs/>
                <w:noProof/>
                <w:sz w:val="28"/>
                <w:szCs w:val="28"/>
                <w:lang w:val="ru-RU"/>
              </w:rPr>
            </w:pPr>
          </w:p>
          <w:p w:rsidR="00697E4B" w:rsidRPr="00B52D15" w:rsidRDefault="00697E4B" w:rsidP="00186831">
            <w:pPr>
              <w:pStyle w:val="a3"/>
              <w:numPr>
                <w:ilvl w:val="0"/>
                <w:numId w:val="16"/>
              </w:numPr>
              <w:tabs>
                <w:tab w:val="left" w:pos="717"/>
                <w:tab w:val="left" w:pos="2610"/>
              </w:tabs>
              <w:spacing w:after="120" w:line="240" w:lineRule="auto"/>
              <w:ind w:left="0" w:firstLine="0"/>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rPr>
              <w:t>Область компетенций по предметно-методической подготовке</w:t>
            </w:r>
          </w:p>
          <w:p w:rsidR="0042088C" w:rsidRPr="00B52D15" w:rsidRDefault="0042088C" w:rsidP="000D2A94">
            <w:pPr>
              <w:tabs>
                <w:tab w:val="left" w:pos="2610"/>
              </w:tabs>
              <w:spacing w:after="120" w:line="240" w:lineRule="auto"/>
              <w:contextualSpacing/>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Cs/>
                <w:noProof/>
                <w:sz w:val="28"/>
                <w:szCs w:val="28"/>
                <w:lang w:val="ru-RU"/>
              </w:rPr>
              <w:t>8.</w:t>
            </w:r>
            <w:r w:rsidRPr="00B52D15">
              <w:rPr>
                <w:rFonts w:ascii="Times New Roman" w:hAnsi="Times New Roman" w:cs="Times New Roman"/>
                <w:bCs/>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117A3A" w:rsidRPr="00B52D15">
              <w:rPr>
                <w:rFonts w:ascii="Times New Roman" w:eastAsia="Calibri" w:hAnsi="Times New Roman" w:cs="Times New Roman"/>
                <w:noProof/>
                <w:sz w:val="28"/>
                <w:szCs w:val="28"/>
                <w:lang w:val="ru-RU"/>
              </w:rPr>
              <w:t xml:space="preserve"> владеют методическим инструментарием обучения казахскому языку и литературе </w:t>
            </w:r>
            <w:r w:rsidR="00CD7F83" w:rsidRPr="00B52D15">
              <w:rPr>
                <w:rFonts w:ascii="Times New Roman" w:eastAsia="Calibri" w:hAnsi="Times New Roman" w:cs="Times New Roman"/>
                <w:noProof/>
                <w:sz w:val="28"/>
                <w:szCs w:val="28"/>
                <w:lang w:val="ru-RU"/>
              </w:rPr>
              <w:t xml:space="preserve">в </w:t>
            </w:r>
            <w:r w:rsidR="00115DE0" w:rsidRPr="00B52D15">
              <w:rPr>
                <w:rFonts w:ascii="Times New Roman" w:eastAsia="Calibri" w:hAnsi="Times New Roman" w:cs="Times New Roman"/>
                <w:noProof/>
                <w:sz w:val="28"/>
                <w:szCs w:val="28"/>
                <w:lang w:val="ru-RU"/>
              </w:rPr>
              <w:t xml:space="preserve">группах, с казахским, </w:t>
            </w:r>
            <w:r w:rsidR="00A10CEF" w:rsidRPr="00B52D15">
              <w:rPr>
                <w:rFonts w:ascii="Times New Roman" w:eastAsia="Calibri" w:hAnsi="Times New Roman" w:cs="Times New Roman"/>
                <w:noProof/>
                <w:sz w:val="28"/>
                <w:szCs w:val="28"/>
                <w:lang w:val="ru-RU"/>
              </w:rPr>
              <w:t>русским</w:t>
            </w:r>
            <w:r w:rsidR="00115DE0" w:rsidRPr="00B52D15">
              <w:rPr>
                <w:rFonts w:ascii="Times New Roman" w:eastAsia="Calibri" w:hAnsi="Times New Roman" w:cs="Times New Roman"/>
                <w:noProof/>
                <w:sz w:val="28"/>
                <w:szCs w:val="28"/>
                <w:lang w:val="ru-RU"/>
              </w:rPr>
              <w:t xml:space="preserve"> языком обучения, владеют современными технологиями обучения казахском</w:t>
            </w:r>
            <w:r w:rsidR="00117A3A" w:rsidRPr="00B52D15">
              <w:rPr>
                <w:rFonts w:ascii="Times New Roman" w:eastAsia="Calibri" w:hAnsi="Times New Roman" w:cs="Times New Roman"/>
                <w:noProof/>
                <w:sz w:val="28"/>
                <w:szCs w:val="28"/>
                <w:lang w:val="ru-RU"/>
              </w:rPr>
              <w:t xml:space="preserve">у языку и </w:t>
            </w:r>
            <w:r w:rsidR="00115DE0" w:rsidRPr="00B52D15">
              <w:rPr>
                <w:rFonts w:ascii="Times New Roman" w:eastAsia="Calibri" w:hAnsi="Times New Roman" w:cs="Times New Roman"/>
                <w:noProof/>
                <w:sz w:val="28"/>
                <w:szCs w:val="28"/>
                <w:lang w:val="ru-RU"/>
              </w:rPr>
              <w:t>казахской</w:t>
            </w:r>
            <w:r w:rsidR="00117A3A" w:rsidRPr="00B52D15">
              <w:rPr>
                <w:rFonts w:ascii="Times New Roman" w:eastAsia="Calibri" w:hAnsi="Times New Roman" w:cs="Times New Roman"/>
                <w:noProof/>
                <w:sz w:val="28"/>
                <w:szCs w:val="28"/>
                <w:lang w:val="ru-RU"/>
              </w:rPr>
              <w:t xml:space="preserve"> литературе</w:t>
            </w:r>
            <w:r w:rsidR="00115DE0" w:rsidRPr="00B52D15">
              <w:rPr>
                <w:rFonts w:ascii="Times New Roman" w:eastAsia="Calibri" w:hAnsi="Times New Roman" w:cs="Times New Roman"/>
                <w:noProof/>
                <w:sz w:val="28"/>
                <w:szCs w:val="28"/>
                <w:lang w:val="ru-RU"/>
              </w:rPr>
              <w:t xml:space="preserve">; у них сформирован навык эффективного применения методов и методик обучения; умеют применять информационно-коммуникационные, когнитивные технологии с своей профессиональной деятельности; </w:t>
            </w:r>
            <w:r w:rsidR="00A10CEF" w:rsidRPr="00B52D15">
              <w:rPr>
                <w:rFonts w:ascii="Times New Roman" w:eastAsia="Calibri" w:hAnsi="Times New Roman" w:cs="Times New Roman"/>
                <w:noProof/>
                <w:sz w:val="28"/>
                <w:szCs w:val="28"/>
                <w:lang w:val="ru-RU"/>
              </w:rPr>
              <w:t>умеют</w:t>
            </w:r>
            <w:r w:rsidR="00115DE0" w:rsidRPr="00B52D15">
              <w:rPr>
                <w:rFonts w:ascii="Times New Roman" w:eastAsia="Calibri" w:hAnsi="Times New Roman" w:cs="Times New Roman"/>
                <w:noProof/>
                <w:sz w:val="28"/>
                <w:szCs w:val="28"/>
                <w:lang w:val="ru-RU"/>
              </w:rPr>
              <w:t xml:space="preserve"> применять </w:t>
            </w:r>
            <w:r w:rsidR="00A10CEF" w:rsidRPr="00B52D15">
              <w:rPr>
                <w:rFonts w:ascii="Times New Roman" w:eastAsia="Calibri" w:hAnsi="Times New Roman" w:cs="Times New Roman"/>
                <w:noProof/>
                <w:sz w:val="28"/>
                <w:szCs w:val="28"/>
                <w:lang w:val="ru-RU"/>
              </w:rPr>
              <w:t>навыками</w:t>
            </w:r>
            <w:r w:rsidR="00115DE0" w:rsidRPr="00B52D15">
              <w:rPr>
                <w:rFonts w:ascii="Times New Roman" w:eastAsia="Calibri" w:hAnsi="Times New Roman" w:cs="Times New Roman"/>
                <w:noProof/>
                <w:sz w:val="28"/>
                <w:szCs w:val="28"/>
                <w:lang w:val="ru-RU"/>
              </w:rPr>
              <w:t xml:space="preserve"> сортировки, планирования, анализа и сбора, оценки учебных материалов; умеют применять </w:t>
            </w:r>
            <w:r w:rsidR="00A10CEF" w:rsidRPr="00B52D15">
              <w:rPr>
                <w:rFonts w:ascii="Times New Roman" w:eastAsia="Calibri" w:hAnsi="Times New Roman" w:cs="Times New Roman"/>
                <w:noProof/>
                <w:sz w:val="28"/>
                <w:szCs w:val="28"/>
                <w:lang w:val="ru-RU"/>
              </w:rPr>
              <w:t>идеи</w:t>
            </w:r>
            <w:r w:rsidR="00E64E4F" w:rsidRPr="00B52D15">
              <w:rPr>
                <w:rFonts w:ascii="Times New Roman" w:eastAsia="Calibri" w:hAnsi="Times New Roman" w:cs="Times New Roman"/>
                <w:noProof/>
                <w:sz w:val="28"/>
                <w:szCs w:val="28"/>
                <w:lang w:val="ru-RU"/>
              </w:rPr>
              <w:t xml:space="preserve">, правила и принципы </w:t>
            </w:r>
            <w:r w:rsidR="00A10CEF" w:rsidRPr="00B52D15">
              <w:rPr>
                <w:rFonts w:ascii="Times New Roman" w:eastAsia="Calibri" w:hAnsi="Times New Roman" w:cs="Times New Roman"/>
                <w:noProof/>
                <w:sz w:val="28"/>
                <w:szCs w:val="28"/>
                <w:lang w:val="ru-RU"/>
              </w:rPr>
              <w:t>обучения</w:t>
            </w:r>
            <w:r w:rsidR="00E64E4F" w:rsidRPr="00B52D15">
              <w:rPr>
                <w:rFonts w:ascii="Times New Roman" w:eastAsia="Calibri" w:hAnsi="Times New Roman" w:cs="Times New Roman"/>
                <w:noProof/>
                <w:sz w:val="28"/>
                <w:szCs w:val="28"/>
                <w:lang w:val="ru-RU"/>
              </w:rPr>
              <w:t xml:space="preserve"> и воспитания в своей профессиональной деятельности. </w:t>
            </w:r>
            <w:r w:rsidR="00115DE0" w:rsidRPr="00B52D15">
              <w:rPr>
                <w:rFonts w:ascii="Times New Roman" w:eastAsia="Calibri" w:hAnsi="Times New Roman" w:cs="Times New Roman"/>
                <w:noProof/>
                <w:sz w:val="28"/>
                <w:szCs w:val="28"/>
                <w:lang w:val="ru-RU"/>
              </w:rPr>
              <w:t xml:space="preserve">   </w:t>
            </w:r>
          </w:p>
          <w:p w:rsidR="001F2F91" w:rsidRPr="00B52D15" w:rsidRDefault="0042088C" w:rsidP="000D2A94">
            <w:pPr>
              <w:shd w:val="clear" w:color="auto" w:fill="FFFFFF" w:themeFill="background1"/>
              <w:tabs>
                <w:tab w:val="left" w:pos="2610"/>
              </w:tabs>
              <w:spacing w:after="120" w:line="240" w:lineRule="auto"/>
              <w:jc w:val="both"/>
              <w:rPr>
                <w:rFonts w:ascii="Times New Roman" w:eastAsia="Times New Roman" w:hAnsi="Times New Roman" w:cs="Times New Roman"/>
                <w:bCs/>
                <w:noProof/>
                <w:sz w:val="28"/>
                <w:szCs w:val="28"/>
                <w:lang w:val="ru-RU"/>
              </w:rPr>
            </w:pPr>
            <w:r w:rsidRPr="00B52D15">
              <w:rPr>
                <w:rFonts w:ascii="Times New Roman" w:eastAsia="Times New Roman" w:hAnsi="Times New Roman" w:cs="Times New Roman"/>
                <w:noProof/>
                <w:sz w:val="28"/>
                <w:szCs w:val="28"/>
                <w:lang w:val="ru-RU"/>
              </w:rPr>
              <w:t>9.</w:t>
            </w:r>
            <w:r w:rsidR="0045417C" w:rsidRPr="00B52D15">
              <w:rPr>
                <w:rFonts w:ascii="Times New Roman" w:eastAsia="Times New Roman" w:hAnsi="Times New Roman" w:cs="Times New Roman"/>
                <w:b/>
                <w:noProof/>
                <w:sz w:val="28"/>
                <w:szCs w:val="28"/>
                <w:lang w:val="ru-RU"/>
              </w:rPr>
              <w:t xml:space="preserve"> </w:t>
            </w:r>
            <w:r w:rsidR="00227399" w:rsidRPr="00B52D15">
              <w:rPr>
                <w:rFonts w:ascii="Times New Roman" w:eastAsia="Times New Roman" w:hAnsi="Times New Roman" w:cs="Times New Roman"/>
                <w:bCs/>
                <w:noProof/>
                <w:sz w:val="28"/>
                <w:szCs w:val="28"/>
                <w:lang w:val="ru-RU"/>
              </w:rPr>
              <w:t xml:space="preserve">Будущие </w:t>
            </w:r>
            <w:r w:rsidR="005C1DF2" w:rsidRPr="00B52D15">
              <w:rPr>
                <w:rFonts w:ascii="Times New Roman" w:eastAsia="Times New Roman" w:hAnsi="Times New Roman" w:cs="Times New Roman"/>
                <w:bCs/>
                <w:noProof/>
                <w:sz w:val="28"/>
                <w:szCs w:val="28"/>
                <w:lang w:val="ru-RU"/>
              </w:rPr>
              <w:t>учителя</w:t>
            </w:r>
            <w:r w:rsidR="0045417C" w:rsidRPr="00B52D15">
              <w:rPr>
                <w:rFonts w:ascii="Times New Roman" w:eastAsia="Times New Roman" w:hAnsi="Times New Roman" w:cs="Times New Roman"/>
                <w:bCs/>
                <w:noProof/>
                <w:sz w:val="28"/>
                <w:szCs w:val="28"/>
                <w:lang w:val="ru-RU"/>
              </w:rPr>
              <w:t xml:space="preserve"> умеют применять и принимать новейшие методы обучения предмету; признают и принимают изменения в сфере образования; стремятся к саморазвитию</w:t>
            </w:r>
            <w:r w:rsidR="00A209F3" w:rsidRPr="00B52D15">
              <w:rPr>
                <w:rFonts w:ascii="Times New Roman" w:eastAsia="Times New Roman" w:hAnsi="Times New Roman" w:cs="Times New Roman"/>
                <w:bCs/>
                <w:noProof/>
                <w:sz w:val="28"/>
                <w:szCs w:val="28"/>
                <w:lang w:val="ru-RU"/>
              </w:rPr>
              <w:t xml:space="preserve">; </w:t>
            </w:r>
            <w:r w:rsidR="00A10CEF" w:rsidRPr="00B52D15">
              <w:rPr>
                <w:rFonts w:ascii="Times New Roman" w:eastAsia="Times New Roman" w:hAnsi="Times New Roman" w:cs="Times New Roman"/>
                <w:bCs/>
                <w:noProof/>
                <w:sz w:val="28"/>
                <w:szCs w:val="28"/>
                <w:lang w:val="ru-RU"/>
              </w:rPr>
              <w:t>способны</w:t>
            </w:r>
            <w:r w:rsidR="00A209F3" w:rsidRPr="00B52D15">
              <w:rPr>
                <w:rFonts w:ascii="Times New Roman" w:eastAsia="Times New Roman" w:hAnsi="Times New Roman" w:cs="Times New Roman"/>
                <w:bCs/>
                <w:noProof/>
                <w:sz w:val="28"/>
                <w:szCs w:val="28"/>
                <w:lang w:val="ru-RU"/>
              </w:rPr>
              <w:t xml:space="preserve"> к повышению своей предметно-методической квалификации</w:t>
            </w:r>
            <w:r w:rsidR="00110284" w:rsidRPr="00B52D15">
              <w:rPr>
                <w:rFonts w:ascii="Times New Roman" w:eastAsia="Times New Roman" w:hAnsi="Times New Roman" w:cs="Times New Roman"/>
                <w:bCs/>
                <w:noProof/>
                <w:sz w:val="28"/>
                <w:szCs w:val="28"/>
                <w:lang w:val="ru-RU"/>
              </w:rPr>
              <w:t>.</w:t>
            </w:r>
          </w:p>
          <w:p w:rsidR="00110284" w:rsidRPr="00B52D15" w:rsidRDefault="00110284" w:rsidP="000D2A94">
            <w:pPr>
              <w:shd w:val="clear" w:color="auto" w:fill="FFFFFF" w:themeFill="background1"/>
              <w:tabs>
                <w:tab w:val="left" w:pos="2610"/>
              </w:tabs>
              <w:spacing w:after="120" w:line="240" w:lineRule="auto"/>
              <w:jc w:val="both"/>
              <w:rPr>
                <w:rFonts w:ascii="Times New Roman" w:eastAsia="Times New Roman" w:hAnsi="Times New Roman" w:cs="Times New Roman"/>
                <w:bCs/>
                <w:noProof/>
                <w:sz w:val="28"/>
                <w:szCs w:val="28"/>
                <w:lang w:val="ru-RU"/>
              </w:rPr>
            </w:pPr>
            <w:r w:rsidRPr="00B52D15">
              <w:rPr>
                <w:rFonts w:ascii="Times New Roman" w:eastAsia="Times New Roman" w:hAnsi="Times New Roman" w:cs="Times New Roman"/>
                <w:bCs/>
                <w:noProof/>
                <w:sz w:val="28"/>
                <w:szCs w:val="28"/>
                <w:lang w:val="ru-RU"/>
              </w:rPr>
              <w:t>10.</w:t>
            </w:r>
            <w:r w:rsidR="00A81580" w:rsidRPr="00B52D15">
              <w:rPr>
                <w:rFonts w:ascii="Times New Roman" w:eastAsia="Times New Roman" w:hAnsi="Times New Roman" w:cs="Times New Roman"/>
                <w:bCs/>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BB262D" w:rsidRPr="00B52D15">
              <w:rPr>
                <w:rFonts w:ascii="Times New Roman" w:eastAsia="Calibri" w:hAnsi="Times New Roman" w:cs="Times New Roman"/>
                <w:noProof/>
                <w:sz w:val="28"/>
                <w:szCs w:val="28"/>
                <w:lang w:val="ru-RU"/>
              </w:rPr>
              <w:t xml:space="preserve"> владеют  традиционными и современными методами оценивания результатов обучения учащихся </w:t>
            </w:r>
            <w:r w:rsidR="00BD28B0" w:rsidRPr="00B52D15">
              <w:rPr>
                <w:rFonts w:ascii="Times New Roman" w:eastAsia="Calibri" w:hAnsi="Times New Roman" w:cs="Times New Roman"/>
                <w:noProof/>
                <w:sz w:val="28"/>
                <w:szCs w:val="28"/>
                <w:lang w:val="ru-RU"/>
              </w:rPr>
              <w:t>казахском</w:t>
            </w:r>
            <w:r w:rsidR="00BB262D" w:rsidRPr="00B52D15">
              <w:rPr>
                <w:rFonts w:ascii="Times New Roman" w:eastAsia="Calibri" w:hAnsi="Times New Roman" w:cs="Times New Roman"/>
                <w:noProof/>
                <w:sz w:val="28"/>
                <w:szCs w:val="28"/>
                <w:lang w:val="ru-RU"/>
              </w:rPr>
              <w:t xml:space="preserve">у языку и </w:t>
            </w:r>
            <w:r w:rsidR="00BD28B0" w:rsidRPr="00B52D15">
              <w:rPr>
                <w:rFonts w:ascii="Times New Roman" w:eastAsia="Calibri" w:hAnsi="Times New Roman" w:cs="Times New Roman"/>
                <w:noProof/>
                <w:sz w:val="28"/>
                <w:szCs w:val="28"/>
                <w:lang w:val="ru-RU"/>
              </w:rPr>
              <w:t>казахской</w:t>
            </w:r>
            <w:r w:rsidR="00BB262D" w:rsidRPr="00B52D15">
              <w:rPr>
                <w:rFonts w:ascii="Times New Roman" w:eastAsia="Calibri" w:hAnsi="Times New Roman" w:cs="Times New Roman"/>
                <w:noProof/>
                <w:sz w:val="28"/>
                <w:szCs w:val="28"/>
                <w:lang w:val="ru-RU"/>
              </w:rPr>
              <w:t xml:space="preserve"> литературе; навыками осуществлять педагогический мониторинг, разрабатывать контрольно-оценочный материал по</w:t>
            </w:r>
            <w:r w:rsidR="00BD28B0" w:rsidRPr="00B52D15">
              <w:rPr>
                <w:rFonts w:ascii="Times New Roman" w:eastAsia="Calibri" w:hAnsi="Times New Roman" w:cs="Times New Roman"/>
                <w:noProof/>
                <w:sz w:val="28"/>
                <w:szCs w:val="28"/>
                <w:lang w:val="ru-RU"/>
              </w:rPr>
              <w:t xml:space="preserve"> предмету</w:t>
            </w:r>
            <w:r w:rsidR="00BB262D" w:rsidRPr="00B52D15">
              <w:rPr>
                <w:rFonts w:ascii="Times New Roman" w:eastAsia="Calibri" w:hAnsi="Times New Roman" w:cs="Times New Roman"/>
                <w:noProof/>
                <w:sz w:val="28"/>
                <w:szCs w:val="28"/>
                <w:lang w:val="ru-RU"/>
              </w:rPr>
              <w:t>, интерпретировать полученные результаты</w:t>
            </w:r>
            <w:r w:rsidR="00BD28B0" w:rsidRPr="00B52D15">
              <w:rPr>
                <w:rFonts w:ascii="Times New Roman" w:eastAsia="Calibri" w:hAnsi="Times New Roman" w:cs="Times New Roman"/>
                <w:noProof/>
                <w:sz w:val="28"/>
                <w:szCs w:val="28"/>
                <w:lang w:val="ru-RU"/>
              </w:rPr>
              <w:t>;  способны к рефлексивной деятельности (самооценке, самоконтролю, саморазвитию) на всех этапах обучения предмету</w:t>
            </w:r>
            <w:r w:rsidRPr="00B52D15">
              <w:rPr>
                <w:rFonts w:ascii="Times New Roman" w:eastAsia="Times New Roman" w:hAnsi="Times New Roman" w:cs="Times New Roman"/>
                <w:bCs/>
                <w:noProof/>
                <w:sz w:val="28"/>
                <w:szCs w:val="28"/>
                <w:lang w:val="ru-RU"/>
              </w:rPr>
              <w:t xml:space="preserve">; </w:t>
            </w:r>
            <w:r w:rsidR="00BD28B0" w:rsidRPr="00B52D15">
              <w:rPr>
                <w:rFonts w:ascii="Times New Roman" w:eastAsia="Times New Roman" w:hAnsi="Times New Roman" w:cs="Times New Roman"/>
                <w:bCs/>
                <w:noProof/>
                <w:sz w:val="28"/>
                <w:szCs w:val="28"/>
                <w:lang w:val="ru-RU"/>
              </w:rPr>
              <w:t>умеют применять свои знания в области языка/литературы для адаптации в современном информационном пространстве</w:t>
            </w:r>
          </w:p>
          <w:p w:rsidR="00A81580" w:rsidRPr="00B52D15" w:rsidRDefault="00A81580" w:rsidP="000D2A94">
            <w:pPr>
              <w:shd w:val="clear" w:color="auto" w:fill="FFFFFF" w:themeFill="background1"/>
              <w:tabs>
                <w:tab w:val="left" w:pos="2610"/>
              </w:tabs>
              <w:spacing w:after="120" w:line="240" w:lineRule="auto"/>
              <w:jc w:val="both"/>
              <w:rPr>
                <w:rFonts w:ascii="Times New Roman" w:eastAsia="Times New Roman" w:hAnsi="Times New Roman" w:cs="Times New Roman"/>
                <w:bCs/>
                <w:noProof/>
                <w:sz w:val="28"/>
                <w:szCs w:val="28"/>
                <w:lang w:val="ru-RU"/>
              </w:rPr>
            </w:pPr>
          </w:p>
          <w:p w:rsidR="00A81580" w:rsidRPr="00B52D15" w:rsidRDefault="00A81580" w:rsidP="00186831">
            <w:pPr>
              <w:pStyle w:val="a3"/>
              <w:numPr>
                <w:ilvl w:val="0"/>
                <w:numId w:val="16"/>
              </w:numPr>
              <w:shd w:val="clear" w:color="auto" w:fill="FFFFFF" w:themeFill="background1"/>
              <w:tabs>
                <w:tab w:val="left" w:pos="687"/>
                <w:tab w:val="left" w:pos="2610"/>
              </w:tabs>
              <w:spacing w:after="120" w:line="240" w:lineRule="auto"/>
              <w:ind w:left="0" w:firstLine="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Область компетенций для научного и профессионального развития</w:t>
            </w:r>
          </w:p>
          <w:p w:rsidR="001A7A0A" w:rsidRPr="00B52D15" w:rsidRDefault="00502025" w:rsidP="00B52D15">
            <w:pPr>
              <w:shd w:val="clear" w:color="auto" w:fill="FFFFFF" w:themeFill="background1"/>
              <w:tabs>
                <w:tab w:val="left" w:pos="2610"/>
              </w:tabs>
              <w:spacing w:after="120" w:line="240" w:lineRule="auto"/>
              <w:jc w:val="both"/>
              <w:rPr>
                <w:rFonts w:ascii="Times New Roman" w:eastAsia="Times New Roman" w:hAnsi="Times New Roman" w:cs="Times New Roman"/>
                <w:b/>
                <w:bCs/>
                <w:noProof/>
                <w:sz w:val="28"/>
                <w:szCs w:val="28"/>
                <w:lang w:val="ru-RU"/>
              </w:rPr>
            </w:pPr>
            <w:r w:rsidRPr="00B52D15">
              <w:rPr>
                <w:rFonts w:ascii="Times New Roman" w:eastAsia="Times New Roman" w:hAnsi="Times New Roman" w:cs="Times New Roman"/>
                <w:bCs/>
                <w:noProof/>
                <w:sz w:val="28"/>
                <w:szCs w:val="28"/>
                <w:lang w:val="ru-RU"/>
              </w:rPr>
              <w:lastRenderedPageBreak/>
              <w:t>11.</w:t>
            </w:r>
            <w:r w:rsidRPr="00B52D15">
              <w:rPr>
                <w:rFonts w:ascii="Times New Roman" w:eastAsia="Times New Roman" w:hAnsi="Times New Roman" w:cs="Times New Roman"/>
                <w:b/>
                <w:bCs/>
                <w:noProof/>
                <w:sz w:val="28"/>
                <w:szCs w:val="28"/>
                <w:lang w:val="ru-RU"/>
              </w:rPr>
              <w:t xml:space="preserve"> </w:t>
            </w:r>
            <w:r w:rsidR="005C1DF2" w:rsidRPr="00B52D15">
              <w:rPr>
                <w:rFonts w:ascii="Times New Roman" w:eastAsia="Calibri" w:hAnsi="Times New Roman" w:cs="Times New Roman"/>
                <w:noProof/>
                <w:sz w:val="28"/>
                <w:szCs w:val="28"/>
                <w:lang w:val="ru-RU"/>
              </w:rPr>
              <w:t>Будущие учителя</w:t>
            </w:r>
            <w:r w:rsidR="006A22BE" w:rsidRPr="00B52D15">
              <w:rPr>
                <w:rFonts w:ascii="Times New Roman" w:eastAsia="Calibri" w:hAnsi="Times New Roman" w:cs="Times New Roman"/>
                <w:noProof/>
                <w:sz w:val="28"/>
                <w:szCs w:val="28"/>
                <w:lang w:val="ru-RU"/>
              </w:rPr>
              <w:t xml:space="preserve"> имеют навыки исследования и управления знаниями в области казахской лингвистики и литературоведения (анализ, обработка, систематизация информации; моделирование, прогнозирование, проектирование научной деятельности). Способны осуществлять исследовательскую деятельность в области</w:t>
            </w:r>
            <w:r w:rsidR="0095646E" w:rsidRPr="00B52D15">
              <w:rPr>
                <w:rFonts w:ascii="Times New Roman" w:eastAsia="Calibri" w:hAnsi="Times New Roman" w:cs="Times New Roman"/>
                <w:noProof/>
                <w:sz w:val="28"/>
                <w:szCs w:val="28"/>
                <w:lang w:val="ru-RU"/>
              </w:rPr>
              <w:t xml:space="preserve"> языка/литературы; умеют применять эмпирические методы исследования; умеют</w:t>
            </w:r>
            <w:r w:rsidR="006A22BE" w:rsidRPr="00B52D15">
              <w:rPr>
                <w:rFonts w:ascii="Times New Roman" w:eastAsia="Calibri" w:hAnsi="Times New Roman" w:cs="Times New Roman"/>
                <w:noProof/>
                <w:sz w:val="28"/>
                <w:szCs w:val="28"/>
                <w:lang w:val="ru-RU"/>
              </w:rPr>
              <w:t xml:space="preserve"> руководить исследовательской работой обучающихся. Способны </w:t>
            </w:r>
            <w:r w:rsidR="0095646E" w:rsidRPr="00B52D15">
              <w:rPr>
                <w:rFonts w:ascii="Times New Roman" w:eastAsia="Calibri" w:hAnsi="Times New Roman" w:cs="Times New Roman"/>
                <w:noProof/>
                <w:sz w:val="28"/>
                <w:szCs w:val="28"/>
                <w:lang w:val="ru-RU"/>
              </w:rPr>
              <w:t>грамотно с</w:t>
            </w:r>
            <w:r w:rsidR="006A22BE" w:rsidRPr="00B52D15">
              <w:rPr>
                <w:rFonts w:ascii="Times New Roman" w:eastAsia="Calibri" w:hAnsi="Times New Roman" w:cs="Times New Roman"/>
                <w:noProof/>
                <w:sz w:val="28"/>
                <w:szCs w:val="28"/>
                <w:lang w:val="ru-RU"/>
              </w:rPr>
              <w:t xml:space="preserve">оздавать </w:t>
            </w:r>
            <w:r w:rsidR="0095646E" w:rsidRPr="00B52D15">
              <w:rPr>
                <w:rFonts w:ascii="Times New Roman" w:eastAsia="Calibri" w:hAnsi="Times New Roman" w:cs="Times New Roman"/>
                <w:noProof/>
                <w:sz w:val="28"/>
                <w:szCs w:val="28"/>
                <w:lang w:val="ru-RU"/>
              </w:rPr>
              <w:t xml:space="preserve">профессиональные, деловые и информационные документы и научные статьи: владеют необходимыми языковыми навыками </w:t>
            </w:r>
            <w:r w:rsidRPr="00B52D15">
              <w:rPr>
                <w:rFonts w:ascii="Times New Roman" w:hAnsi="Times New Roman" w:cs="Times New Roman"/>
                <w:noProof/>
                <w:sz w:val="28"/>
                <w:szCs w:val="28"/>
                <w:lang w:val="ru-RU"/>
              </w:rPr>
              <w:t xml:space="preserve">(стиль, лексика, </w:t>
            </w:r>
            <w:r w:rsidR="0095646E" w:rsidRPr="00B52D15">
              <w:rPr>
                <w:rFonts w:ascii="Times New Roman" w:hAnsi="Times New Roman" w:cs="Times New Roman"/>
                <w:noProof/>
                <w:sz w:val="28"/>
                <w:szCs w:val="28"/>
                <w:lang w:val="ru-RU"/>
              </w:rPr>
              <w:t>структура текста и т.д.)</w:t>
            </w:r>
            <w:r w:rsidRPr="00B52D15">
              <w:rPr>
                <w:rFonts w:ascii="Times New Roman" w:hAnsi="Times New Roman" w:cs="Times New Roman"/>
                <w:noProof/>
                <w:sz w:val="28"/>
                <w:szCs w:val="28"/>
                <w:lang w:val="ru-RU"/>
              </w:rPr>
              <w:t xml:space="preserve">; </w:t>
            </w:r>
            <w:r w:rsidR="0095646E" w:rsidRPr="00B52D15">
              <w:rPr>
                <w:rFonts w:ascii="Times New Roman" w:hAnsi="Times New Roman" w:cs="Times New Roman"/>
                <w:noProof/>
                <w:sz w:val="28"/>
                <w:szCs w:val="28"/>
                <w:lang w:val="ru-RU"/>
              </w:rPr>
              <w:t xml:space="preserve">владеют методами лингвокультурного и герменевтического анализа текста; </w:t>
            </w:r>
            <w:r w:rsidR="001113CC" w:rsidRPr="00B52D15">
              <w:rPr>
                <w:rFonts w:ascii="Times New Roman" w:hAnsi="Times New Roman" w:cs="Times New Roman"/>
                <w:noProof/>
                <w:sz w:val="28"/>
                <w:szCs w:val="28"/>
                <w:lang w:val="ru-RU"/>
              </w:rPr>
              <w:t>склонны к ведению научно-исследовательской деятельности в рамках предмета</w:t>
            </w:r>
            <w:r w:rsidRPr="00B52D15">
              <w:rPr>
                <w:rFonts w:ascii="Times New Roman" w:hAnsi="Times New Roman" w:cs="Times New Roman"/>
                <w:noProof/>
                <w:sz w:val="28"/>
                <w:szCs w:val="28"/>
                <w:lang w:val="ru-RU"/>
              </w:rPr>
              <w:t xml:space="preserve">; </w:t>
            </w:r>
            <w:r w:rsidR="001113CC" w:rsidRPr="00B52D15">
              <w:rPr>
                <w:rFonts w:ascii="Times New Roman" w:hAnsi="Times New Roman" w:cs="Times New Roman"/>
                <w:noProof/>
                <w:sz w:val="28"/>
                <w:szCs w:val="28"/>
                <w:lang w:val="ru-RU"/>
              </w:rPr>
              <w:t xml:space="preserve">умение анализировать и применять </w:t>
            </w:r>
            <w:r w:rsidR="000E168F" w:rsidRPr="00B52D15">
              <w:rPr>
                <w:rFonts w:ascii="Times New Roman" w:hAnsi="Times New Roman" w:cs="Times New Roman"/>
                <w:noProof/>
                <w:sz w:val="28"/>
                <w:szCs w:val="28"/>
                <w:lang w:val="ru-RU"/>
              </w:rPr>
              <w:t>концепции</w:t>
            </w:r>
            <w:r w:rsidR="001113CC" w:rsidRPr="00B52D15">
              <w:rPr>
                <w:rFonts w:ascii="Times New Roman" w:hAnsi="Times New Roman" w:cs="Times New Roman"/>
                <w:noProof/>
                <w:sz w:val="28"/>
                <w:szCs w:val="28"/>
                <w:lang w:val="ru-RU"/>
              </w:rPr>
              <w:t>, теории по языковедению и литературоведению; склонны к саморазвитию, повышению квалификации</w:t>
            </w:r>
            <w:r w:rsidRPr="00B52D15">
              <w:rPr>
                <w:rFonts w:ascii="Times New Roman" w:eastAsia="Times New Roman" w:hAnsi="Times New Roman" w:cs="Times New Roman"/>
                <w:noProof/>
                <w:sz w:val="28"/>
                <w:szCs w:val="28"/>
                <w:lang w:val="ru-RU" w:eastAsia="ru-RU"/>
              </w:rPr>
              <w:t>;</w:t>
            </w:r>
            <w:r w:rsidR="001113CC" w:rsidRPr="00B52D15">
              <w:rPr>
                <w:rFonts w:ascii="Times New Roman" w:eastAsia="Times New Roman" w:hAnsi="Times New Roman" w:cs="Times New Roman"/>
                <w:noProof/>
                <w:sz w:val="28"/>
                <w:szCs w:val="28"/>
                <w:lang w:val="ru-RU" w:eastAsia="ru-RU"/>
              </w:rPr>
              <w:t xml:space="preserve"> склонны к применению результатов исследования своей профессиональной деятельности; умеют высказывать критику научным идеям и доказывать их.</w:t>
            </w:r>
          </w:p>
        </w:tc>
      </w:tr>
      <w:tr w:rsidR="00CB0201" w:rsidRPr="00B52D15" w:rsidTr="000626B1">
        <w:tc>
          <w:tcPr>
            <w:tcW w:w="888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CB0201" w:rsidRPr="00B52D15" w:rsidRDefault="00CB0201" w:rsidP="000D2A94">
            <w:pPr>
              <w:tabs>
                <w:tab w:val="left" w:pos="90"/>
                <w:tab w:val="left" w:pos="284"/>
                <w:tab w:val="left" w:pos="426"/>
                <w:tab w:val="left" w:pos="709"/>
              </w:tabs>
              <w:spacing w:after="120" w:line="240" w:lineRule="auto"/>
              <w:jc w:val="both"/>
              <w:rPr>
                <w:rFonts w:ascii="Times New Roman" w:hAnsi="Times New Roman" w:cs="Times New Roman"/>
                <w:sz w:val="28"/>
                <w:szCs w:val="28"/>
                <w:lang w:val="ru-RU"/>
              </w:rPr>
            </w:pPr>
            <w:r w:rsidRPr="00B52D15">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CB0201" w:rsidRPr="00B52D15" w:rsidTr="000626B1">
        <w:tc>
          <w:tcPr>
            <w:tcW w:w="888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B0201" w:rsidRPr="00B52D15" w:rsidRDefault="00CB0201" w:rsidP="00186831">
            <w:pPr>
              <w:pStyle w:val="a3"/>
              <w:numPr>
                <w:ilvl w:val="0"/>
                <w:numId w:val="3"/>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B52D15">
              <w:rPr>
                <w:rFonts w:ascii="Times New Roman" w:eastAsia="Calibri"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lang w:val="ru"/>
              </w:rPr>
              <w:t>1.</w:t>
            </w:r>
            <w:r w:rsidRPr="00B52D15">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B52D15">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B52D15">
              <w:rPr>
                <w:rFonts w:ascii="Times New Roman" w:eastAsia="Yu Mincho" w:hAnsi="Times New Roman" w:cs="Times New Roman"/>
                <w:sz w:val="28"/>
                <w:szCs w:val="28"/>
                <w:lang w:val="ru-RU"/>
              </w:rPr>
              <w:t xml:space="preserve"> </w:t>
            </w:r>
          </w:p>
          <w:p w:rsidR="00CB0201" w:rsidRPr="00B52D15" w:rsidRDefault="00CB0201" w:rsidP="00186831">
            <w:pPr>
              <w:pStyle w:val="a3"/>
              <w:numPr>
                <w:ilvl w:val="0"/>
                <w:numId w:val="3"/>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B52D15">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bCs/>
                <w:sz w:val="28"/>
                <w:szCs w:val="28"/>
                <w:lang w:val="ru"/>
              </w:rPr>
              <w:t>5.</w:t>
            </w:r>
            <w:r w:rsidRPr="00B52D15">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B52D15">
              <w:rPr>
                <w:rFonts w:ascii="Times New Roman" w:eastAsia="Yu Mincho" w:hAnsi="Times New Roman" w:cs="Times New Roman"/>
                <w:sz w:val="28"/>
                <w:szCs w:val="28"/>
                <w:lang w:val="ru-RU"/>
              </w:rPr>
              <w:t>казахстанского общества</w:t>
            </w:r>
            <w:r w:rsidRPr="00B52D15">
              <w:rPr>
                <w:rFonts w:ascii="Times New Roman" w:eastAsia="Calibri" w:hAnsi="Times New Roman" w:cs="Times New Roman"/>
                <w:color w:val="000000" w:themeColor="text1"/>
                <w:sz w:val="28"/>
                <w:szCs w:val="28"/>
                <w:lang w:val="ru"/>
              </w:rPr>
              <w:t xml:space="preserve">. </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B52D15">
              <w:rPr>
                <w:rFonts w:ascii="Times New Roman" w:eastAsia="Calibri" w:hAnsi="Times New Roman" w:cs="Times New Roman"/>
                <w:bCs/>
                <w:sz w:val="28"/>
                <w:szCs w:val="28"/>
                <w:lang w:val="ru"/>
              </w:rPr>
              <w:lastRenderedPageBreak/>
              <w:t>6.</w:t>
            </w:r>
            <w:r w:rsidRPr="00B52D15">
              <w:rPr>
                <w:rFonts w:ascii="Times New Roman" w:eastAsia="Calibri" w:hAnsi="Times New Roman" w:cs="Times New Roman"/>
                <w:color w:val="000000" w:themeColor="text1"/>
                <w:sz w:val="28"/>
                <w:szCs w:val="28"/>
                <w:lang w:val="ru"/>
              </w:rPr>
              <w:t xml:space="preserve"> Будущие учителя </w:t>
            </w:r>
            <w:r w:rsidRPr="00B52D15">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B52D15">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B52D15">
              <w:rPr>
                <w:rFonts w:ascii="Times New Roman" w:eastAsia="Calibri" w:hAnsi="Times New Roman" w:cs="Times New Roman"/>
                <w:color w:val="000000" w:themeColor="text1"/>
                <w:sz w:val="28"/>
                <w:szCs w:val="28"/>
                <w:lang w:val="ru"/>
              </w:rPr>
              <w:t xml:space="preserve">7. Будущие учителя способны </w:t>
            </w:r>
            <w:r w:rsidRPr="00B52D15">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B52D15">
              <w:rPr>
                <w:rFonts w:ascii="Times New Roman" w:eastAsia="Yu Mincho" w:hAnsi="Times New Roman" w:cs="Times New Roman"/>
                <w:sz w:val="28"/>
                <w:szCs w:val="28"/>
                <w:lang w:val="ru-RU"/>
              </w:rPr>
              <w:t xml:space="preserve"> </w:t>
            </w:r>
          </w:p>
          <w:p w:rsidR="00CB0201" w:rsidRPr="00B52D15" w:rsidRDefault="00CB0201" w:rsidP="00186831">
            <w:pPr>
              <w:pStyle w:val="a3"/>
              <w:numPr>
                <w:ilvl w:val="0"/>
                <w:numId w:val="3"/>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B52D15">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B52D15">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B52D15">
              <w:rPr>
                <w:rFonts w:ascii="Times New Roman" w:eastAsia="Calibri" w:hAnsi="Times New Roman" w:cs="Times New Roman"/>
                <w:bCs/>
                <w:sz w:val="28"/>
                <w:szCs w:val="28"/>
                <w:lang w:val="ru"/>
              </w:rPr>
              <w:t>9.</w:t>
            </w:r>
            <w:r w:rsidRPr="00B52D15">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B52D15">
              <w:rPr>
                <w:rFonts w:ascii="Times New Roman" w:eastAsia="Calibri" w:hAnsi="Times New Roman" w:cs="Times New Roman"/>
                <w:color w:val="000000" w:themeColor="text1"/>
                <w:sz w:val="28"/>
                <w:szCs w:val="28"/>
                <w:lang w:val="ru"/>
              </w:rPr>
              <w:t xml:space="preserve">10.  Будущие учителя способны </w:t>
            </w:r>
            <w:r w:rsidRPr="00B52D15">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CB0201" w:rsidRPr="00B52D15" w:rsidRDefault="00CB0201" w:rsidP="000D2A94">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 xml:space="preserve">11. </w:t>
            </w:r>
            <w:r w:rsidRPr="00B52D15">
              <w:rPr>
                <w:rFonts w:ascii="Times New Roman" w:eastAsia="Calibri" w:hAnsi="Times New Roman" w:cs="Times New Roman"/>
                <w:color w:val="000000" w:themeColor="text1"/>
                <w:sz w:val="28"/>
                <w:szCs w:val="28"/>
                <w:lang w:val="ru"/>
              </w:rPr>
              <w:t xml:space="preserve">Будущие учителя способны </w:t>
            </w:r>
            <w:r w:rsidRPr="00B52D15">
              <w:rPr>
                <w:rFonts w:ascii="Times New Roman" w:hAnsi="Times New Roman" w:cs="Times New Roman"/>
                <w:sz w:val="28"/>
                <w:szCs w:val="28"/>
                <w:lang w:val="ru-RU"/>
              </w:rPr>
              <w:t xml:space="preserve">осуществлять выбор методологии и анализа, </w:t>
            </w:r>
            <w:r w:rsidRPr="00B52D15">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B52D15">
              <w:rPr>
                <w:rFonts w:ascii="Times New Roman" w:hAnsi="Times New Roman" w:cs="Times New Roman"/>
                <w:sz w:val="28"/>
                <w:szCs w:val="28"/>
                <w:lang w:val="ru-RU"/>
              </w:rPr>
              <w:t xml:space="preserve">синтезировать новое знание. </w:t>
            </w:r>
          </w:p>
        </w:tc>
      </w:tr>
    </w:tbl>
    <w:p w:rsidR="00B315A2" w:rsidRPr="00B52D15" w:rsidRDefault="00B315A2" w:rsidP="000D2A94">
      <w:pPr>
        <w:pStyle w:val="1"/>
        <w:tabs>
          <w:tab w:val="left" w:pos="2610"/>
        </w:tabs>
        <w:spacing w:after="120" w:line="240" w:lineRule="auto"/>
        <w:jc w:val="both"/>
        <w:rPr>
          <w:rFonts w:ascii="Times New Roman" w:hAnsi="Times New Roman" w:cs="Times New Roman"/>
          <w:bCs/>
          <w:sz w:val="28"/>
          <w:szCs w:val="28"/>
        </w:rPr>
      </w:pPr>
      <w:bookmarkStart w:id="6" w:name="_Toc120459775"/>
      <w:bookmarkStart w:id="7" w:name="_Toc137338656"/>
      <w:r w:rsidRPr="00B52D15">
        <w:rPr>
          <w:rFonts w:ascii="Times New Roman" w:hAnsi="Times New Roman" w:cs="Times New Roman"/>
          <w:bCs/>
          <w:sz w:val="28"/>
          <w:szCs w:val="28"/>
        </w:rPr>
        <w:lastRenderedPageBreak/>
        <w:t>4. Структура программы и результаты обучения</w:t>
      </w:r>
      <w:bookmarkEnd w:id="6"/>
      <w:bookmarkEnd w:id="7"/>
      <w:r w:rsidRPr="00B52D15">
        <w:rPr>
          <w:rFonts w:ascii="Times New Roman" w:hAnsi="Times New Roman" w:cs="Times New Roman"/>
          <w:bCs/>
          <w:sz w:val="28"/>
          <w:szCs w:val="28"/>
        </w:rPr>
        <w:t xml:space="preserve"> </w:t>
      </w:r>
    </w:p>
    <w:p w:rsidR="00B315A2" w:rsidRPr="00B52D15" w:rsidRDefault="00B315A2" w:rsidP="000D2A94">
      <w:pPr>
        <w:tabs>
          <w:tab w:val="left" w:pos="2610"/>
        </w:tabs>
        <w:spacing w:after="120" w:line="240" w:lineRule="auto"/>
      </w:pPr>
    </w:p>
    <w:tbl>
      <w:tblPr>
        <w:tblW w:w="9080" w:type="dxa"/>
        <w:tblLayout w:type="fixed"/>
        <w:tblLook w:val="0400" w:firstRow="0" w:lastRow="0" w:firstColumn="0" w:lastColumn="0" w:noHBand="0" w:noVBand="1"/>
      </w:tblPr>
      <w:tblGrid>
        <w:gridCol w:w="9080"/>
      </w:tblGrid>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tbl>
            <w:tblPr>
              <w:tblW w:w="9000" w:type="dxa"/>
              <w:tblLayout w:type="fixed"/>
              <w:tblLook w:val="0400" w:firstRow="0" w:lastRow="0" w:firstColumn="0" w:lastColumn="0" w:noHBand="0" w:noVBand="1"/>
            </w:tblPr>
            <w:tblGrid>
              <w:gridCol w:w="8911"/>
              <w:gridCol w:w="89"/>
            </w:tblGrid>
            <w:tr w:rsidR="00751723" w:rsidRPr="0011144C" w:rsidTr="00422411">
              <w:trPr>
                <w:gridAfter w:val="1"/>
                <w:wAfter w:w="90" w:type="dxa"/>
              </w:trPr>
              <w:tc>
                <w:tcPr>
                  <w:tcW w:w="9000" w:type="dxa"/>
                  <w:tcBorders>
                    <w:top w:val="single" w:sz="8" w:space="0" w:color="000000"/>
                    <w:left w:val="single" w:sz="8" w:space="0" w:color="000000"/>
                    <w:bottom w:val="single" w:sz="8" w:space="0" w:color="000000"/>
                    <w:right w:val="single" w:sz="8" w:space="0" w:color="000000"/>
                  </w:tcBorders>
                  <w:shd w:val="clear" w:color="auto" w:fill="D9D9D9"/>
                </w:tcPr>
                <w:p w:rsidR="00751723" w:rsidRPr="0011144C" w:rsidRDefault="00751723" w:rsidP="00751723">
                  <w:pPr>
                    <w:pStyle w:val="2"/>
                    <w:spacing w:before="0" w:after="120" w:line="240" w:lineRule="auto"/>
                    <w:jc w:val="both"/>
                    <w:rPr>
                      <w:rFonts w:ascii="Times New Roman" w:eastAsia="Times New Roman" w:hAnsi="Times New Roman" w:cs="Times New Roman"/>
                      <w:color w:val="auto"/>
                      <w:sz w:val="28"/>
                      <w:szCs w:val="28"/>
                    </w:rPr>
                  </w:pPr>
                  <w:bookmarkStart w:id="8" w:name="_Toc136908887"/>
                  <w:bookmarkStart w:id="9" w:name="_Toc137338657"/>
                  <w:bookmarkEnd w:id="0"/>
                  <w:r w:rsidRPr="00751723">
                    <w:rPr>
                      <w:rFonts w:ascii="Times New Roman" w:eastAsia="Times New Roman" w:hAnsi="Times New Roman" w:cs="Times New Roman"/>
                      <w:color w:val="4472C4" w:themeColor="accent1"/>
                      <w:sz w:val="28"/>
                      <w:szCs w:val="28"/>
                    </w:rPr>
                    <w:lastRenderedPageBreak/>
                    <w:t>4.1. Структура педагогического компонента</w:t>
                  </w:r>
                  <w:bookmarkEnd w:id="8"/>
                  <w:bookmarkEnd w:id="9"/>
                  <w:r w:rsidRPr="00751723">
                    <w:rPr>
                      <w:rFonts w:ascii="Times New Roman" w:eastAsia="Times New Roman" w:hAnsi="Times New Roman" w:cs="Times New Roman"/>
                      <w:color w:val="4472C4" w:themeColor="accent1"/>
                      <w:sz w:val="28"/>
                      <w:szCs w:val="28"/>
                    </w:rPr>
                    <w:t xml:space="preserve">     </w:t>
                  </w:r>
                </w:p>
              </w:tc>
            </w:tr>
            <w:tr w:rsidR="00751723" w:rsidRPr="0011144C" w:rsidTr="00422411">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rsidR="00751723" w:rsidRPr="0011144C" w:rsidRDefault="00751723" w:rsidP="00751723">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rsidR="00751723" w:rsidRPr="0011144C" w:rsidRDefault="00751723" w:rsidP="00751723">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rsidR="00751723" w:rsidRPr="0011144C" w:rsidRDefault="00751723" w:rsidP="00751723">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rsidR="00751723" w:rsidRPr="001B28F2"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AB31E9" w:rsidP="00751723">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Психология в образовании и концепции взаимодействия и коммуникации</w:t>
                        </w:r>
                        <w:r w:rsidR="00751723" w:rsidRPr="0011144C">
                          <w:rPr>
                            <w:rFonts w:ascii="Times New Roman" w:eastAsia="Times New Roman" w:hAnsi="Times New Roman" w:cs="Times New Roman"/>
                            <w:sz w:val="28"/>
                            <w:szCs w:val="28"/>
                            <w:lang w:val="ru" w:eastAsia="fi-FI"/>
                          </w:rPr>
                          <w:t>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51723" w:rsidRPr="00492E5E" w:rsidRDefault="00492E5E"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751723" w:rsidRPr="001B28F2" w:rsidRDefault="00751723" w:rsidP="00751723">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51723" w:rsidRPr="001B28F2"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51723" w:rsidRPr="001B28F2"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51723" w:rsidRPr="001B28F2"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51723" w:rsidRPr="001B28F2"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51723" w:rsidRPr="001B28F2"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51723" w:rsidRPr="001B28F2"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751723"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rsidR="00751723" w:rsidRPr="0011144C" w:rsidRDefault="00751723" w:rsidP="00751723">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rsidR="00751723" w:rsidRPr="0011144C" w:rsidRDefault="00751723" w:rsidP="00751723">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rsidR="00751723" w:rsidRPr="0011144C" w:rsidRDefault="00751723" w:rsidP="00751723">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rsidR="00751723" w:rsidRPr="0011144C" w:rsidRDefault="00751723" w:rsidP="00751723">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rsidR="00751723" w:rsidRPr="0011144C" w:rsidRDefault="00751723" w:rsidP="00751723">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5"/>
                    <w:tblW w:w="0" w:type="auto"/>
                    <w:tblLayout w:type="fixed"/>
                    <w:tblLook w:val="04A0" w:firstRow="1" w:lastRow="0" w:firstColumn="1" w:lastColumn="0" w:noHBand="0" w:noVBand="1"/>
                  </w:tblPr>
                  <w:tblGrid>
                    <w:gridCol w:w="8778"/>
                  </w:tblGrid>
                  <w:tr w:rsidR="00751723" w:rsidRPr="0011144C" w:rsidTr="00422411">
                    <w:trPr>
                      <w:trHeight w:val="614"/>
                    </w:trPr>
                    <w:tc>
                      <w:tcPr>
                        <w:tcW w:w="8778" w:type="dxa"/>
                        <w:shd w:val="clear" w:color="auto" w:fill="D9E2F3" w:themeFill="accent1" w:themeFillTint="33"/>
                      </w:tcPr>
                      <w:p w:rsidR="00751723" w:rsidRPr="0011144C" w:rsidRDefault="00751723" w:rsidP="00751723">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lastRenderedPageBreak/>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751723" w:rsidRPr="0011144C" w:rsidTr="00422411">
                    <w:trPr>
                      <w:trHeight w:val="1146"/>
                    </w:trPr>
                    <w:tc>
                      <w:tcPr>
                        <w:tcW w:w="8778" w:type="dxa"/>
                      </w:tcPr>
                      <w:p w:rsidR="00751723" w:rsidRPr="0011144C" w:rsidRDefault="00751723" w:rsidP="00751723">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751723" w:rsidRPr="0011144C" w:rsidRDefault="00751723" w:rsidP="00751723">
                  <w:pPr>
                    <w:pStyle w:val="paragraph"/>
                    <w:tabs>
                      <w:tab w:val="left" w:pos="284"/>
                      <w:tab w:val="left" w:pos="426"/>
                    </w:tabs>
                    <w:spacing w:before="0" w:beforeAutospacing="0" w:after="0" w:afterAutospacing="0"/>
                    <w:rPr>
                      <w:sz w:val="28"/>
                      <w:szCs w:val="28"/>
                      <w:lang w:val="ru-RU"/>
                    </w:rPr>
                  </w:pPr>
                </w:p>
                <w:tbl>
                  <w:tblPr>
                    <w:tblStyle w:val="a5"/>
                    <w:tblW w:w="8764" w:type="dxa"/>
                    <w:tblLayout w:type="fixed"/>
                    <w:tblLook w:val="04A0" w:firstRow="1" w:lastRow="0" w:firstColumn="1" w:lastColumn="0" w:noHBand="0" w:noVBand="1"/>
                  </w:tblPr>
                  <w:tblGrid>
                    <w:gridCol w:w="1725"/>
                    <w:gridCol w:w="7039"/>
                  </w:tblGrid>
                  <w:tr w:rsidR="00751723" w:rsidRPr="0011144C" w:rsidTr="00422411">
                    <w:trPr>
                      <w:trHeight w:val="50"/>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rsidR="00751723" w:rsidRPr="001B28F2" w:rsidRDefault="00AB31E9" w:rsidP="00751723">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Психология в образовании и концепции взаимодействия и коммуникации</w:t>
                        </w:r>
                      </w:p>
                    </w:tc>
                  </w:tr>
                  <w:tr w:rsidR="00751723" w:rsidRPr="0011144C" w:rsidTr="00422411">
                    <w:trPr>
                      <w:trHeight w:val="50"/>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50"/>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rsidR="00751723" w:rsidRPr="0011144C" w:rsidRDefault="00751723" w:rsidP="00751723">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332"/>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rsidR="00751723" w:rsidRPr="0011144C" w:rsidRDefault="00751723" w:rsidP="00751723">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422411">
                    <w:trPr>
                      <w:trHeight w:val="319"/>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751723" w:rsidRPr="0011144C" w:rsidTr="00422411">
                    <w:trPr>
                      <w:trHeight w:val="673"/>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rsidR="00751723" w:rsidRPr="0011144C" w:rsidRDefault="00751723" w:rsidP="00751723">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751723" w:rsidRPr="000E3F53" w:rsidRDefault="00751723" w:rsidP="00751723">
                        <w:pPr>
                          <w:pStyle w:val="a3"/>
                          <w:numPr>
                            <w:ilvl w:val="0"/>
                            <w:numId w:val="11"/>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rsidR="00751723" w:rsidRPr="000E3F53" w:rsidRDefault="00751723" w:rsidP="00751723">
                        <w:pPr>
                          <w:pStyle w:val="a3"/>
                          <w:numPr>
                            <w:ilvl w:val="0"/>
                            <w:numId w:val="11"/>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rsidR="00751723" w:rsidRPr="0011144C" w:rsidRDefault="00751723" w:rsidP="00751723">
                        <w:pPr>
                          <w:tabs>
                            <w:tab w:val="left" w:pos="284"/>
                            <w:tab w:val="left" w:pos="426"/>
                          </w:tabs>
                          <w:ind w:right="103"/>
                          <w:rPr>
                            <w:rFonts w:ascii="Times New Roman" w:hAnsi="Times New Roman" w:cs="Times New Roman"/>
                            <w:sz w:val="28"/>
                            <w:szCs w:val="28"/>
                            <w:lang w:val="ru-RU"/>
                          </w:rPr>
                        </w:pPr>
                      </w:p>
                      <w:p w:rsidR="00751723" w:rsidRPr="0011144C" w:rsidRDefault="00751723" w:rsidP="00751723">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751723" w:rsidRPr="0011144C" w:rsidTr="00422411">
                    <w:trPr>
                      <w:trHeight w:val="60"/>
                    </w:trPr>
                    <w:tc>
                      <w:tcPr>
                        <w:tcW w:w="1725"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39" w:type="dxa"/>
                      </w:tcPr>
                      <w:p w:rsidR="00751723" w:rsidRPr="0011144C" w:rsidRDefault="00751723" w:rsidP="00751723">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понимать основные концепции и термины педагогической психологии, а также основные практические приложения психологических знаний;</w:t>
                        </w:r>
                      </w:p>
                      <w:p w:rsidR="00751723" w:rsidRPr="0011144C"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rsidR="00751723" w:rsidRPr="0011144C"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rsidR="00751723" w:rsidRPr="00CA492E"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rsidR="00751723"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rsidR="00751723"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751723" w:rsidRPr="0011144C" w:rsidRDefault="00751723" w:rsidP="00751723">
                        <w:pPr>
                          <w:pStyle w:val="a3"/>
                          <w:numPr>
                            <w:ilvl w:val="0"/>
                            <w:numId w:val="6"/>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rsidR="00751723" w:rsidRPr="0011144C" w:rsidRDefault="00751723" w:rsidP="00751723">
                  <w:pPr>
                    <w:pStyle w:val="paragraph"/>
                    <w:tabs>
                      <w:tab w:val="left" w:pos="284"/>
                      <w:tab w:val="left" w:pos="426"/>
                    </w:tabs>
                    <w:spacing w:before="0" w:beforeAutospacing="0" w:after="0" w:afterAutospacing="0"/>
                    <w:rPr>
                      <w:sz w:val="28"/>
                      <w:szCs w:val="28"/>
                      <w:lang w:val="ru-RU"/>
                    </w:rPr>
                  </w:pPr>
                </w:p>
                <w:tbl>
                  <w:tblPr>
                    <w:tblStyle w:val="a5"/>
                    <w:tblW w:w="8787" w:type="dxa"/>
                    <w:tblLayout w:type="fixed"/>
                    <w:tblLook w:val="04A0" w:firstRow="1" w:lastRow="0" w:firstColumn="1" w:lastColumn="0" w:noHBand="0" w:noVBand="1"/>
                  </w:tblPr>
                  <w:tblGrid>
                    <w:gridCol w:w="1860"/>
                    <w:gridCol w:w="6927"/>
                  </w:tblGrid>
                  <w:tr w:rsidR="00751723" w:rsidRPr="0011144C" w:rsidTr="00422411">
                    <w:trPr>
                      <w:trHeight w:val="206"/>
                    </w:trPr>
                    <w:tc>
                      <w:tcPr>
                        <w:tcW w:w="1860"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rsidR="00751723" w:rsidRPr="0011144C" w:rsidRDefault="00751723" w:rsidP="00751723">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751723" w:rsidRPr="0011144C" w:rsidTr="00422411">
                    <w:trPr>
                      <w:trHeight w:val="198"/>
                    </w:trPr>
                    <w:tc>
                      <w:tcPr>
                        <w:tcW w:w="1860"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198"/>
                    </w:trPr>
                    <w:tc>
                      <w:tcPr>
                        <w:tcW w:w="1860" w:type="dxa"/>
                      </w:tcPr>
                      <w:p w:rsidR="00751723" w:rsidRPr="0011144C" w:rsidRDefault="00751723" w:rsidP="00751723">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rsidR="00751723" w:rsidRPr="0011144C" w:rsidRDefault="00751723" w:rsidP="00751723">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206"/>
                    </w:trPr>
                    <w:tc>
                      <w:tcPr>
                        <w:tcW w:w="1860"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rsidR="00751723" w:rsidRPr="0011144C" w:rsidRDefault="00751723" w:rsidP="00751723">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422411">
                    <w:trPr>
                      <w:trHeight w:val="198"/>
                    </w:trPr>
                    <w:tc>
                      <w:tcPr>
                        <w:tcW w:w="1860"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751723" w:rsidRPr="0011144C" w:rsidTr="00422411">
                    <w:trPr>
                      <w:trHeight w:val="60"/>
                    </w:trPr>
                    <w:tc>
                      <w:tcPr>
                        <w:tcW w:w="1860"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tabs>
                            <w:tab w:val="left" w:pos="284"/>
                            <w:tab w:val="left" w:pos="426"/>
                          </w:tabs>
                          <w:ind w:right="173"/>
                          <w:rPr>
                            <w:rFonts w:ascii="Times New Roman" w:hAnsi="Times New Roman" w:cs="Times New Roman"/>
                            <w:sz w:val="28"/>
                            <w:szCs w:val="28"/>
                            <w:lang w:val="ru-RU"/>
                          </w:rPr>
                        </w:pP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w:t>
                        </w:r>
                        <w:r w:rsidRPr="0011144C">
                          <w:rPr>
                            <w:rFonts w:ascii="Times New Roman" w:hAnsi="Times New Roman" w:cs="Times New Roman"/>
                            <w:sz w:val="28"/>
                            <w:szCs w:val="28"/>
                            <w:lang w:val="ru"/>
                          </w:rPr>
                          <w:lastRenderedPageBreak/>
                          <w:t>сделать соответствующий педагогический выбор для различных учебных ситуаций.</w:t>
                        </w:r>
                      </w:p>
                    </w:tc>
                  </w:tr>
                  <w:tr w:rsidR="00751723" w:rsidRPr="0011144C" w:rsidTr="00422411">
                    <w:trPr>
                      <w:trHeight w:val="37"/>
                    </w:trPr>
                    <w:tc>
                      <w:tcPr>
                        <w:tcW w:w="1860"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7" w:type="dxa"/>
                      </w:tcPr>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rsidR="00751723" w:rsidRPr="0011144C" w:rsidRDefault="00751723" w:rsidP="00751723">
                  <w:pPr>
                    <w:pStyle w:val="paragraph"/>
                    <w:tabs>
                      <w:tab w:val="left" w:pos="284"/>
                      <w:tab w:val="left" w:pos="426"/>
                    </w:tabs>
                    <w:spacing w:before="0" w:beforeAutospacing="0" w:after="0" w:afterAutospacing="0"/>
                    <w:ind w:right="173"/>
                    <w:rPr>
                      <w:sz w:val="28"/>
                      <w:szCs w:val="28"/>
                      <w:lang w:val="ru-RU"/>
                    </w:rPr>
                  </w:pPr>
                </w:p>
                <w:tbl>
                  <w:tblPr>
                    <w:tblStyle w:val="a5"/>
                    <w:tblW w:w="8777" w:type="dxa"/>
                    <w:tblLayout w:type="fixed"/>
                    <w:tblLook w:val="04A0" w:firstRow="1" w:lastRow="0" w:firstColumn="1" w:lastColumn="0" w:noHBand="0" w:noVBand="1"/>
                  </w:tblPr>
                  <w:tblGrid>
                    <w:gridCol w:w="1752"/>
                    <w:gridCol w:w="7025"/>
                  </w:tblGrid>
                  <w:tr w:rsidR="00751723" w:rsidRPr="0011144C" w:rsidTr="00422411">
                    <w:trPr>
                      <w:trHeight w:val="647"/>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rsidR="00751723" w:rsidRPr="0011144C" w:rsidRDefault="00751723" w:rsidP="00751723">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751723" w:rsidRPr="0011144C" w:rsidTr="00422411">
                    <w:trPr>
                      <w:trHeight w:val="330"/>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330"/>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317"/>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422411">
                    <w:trPr>
                      <w:trHeight w:val="330"/>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751723" w:rsidRPr="0011144C" w:rsidTr="00422411">
                    <w:trPr>
                      <w:trHeight w:val="2945"/>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751723" w:rsidRPr="0011144C" w:rsidTr="00422411">
                    <w:trPr>
                      <w:trHeight w:val="773"/>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rsidR="00751723" w:rsidRPr="0011144C" w:rsidRDefault="00751723" w:rsidP="00751723">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рассматривать индивидуальные потребности их обучающихся в конкретной поддержке, руководстве, обучении и оценке;</w:t>
                        </w:r>
                      </w:p>
                      <w:p w:rsidR="00751723" w:rsidRPr="0011144C" w:rsidRDefault="00751723" w:rsidP="00751723">
                        <w:pPr>
                          <w:pStyle w:val="a3"/>
                          <w:numPr>
                            <w:ilvl w:val="0"/>
                            <w:numId w:val="7"/>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rsidR="00751723" w:rsidRPr="0011144C" w:rsidRDefault="00751723" w:rsidP="00751723">
                  <w:pPr>
                    <w:pStyle w:val="paragraph"/>
                    <w:tabs>
                      <w:tab w:val="left" w:pos="284"/>
                      <w:tab w:val="left" w:pos="426"/>
                    </w:tabs>
                    <w:spacing w:before="0" w:beforeAutospacing="0" w:after="0" w:afterAutospacing="0"/>
                    <w:rPr>
                      <w:sz w:val="28"/>
                      <w:szCs w:val="28"/>
                      <w:lang w:val="ru-RU"/>
                    </w:rPr>
                  </w:pPr>
                </w:p>
                <w:tbl>
                  <w:tblPr>
                    <w:tblStyle w:val="a5"/>
                    <w:tblW w:w="8802" w:type="dxa"/>
                    <w:tblLayout w:type="fixed"/>
                    <w:tblLook w:val="04A0" w:firstRow="1" w:lastRow="0" w:firstColumn="1" w:lastColumn="0" w:noHBand="0" w:noVBand="1"/>
                  </w:tblPr>
                  <w:tblGrid>
                    <w:gridCol w:w="1829"/>
                    <w:gridCol w:w="6973"/>
                  </w:tblGrid>
                  <w:tr w:rsidR="00751723" w:rsidRPr="0011144C" w:rsidTr="00422411">
                    <w:trPr>
                      <w:trHeight w:val="329"/>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3" w:type="dxa"/>
                      </w:tcPr>
                      <w:p w:rsidR="00751723" w:rsidRPr="0011144C" w:rsidRDefault="00751723" w:rsidP="00751723">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751723" w:rsidRPr="0011144C" w:rsidTr="00422411">
                    <w:trPr>
                      <w:trHeight w:val="316"/>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316"/>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3" w:type="dxa"/>
                      </w:tcPr>
                      <w:p w:rsidR="00751723" w:rsidRPr="0011144C" w:rsidRDefault="00751723" w:rsidP="00751723">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329"/>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rsidR="00751723" w:rsidRPr="0011144C" w:rsidRDefault="00751723" w:rsidP="00751723">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422411">
                    <w:trPr>
                      <w:trHeight w:val="316"/>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3"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751723" w:rsidRPr="0011144C" w:rsidTr="00422411">
                    <w:trPr>
                      <w:trHeight w:val="2232"/>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751723" w:rsidRPr="0011144C" w:rsidRDefault="00751723" w:rsidP="00751723">
                        <w:pPr>
                          <w:pStyle w:val="a3"/>
                          <w:numPr>
                            <w:ilvl w:val="0"/>
                            <w:numId w:val="2"/>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751723" w:rsidRPr="0011144C" w:rsidRDefault="00751723" w:rsidP="00751723">
                        <w:pPr>
                          <w:pStyle w:val="a3"/>
                          <w:numPr>
                            <w:ilvl w:val="0"/>
                            <w:numId w:val="2"/>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rsidR="00751723" w:rsidRPr="0011144C" w:rsidRDefault="00751723" w:rsidP="00751723">
                        <w:pPr>
                          <w:tabs>
                            <w:tab w:val="left" w:pos="284"/>
                            <w:tab w:val="left" w:pos="426"/>
                          </w:tabs>
                          <w:ind w:right="173"/>
                          <w:rPr>
                            <w:rFonts w:ascii="Times New Roman" w:hAnsi="Times New Roman" w:cs="Times New Roman"/>
                            <w:sz w:val="28"/>
                            <w:szCs w:val="28"/>
                            <w:lang w:val="ru-RU"/>
                          </w:rPr>
                        </w:pP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751723" w:rsidRPr="0011144C" w:rsidTr="00422411">
                    <w:trPr>
                      <w:trHeight w:val="1939"/>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3" w:type="dxa"/>
                      </w:tcPr>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rsidR="00751723" w:rsidRPr="0011144C" w:rsidRDefault="00751723" w:rsidP="00751723">
                        <w:pPr>
                          <w:pStyle w:val="a3"/>
                          <w:numPr>
                            <w:ilvl w:val="0"/>
                            <w:numId w:val="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rsidR="00751723" w:rsidRPr="0011144C" w:rsidRDefault="00751723" w:rsidP="00751723">
                        <w:pPr>
                          <w:pStyle w:val="a3"/>
                          <w:numPr>
                            <w:ilvl w:val="0"/>
                            <w:numId w:val="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обучать ценностям и подходам, способствующим сотрудничеству и инклюзивности;</w:t>
                        </w:r>
                      </w:p>
                      <w:p w:rsidR="00751723" w:rsidRPr="0011144C" w:rsidRDefault="00751723" w:rsidP="00751723">
                        <w:pPr>
                          <w:pStyle w:val="a3"/>
                          <w:numPr>
                            <w:ilvl w:val="0"/>
                            <w:numId w:val="1"/>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rsidR="00751723" w:rsidRPr="0011144C" w:rsidRDefault="00751723" w:rsidP="00751723">
                  <w:pPr>
                    <w:pStyle w:val="paragraph"/>
                    <w:tabs>
                      <w:tab w:val="left" w:pos="284"/>
                      <w:tab w:val="left" w:pos="426"/>
                    </w:tabs>
                    <w:spacing w:before="0" w:beforeAutospacing="0" w:after="0" w:afterAutospacing="0"/>
                    <w:ind w:right="173"/>
                    <w:rPr>
                      <w:sz w:val="28"/>
                      <w:szCs w:val="28"/>
                      <w:lang w:val="ru-RU"/>
                    </w:rPr>
                  </w:pPr>
                </w:p>
                <w:tbl>
                  <w:tblPr>
                    <w:tblStyle w:val="a5"/>
                    <w:tblW w:w="8787" w:type="dxa"/>
                    <w:tblLayout w:type="fixed"/>
                    <w:tblLook w:val="04A0" w:firstRow="1" w:lastRow="0" w:firstColumn="1" w:lastColumn="0" w:noHBand="0" w:noVBand="1"/>
                  </w:tblPr>
                  <w:tblGrid>
                    <w:gridCol w:w="1829"/>
                    <w:gridCol w:w="6958"/>
                  </w:tblGrid>
                  <w:tr w:rsidR="00751723" w:rsidRPr="0011144C" w:rsidTr="00422411">
                    <w:trPr>
                      <w:trHeight w:val="206"/>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8" w:type="dxa"/>
                      </w:tcPr>
                      <w:p w:rsidR="00751723" w:rsidRPr="0011144C" w:rsidRDefault="00751723" w:rsidP="00751723">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751723" w:rsidRPr="0011144C" w:rsidTr="00422411">
                    <w:trPr>
                      <w:trHeight w:val="198"/>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198"/>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8"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206"/>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8"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422411">
                    <w:trPr>
                      <w:trHeight w:val="198"/>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751723" w:rsidRPr="0011144C" w:rsidTr="00422411">
                    <w:trPr>
                      <w:trHeight w:val="60"/>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8"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tabs>
                            <w:tab w:val="left" w:pos="284"/>
                            <w:tab w:val="left" w:pos="426"/>
                          </w:tabs>
                          <w:ind w:right="173"/>
                          <w:rPr>
                            <w:rFonts w:ascii="Times New Roman" w:hAnsi="Times New Roman" w:cs="Times New Roman"/>
                            <w:sz w:val="28"/>
                            <w:szCs w:val="28"/>
                            <w:lang w:val="ru-RU"/>
                          </w:rPr>
                        </w:pP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751723" w:rsidRPr="0011144C" w:rsidTr="00422411">
                    <w:trPr>
                      <w:trHeight w:val="37"/>
                    </w:trPr>
                    <w:tc>
                      <w:tcPr>
                        <w:tcW w:w="1829"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8" w:type="dxa"/>
                      </w:tcPr>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применять на практике принципы инклюзии, индивидуализации преподавания и руководства </w:t>
                        </w:r>
                        <w:r w:rsidRPr="0011144C">
                          <w:rPr>
                            <w:rFonts w:ascii="Times New Roman" w:hAnsi="Times New Roman" w:cs="Times New Roman"/>
                            <w:sz w:val="28"/>
                            <w:szCs w:val="28"/>
                            <w:lang w:val="ru"/>
                          </w:rPr>
                          <w:lastRenderedPageBreak/>
                          <w:t>(адаптация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751723" w:rsidRPr="0011144C" w:rsidRDefault="00751723" w:rsidP="00751723">
                  <w:pPr>
                    <w:pStyle w:val="paragraph"/>
                    <w:tabs>
                      <w:tab w:val="left" w:pos="284"/>
                      <w:tab w:val="left" w:pos="426"/>
                    </w:tabs>
                    <w:spacing w:before="0" w:beforeAutospacing="0" w:after="0" w:afterAutospacing="0"/>
                    <w:ind w:right="173"/>
                    <w:rPr>
                      <w:sz w:val="28"/>
                      <w:szCs w:val="28"/>
                      <w:lang w:val="ru-RU"/>
                    </w:rPr>
                  </w:pPr>
                </w:p>
                <w:tbl>
                  <w:tblPr>
                    <w:tblStyle w:val="a5"/>
                    <w:tblW w:w="8813" w:type="dxa"/>
                    <w:tblLayout w:type="fixed"/>
                    <w:tblLook w:val="04A0" w:firstRow="1" w:lastRow="0" w:firstColumn="1" w:lastColumn="0" w:noHBand="0" w:noVBand="1"/>
                  </w:tblPr>
                  <w:tblGrid>
                    <w:gridCol w:w="8813"/>
                  </w:tblGrid>
                  <w:tr w:rsidR="00751723" w:rsidRPr="0011144C" w:rsidTr="00422411">
                    <w:tc>
                      <w:tcPr>
                        <w:tcW w:w="8813" w:type="dxa"/>
                        <w:shd w:val="clear" w:color="auto" w:fill="D9E2F3" w:themeFill="accent1" w:themeFillTint="33"/>
                      </w:tcPr>
                      <w:p w:rsidR="00751723" w:rsidRPr="0011144C" w:rsidRDefault="00751723" w:rsidP="00751723">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rsidR="00751723" w:rsidRPr="0011144C" w:rsidRDefault="00751723" w:rsidP="00751723">
                        <w:pPr>
                          <w:tabs>
                            <w:tab w:val="left" w:pos="284"/>
                            <w:tab w:val="left" w:pos="426"/>
                            <w:tab w:val="left" w:pos="4738"/>
                          </w:tabs>
                          <w:ind w:right="173"/>
                          <w:rPr>
                            <w:rFonts w:ascii="Times New Roman" w:hAnsi="Times New Roman" w:cs="Times New Roman"/>
                            <w:b/>
                            <w:bCs/>
                            <w:sz w:val="28"/>
                            <w:szCs w:val="28"/>
                            <w:lang w:val="ru-RU"/>
                          </w:rPr>
                        </w:pPr>
                      </w:p>
                    </w:tc>
                  </w:tr>
                  <w:tr w:rsidR="00751723" w:rsidRPr="0011144C" w:rsidTr="00422411">
                    <w:trPr>
                      <w:trHeight w:val="815"/>
                    </w:trPr>
                    <w:tc>
                      <w:tcPr>
                        <w:tcW w:w="8813" w:type="dxa"/>
                      </w:tcPr>
                      <w:p w:rsidR="00751723" w:rsidRPr="0011144C" w:rsidRDefault="00751723" w:rsidP="00751723">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rsidR="00751723" w:rsidRPr="0011144C" w:rsidRDefault="00751723" w:rsidP="00751723">
                  <w:pPr>
                    <w:pStyle w:val="paragraph"/>
                    <w:tabs>
                      <w:tab w:val="left" w:pos="284"/>
                      <w:tab w:val="left" w:pos="426"/>
                    </w:tabs>
                    <w:spacing w:before="0" w:beforeAutospacing="0" w:after="0" w:afterAutospacing="0"/>
                    <w:rPr>
                      <w:sz w:val="28"/>
                      <w:szCs w:val="28"/>
                      <w:lang w:val="ru-RU"/>
                    </w:rPr>
                  </w:pPr>
                </w:p>
                <w:tbl>
                  <w:tblPr>
                    <w:tblStyle w:val="a5"/>
                    <w:tblW w:w="8814" w:type="dxa"/>
                    <w:tblLayout w:type="fixed"/>
                    <w:tblLook w:val="04A0" w:firstRow="1" w:lastRow="0" w:firstColumn="1" w:lastColumn="0" w:noHBand="0" w:noVBand="1"/>
                  </w:tblPr>
                  <w:tblGrid>
                    <w:gridCol w:w="1752"/>
                    <w:gridCol w:w="7062"/>
                  </w:tblGrid>
                  <w:tr w:rsidR="00751723" w:rsidRPr="0011144C" w:rsidTr="00422411">
                    <w:trPr>
                      <w:trHeight w:val="331"/>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rsidR="00751723" w:rsidRPr="0011144C" w:rsidRDefault="00751723" w:rsidP="00751723">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751723" w:rsidRPr="0011144C" w:rsidTr="00422411">
                    <w:trPr>
                      <w:trHeight w:val="318"/>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318"/>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62"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331"/>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62"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751723" w:rsidRPr="0011144C" w:rsidTr="00422411">
                    <w:trPr>
                      <w:trHeight w:val="318"/>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751723" w:rsidRPr="0011144C" w:rsidTr="00422411">
                    <w:trPr>
                      <w:trHeight w:val="671"/>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w:t>
                        </w:r>
                        <w:r w:rsidRPr="0011144C">
                          <w:rPr>
                            <w:rFonts w:ascii="Times New Roman" w:hAnsi="Times New Roman" w:cs="Times New Roman"/>
                            <w:sz w:val="28"/>
                            <w:szCs w:val="28"/>
                            <w:lang w:val="ru"/>
                          </w:rPr>
                          <w:lastRenderedPageBreak/>
                          <w:t xml:space="preserve">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751723" w:rsidRPr="0011144C" w:rsidTr="00422411">
                    <w:trPr>
                      <w:trHeight w:val="757"/>
                    </w:trPr>
                    <w:tc>
                      <w:tcPr>
                        <w:tcW w:w="1752"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7062" w:type="dxa"/>
                      </w:tcPr>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rsidR="00751723" w:rsidRPr="0011144C" w:rsidRDefault="00751723" w:rsidP="00751723">
                        <w:pPr>
                          <w:pStyle w:val="a3"/>
                          <w:numPr>
                            <w:ilvl w:val="0"/>
                            <w:numId w:val="8"/>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rsidR="00751723" w:rsidRPr="0011144C" w:rsidRDefault="00751723" w:rsidP="00751723">
                  <w:pPr>
                    <w:pStyle w:val="paragraph"/>
                    <w:tabs>
                      <w:tab w:val="left" w:pos="284"/>
                      <w:tab w:val="left" w:pos="426"/>
                    </w:tabs>
                    <w:spacing w:before="0" w:beforeAutospacing="0" w:after="0" w:afterAutospacing="0"/>
                    <w:ind w:right="173"/>
                    <w:rPr>
                      <w:sz w:val="28"/>
                      <w:szCs w:val="28"/>
                      <w:lang w:val="ru-RU"/>
                    </w:rPr>
                  </w:pPr>
                </w:p>
                <w:tbl>
                  <w:tblPr>
                    <w:tblStyle w:val="a5"/>
                    <w:tblW w:w="8814" w:type="dxa"/>
                    <w:tblLayout w:type="fixed"/>
                    <w:tblLook w:val="04A0" w:firstRow="1" w:lastRow="0" w:firstColumn="1" w:lastColumn="0" w:noHBand="0" w:noVBand="1"/>
                  </w:tblPr>
                  <w:tblGrid>
                    <w:gridCol w:w="1894"/>
                    <w:gridCol w:w="6920"/>
                  </w:tblGrid>
                  <w:tr w:rsidR="00751723" w:rsidRPr="0011144C" w:rsidTr="00422411">
                    <w:trPr>
                      <w:trHeight w:val="328"/>
                    </w:trPr>
                    <w:tc>
                      <w:tcPr>
                        <w:tcW w:w="1894"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rsidR="00751723" w:rsidRPr="0011144C" w:rsidRDefault="00751723" w:rsidP="00751723">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751723" w:rsidRPr="0011144C" w:rsidTr="00422411">
                    <w:trPr>
                      <w:trHeight w:val="315"/>
                    </w:trPr>
                    <w:tc>
                      <w:tcPr>
                        <w:tcW w:w="1894"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422411">
                    <w:trPr>
                      <w:trHeight w:val="315"/>
                    </w:trPr>
                    <w:tc>
                      <w:tcPr>
                        <w:tcW w:w="1894"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0" w:type="dxa"/>
                      </w:tcPr>
                      <w:p w:rsidR="00751723" w:rsidRPr="0011144C" w:rsidRDefault="00751723" w:rsidP="00751723">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422411">
                    <w:trPr>
                      <w:trHeight w:val="328"/>
                    </w:trPr>
                    <w:tc>
                      <w:tcPr>
                        <w:tcW w:w="1894"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751723" w:rsidRPr="0011144C" w:rsidTr="00422411">
                    <w:trPr>
                      <w:trHeight w:val="315"/>
                    </w:trPr>
                    <w:tc>
                      <w:tcPr>
                        <w:tcW w:w="1894"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751723" w:rsidRPr="0011144C" w:rsidTr="00422411">
                    <w:trPr>
                      <w:trHeight w:val="4887"/>
                    </w:trPr>
                    <w:tc>
                      <w:tcPr>
                        <w:tcW w:w="1894" w:type="dxa"/>
                      </w:tcPr>
                      <w:p w:rsidR="00751723" w:rsidRPr="0011144C" w:rsidRDefault="00751723" w:rsidP="00751723">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 xml:space="preserve">Описание курса/компетенции </w:t>
                        </w:r>
                      </w:p>
                    </w:tc>
                    <w:tc>
                      <w:tcPr>
                        <w:tcW w:w="6920" w:type="dxa"/>
                      </w:tcPr>
                      <w:p w:rsidR="00751723" w:rsidRPr="0011144C" w:rsidRDefault="00751723" w:rsidP="00751723">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751723" w:rsidRPr="0011144C" w:rsidRDefault="00751723" w:rsidP="00751723">
                        <w:pPr>
                          <w:tabs>
                            <w:tab w:val="left" w:pos="284"/>
                            <w:tab w:val="left" w:pos="426"/>
                          </w:tabs>
                          <w:ind w:right="173"/>
                          <w:rPr>
                            <w:rFonts w:ascii="Times New Roman" w:hAnsi="Times New Roman" w:cs="Times New Roman"/>
                            <w:sz w:val="28"/>
                            <w:szCs w:val="28"/>
                            <w:lang w:val="ru-RU"/>
                          </w:rPr>
                        </w:pPr>
                      </w:p>
                      <w:p w:rsidR="00751723" w:rsidRPr="0011144C" w:rsidRDefault="00751723" w:rsidP="00751723">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751723" w:rsidRPr="0011144C" w:rsidTr="00422411">
                    <w:trPr>
                      <w:trHeight w:val="2336"/>
                    </w:trPr>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0" w:type="dxa"/>
                      </w:tcPr>
                      <w:p w:rsidR="00751723" w:rsidRPr="0011144C" w:rsidRDefault="00751723" w:rsidP="00751723">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numPr>
                            <w:ilvl w:val="0"/>
                            <w:numId w:val="8"/>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rsidR="00751723" w:rsidRPr="0011144C" w:rsidRDefault="00751723" w:rsidP="00751723">
                        <w:pPr>
                          <w:numPr>
                            <w:ilvl w:val="0"/>
                            <w:numId w:val="8"/>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rsidR="00751723" w:rsidRPr="0011144C" w:rsidRDefault="00751723" w:rsidP="00751723">
                        <w:pPr>
                          <w:numPr>
                            <w:ilvl w:val="0"/>
                            <w:numId w:val="8"/>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rsidR="00751723" w:rsidRPr="0011144C" w:rsidRDefault="00751723" w:rsidP="00751723">
                  <w:pPr>
                    <w:pStyle w:val="paragraph"/>
                    <w:tabs>
                      <w:tab w:val="left" w:pos="284"/>
                      <w:tab w:val="left" w:pos="426"/>
                    </w:tabs>
                    <w:spacing w:before="0" w:beforeAutospacing="0" w:after="0" w:afterAutospacing="0"/>
                    <w:ind w:right="319"/>
                    <w:rPr>
                      <w:sz w:val="28"/>
                      <w:szCs w:val="28"/>
                      <w:lang w:val="ru-RU"/>
                    </w:rPr>
                  </w:pPr>
                </w:p>
                <w:tbl>
                  <w:tblPr>
                    <w:tblStyle w:val="a5"/>
                    <w:tblW w:w="8759" w:type="dxa"/>
                    <w:tblLayout w:type="fixed"/>
                    <w:tblLook w:val="04A0" w:firstRow="1" w:lastRow="0" w:firstColumn="1" w:lastColumn="0" w:noHBand="0" w:noVBand="1"/>
                  </w:tblPr>
                  <w:tblGrid>
                    <w:gridCol w:w="8759"/>
                  </w:tblGrid>
                  <w:tr w:rsidR="00751723" w:rsidRPr="0011144C" w:rsidTr="00422411">
                    <w:tc>
                      <w:tcPr>
                        <w:tcW w:w="8759" w:type="dxa"/>
                        <w:shd w:val="clear" w:color="auto" w:fill="D9E2F3" w:themeFill="accent1" w:themeFillTint="33"/>
                      </w:tcPr>
                      <w:p w:rsidR="00751723" w:rsidRPr="0011144C" w:rsidRDefault="00751723" w:rsidP="00751723">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751723" w:rsidRPr="0011144C" w:rsidTr="00422411">
                    <w:trPr>
                      <w:trHeight w:val="673"/>
                    </w:trPr>
                    <w:tc>
                      <w:tcPr>
                        <w:tcW w:w="8759" w:type="dxa"/>
                      </w:tcPr>
                      <w:p w:rsidR="00751723" w:rsidRPr="0011144C" w:rsidRDefault="00751723" w:rsidP="00751723">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751723" w:rsidRPr="0011144C" w:rsidRDefault="00751723" w:rsidP="00751723">
                  <w:pPr>
                    <w:pStyle w:val="paragraph"/>
                    <w:tabs>
                      <w:tab w:val="left" w:pos="284"/>
                      <w:tab w:val="left" w:pos="426"/>
                    </w:tabs>
                    <w:spacing w:before="0" w:beforeAutospacing="0" w:after="0" w:afterAutospacing="0"/>
                    <w:ind w:right="319"/>
                    <w:rPr>
                      <w:sz w:val="28"/>
                      <w:szCs w:val="28"/>
                      <w:lang w:val="ru-RU"/>
                    </w:rPr>
                  </w:pPr>
                </w:p>
                <w:tbl>
                  <w:tblPr>
                    <w:tblStyle w:val="a5"/>
                    <w:tblW w:w="8686" w:type="dxa"/>
                    <w:tblLayout w:type="fixed"/>
                    <w:tblLook w:val="04A0" w:firstRow="1" w:lastRow="0" w:firstColumn="1" w:lastColumn="0" w:noHBand="0" w:noVBand="1"/>
                  </w:tblPr>
                  <w:tblGrid>
                    <w:gridCol w:w="1894"/>
                    <w:gridCol w:w="6792"/>
                  </w:tblGrid>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92" w:type="dxa"/>
                      </w:tcPr>
                      <w:p w:rsidR="00751723" w:rsidRPr="0011144C" w:rsidRDefault="00751723" w:rsidP="00751723">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Компонент</w:t>
                        </w:r>
                      </w:p>
                    </w:tc>
                    <w:tc>
                      <w:tcPr>
                        <w:tcW w:w="6792"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792" w:type="dxa"/>
                      </w:tcPr>
                      <w:p w:rsidR="00751723" w:rsidRPr="0011144C" w:rsidRDefault="00751723" w:rsidP="00751723">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92" w:type="dxa"/>
                      </w:tcPr>
                      <w:p w:rsidR="00751723" w:rsidRPr="0011144C" w:rsidRDefault="00751723" w:rsidP="00751723">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92"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92" w:type="dxa"/>
                      </w:tcPr>
                      <w:p w:rsidR="00751723" w:rsidRPr="0011144C" w:rsidRDefault="00751723" w:rsidP="00751723">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rsidR="00751723" w:rsidRPr="0011144C" w:rsidRDefault="00751723" w:rsidP="00751723">
                        <w:pPr>
                          <w:tabs>
                            <w:tab w:val="left" w:pos="284"/>
                            <w:tab w:val="left" w:pos="426"/>
                          </w:tabs>
                          <w:ind w:right="319"/>
                          <w:rPr>
                            <w:rFonts w:ascii="Times New Roman" w:hAnsi="Times New Roman" w:cs="Times New Roman"/>
                            <w:sz w:val="28"/>
                            <w:szCs w:val="28"/>
                            <w:lang w:val="ru-RU"/>
                          </w:rPr>
                        </w:pPr>
                      </w:p>
                      <w:p w:rsidR="00751723" w:rsidRPr="0011144C" w:rsidRDefault="00751723" w:rsidP="00751723">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751723" w:rsidRPr="0011144C" w:rsidTr="000B6680">
                    <w:tc>
                      <w:tcPr>
                        <w:tcW w:w="1894" w:type="dxa"/>
                      </w:tcPr>
                      <w:p w:rsidR="00751723" w:rsidRPr="0011144C" w:rsidRDefault="00751723" w:rsidP="00751723">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792" w:type="dxa"/>
                      </w:tcPr>
                      <w:p w:rsidR="00751723" w:rsidRPr="0011144C" w:rsidRDefault="00751723" w:rsidP="00751723">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5"/>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rsidR="00751723" w:rsidRPr="0011144C" w:rsidRDefault="00751723" w:rsidP="00751723">
                        <w:pPr>
                          <w:pStyle w:val="a3"/>
                          <w:numPr>
                            <w:ilvl w:val="0"/>
                            <w:numId w:val="5"/>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rsidR="00751723" w:rsidRPr="0011144C" w:rsidRDefault="00751723" w:rsidP="00751723">
                        <w:pPr>
                          <w:pStyle w:val="a3"/>
                          <w:numPr>
                            <w:ilvl w:val="0"/>
                            <w:numId w:val="5"/>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rsidR="00751723" w:rsidRPr="0011144C" w:rsidRDefault="00751723" w:rsidP="00751723">
                  <w:pPr>
                    <w:pStyle w:val="paragraph"/>
                    <w:tabs>
                      <w:tab w:val="left" w:pos="284"/>
                      <w:tab w:val="left" w:pos="426"/>
                    </w:tabs>
                    <w:spacing w:before="0" w:beforeAutospacing="0" w:after="0" w:afterAutospacing="0"/>
                    <w:rPr>
                      <w:sz w:val="28"/>
                      <w:szCs w:val="28"/>
                      <w:lang w:val="ru-RU"/>
                    </w:rPr>
                  </w:pPr>
                </w:p>
                <w:tbl>
                  <w:tblPr>
                    <w:tblStyle w:val="a5"/>
                    <w:tblW w:w="8686" w:type="dxa"/>
                    <w:tblLayout w:type="fixed"/>
                    <w:tblLook w:val="04A0" w:firstRow="1" w:lastRow="0" w:firstColumn="1" w:lastColumn="0" w:noHBand="0" w:noVBand="1"/>
                  </w:tblPr>
                  <w:tblGrid>
                    <w:gridCol w:w="1829"/>
                    <w:gridCol w:w="6857"/>
                  </w:tblGrid>
                  <w:tr w:rsidR="00751723" w:rsidRPr="0011144C" w:rsidTr="000B6680">
                    <w:trPr>
                      <w:trHeight w:val="24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57" w:type="dxa"/>
                      </w:tcPr>
                      <w:p w:rsidR="00751723" w:rsidRPr="0011144C" w:rsidRDefault="00751723" w:rsidP="00751723">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751723" w:rsidRPr="0011144C" w:rsidTr="000B6680">
                    <w:trPr>
                      <w:trHeight w:val="23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57"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0B6680">
                    <w:trPr>
                      <w:trHeight w:val="23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57" w:type="dxa"/>
                      </w:tcPr>
                      <w:p w:rsidR="00751723" w:rsidRPr="0011144C" w:rsidRDefault="00751723" w:rsidP="00751723">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51723" w:rsidRPr="0011144C" w:rsidTr="000B6680">
                    <w:trPr>
                      <w:trHeight w:val="24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57" w:type="dxa"/>
                      </w:tcPr>
                      <w:p w:rsidR="00751723" w:rsidRPr="0011144C" w:rsidRDefault="00751723" w:rsidP="00751723">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751723" w:rsidRPr="0011144C" w:rsidTr="000B6680">
                    <w:trPr>
                      <w:trHeight w:val="23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Академических кредитов</w:t>
                        </w:r>
                      </w:p>
                    </w:tc>
                    <w:tc>
                      <w:tcPr>
                        <w:tcW w:w="6857"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751723" w:rsidRPr="0011144C" w:rsidTr="000B6680">
                    <w:trPr>
                      <w:trHeight w:val="6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57" w:type="dxa"/>
                      </w:tcPr>
                      <w:p w:rsidR="00751723" w:rsidRPr="0011144C" w:rsidRDefault="00751723" w:rsidP="00751723">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51723" w:rsidRPr="0011144C" w:rsidRDefault="00751723" w:rsidP="00751723">
                        <w:pPr>
                          <w:pStyle w:val="a3"/>
                          <w:numPr>
                            <w:ilvl w:val="0"/>
                            <w:numId w:val="10"/>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rsidR="00751723" w:rsidRPr="0011144C" w:rsidRDefault="00751723" w:rsidP="00751723">
                        <w:pPr>
                          <w:pStyle w:val="a3"/>
                          <w:numPr>
                            <w:ilvl w:val="0"/>
                            <w:numId w:val="10"/>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rsidR="00751723" w:rsidRPr="0011144C" w:rsidRDefault="00751723" w:rsidP="00751723">
                        <w:pPr>
                          <w:tabs>
                            <w:tab w:val="left" w:pos="284"/>
                            <w:tab w:val="left" w:pos="426"/>
                          </w:tabs>
                          <w:ind w:right="115"/>
                          <w:rPr>
                            <w:rFonts w:ascii="Times New Roman" w:hAnsi="Times New Roman" w:cs="Times New Roman"/>
                            <w:sz w:val="28"/>
                            <w:szCs w:val="28"/>
                            <w:lang w:val="en-US"/>
                          </w:rPr>
                        </w:pPr>
                      </w:p>
                      <w:p w:rsidR="00751723" w:rsidRPr="0011144C" w:rsidRDefault="00751723" w:rsidP="00751723">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751723" w:rsidRPr="0011144C" w:rsidRDefault="00751723" w:rsidP="00751723">
                        <w:pPr>
                          <w:tabs>
                            <w:tab w:val="left" w:pos="284"/>
                            <w:tab w:val="left" w:pos="426"/>
                          </w:tabs>
                          <w:ind w:right="115"/>
                          <w:jc w:val="both"/>
                          <w:rPr>
                            <w:rFonts w:ascii="Times New Roman" w:hAnsi="Times New Roman" w:cs="Times New Roman"/>
                            <w:sz w:val="28"/>
                            <w:szCs w:val="28"/>
                            <w:lang w:val="ru-RU"/>
                          </w:rPr>
                        </w:pPr>
                      </w:p>
                      <w:p w:rsidR="00751723" w:rsidRPr="0011144C" w:rsidRDefault="00751723" w:rsidP="00751723">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751723" w:rsidRPr="0011144C" w:rsidTr="000B6680">
                    <w:trPr>
                      <w:trHeight w:val="60"/>
                    </w:trPr>
                    <w:tc>
                      <w:tcPr>
                        <w:tcW w:w="1829" w:type="dxa"/>
                      </w:tcPr>
                      <w:p w:rsidR="00751723" w:rsidRPr="0011144C" w:rsidRDefault="00751723" w:rsidP="00751723">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57" w:type="dxa"/>
                      </w:tcPr>
                      <w:p w:rsidR="00751723" w:rsidRPr="0011144C" w:rsidRDefault="00751723" w:rsidP="00751723">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51723" w:rsidRPr="0011144C" w:rsidRDefault="00751723" w:rsidP="00751723">
                        <w:pPr>
                          <w:pStyle w:val="a3"/>
                          <w:numPr>
                            <w:ilvl w:val="0"/>
                            <w:numId w:val="8"/>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оценивать свою собственную профессиональную деятельность и рабочую среду, чтобы найти области для улучшения;</w:t>
                        </w:r>
                      </w:p>
                      <w:p w:rsidR="00751723" w:rsidRPr="0011144C" w:rsidRDefault="00751723" w:rsidP="00751723">
                        <w:pPr>
                          <w:pStyle w:val="a3"/>
                          <w:numPr>
                            <w:ilvl w:val="0"/>
                            <w:numId w:val="8"/>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rsidR="00751723" w:rsidRPr="0011144C" w:rsidRDefault="00751723" w:rsidP="00751723">
                        <w:pPr>
                          <w:pStyle w:val="a3"/>
                          <w:numPr>
                            <w:ilvl w:val="0"/>
                            <w:numId w:val="8"/>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rsidR="00751723" w:rsidRPr="0011144C" w:rsidRDefault="00751723" w:rsidP="00751723">
                        <w:pPr>
                          <w:pStyle w:val="a3"/>
                          <w:numPr>
                            <w:ilvl w:val="0"/>
                            <w:numId w:val="8"/>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rsidR="00751723" w:rsidRPr="0011144C" w:rsidRDefault="00751723" w:rsidP="00751723">
                        <w:pPr>
                          <w:pStyle w:val="a3"/>
                          <w:numPr>
                            <w:ilvl w:val="0"/>
                            <w:numId w:val="8"/>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rsidR="00751723" w:rsidRPr="0011144C" w:rsidRDefault="00751723" w:rsidP="00751723">
                        <w:pPr>
                          <w:pStyle w:val="a3"/>
                          <w:numPr>
                            <w:ilvl w:val="0"/>
                            <w:numId w:val="8"/>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rsidR="00751723" w:rsidRPr="0011144C" w:rsidRDefault="00751723" w:rsidP="00751723">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751723" w:rsidRPr="0011144C" w:rsidTr="00422411">
                    <w:tc>
                      <w:tcPr>
                        <w:tcW w:w="8759" w:type="dxa"/>
                        <w:shd w:val="clear" w:color="auto" w:fill="DEEAF6"/>
                      </w:tcPr>
                      <w:p w:rsidR="00751723" w:rsidRPr="0011144C" w:rsidRDefault="00751723" w:rsidP="00751723">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751723" w:rsidRPr="0011144C" w:rsidTr="00422411">
                    <w:trPr>
                      <w:trHeight w:val="773"/>
                    </w:trPr>
                    <w:tc>
                      <w:tcPr>
                        <w:tcW w:w="8759" w:type="dxa"/>
                        <w:shd w:val="clear" w:color="auto" w:fill="auto"/>
                      </w:tcPr>
                      <w:p w:rsidR="00751723" w:rsidRPr="0011144C" w:rsidRDefault="00751723" w:rsidP="00751723">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751723" w:rsidRPr="0011144C" w:rsidRDefault="00751723" w:rsidP="00751723">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751723" w:rsidRPr="0011144C" w:rsidRDefault="00751723" w:rsidP="00751723">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w:t>
                        </w:r>
                        <w:r w:rsidRPr="0011144C">
                          <w:rPr>
                            <w:rFonts w:ascii="Times New Roman" w:hAnsi="Times New Roman" w:cs="Times New Roman"/>
                            <w:sz w:val="28"/>
                            <w:szCs w:val="28"/>
                            <w:lang w:val="ru-RU"/>
                          </w:rPr>
                          <w:lastRenderedPageBreak/>
                          <w:t>практике, количество академических кредита может варьироваться между факультетами и/или образовательными программами.</w:t>
                        </w:r>
                      </w:p>
                    </w:tc>
                  </w:tr>
                </w:tbl>
                <w:p w:rsidR="00751723" w:rsidRPr="0011144C" w:rsidRDefault="00751723" w:rsidP="00751723">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79" w:type="dxa"/>
                        <w:tcBorders>
                          <w:top w:val="single" w:sz="6" w:space="0" w:color="auto"/>
                          <w:left w:val="single" w:sz="6" w:space="0" w:color="auto"/>
                          <w:bottom w:val="single" w:sz="6" w:space="0" w:color="auto"/>
                          <w:right w:val="single" w:sz="6" w:space="0" w:color="auto"/>
                        </w:tcBorders>
                        <w:shd w:val="clear" w:color="auto" w:fill="FFFFFF"/>
                      </w:tcPr>
                      <w:p w:rsidR="00751723" w:rsidRPr="002D3888" w:rsidRDefault="00751723" w:rsidP="00751723">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51723" w:rsidRPr="0011144C" w:rsidRDefault="00751723" w:rsidP="00751723">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rsidR="00751723" w:rsidRPr="0011144C" w:rsidRDefault="00751723" w:rsidP="00751723">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751723" w:rsidRPr="0011144C" w:rsidRDefault="00751723" w:rsidP="00751723">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AB31E9">
                          <w:rPr>
                            <w:rFonts w:ascii="Times New Roman" w:hAnsi="Times New Roman" w:cs="Times New Roman"/>
                            <w:i/>
                            <w:sz w:val="28"/>
                            <w:szCs w:val="28"/>
                            <w:lang w:val="ru-RU"/>
                          </w:rPr>
                          <w:t>Психология в образовании и концепции взаимодействия и коммуникации</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lastRenderedPageBreak/>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751723" w:rsidRPr="0011144C" w:rsidRDefault="00751723" w:rsidP="00751723">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79" w:type="dxa"/>
                        <w:shd w:val="clear" w:color="auto" w:fill="auto"/>
                      </w:tcPr>
                      <w:p w:rsidR="00751723" w:rsidRPr="005567AD" w:rsidRDefault="00751723" w:rsidP="00751723">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51723" w:rsidRPr="0011144C" w:rsidRDefault="00751723" w:rsidP="00751723">
                        <w:pPr>
                          <w:numPr>
                            <w:ilvl w:val="0"/>
                            <w:numId w:val="4"/>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51723" w:rsidRPr="0011144C" w:rsidRDefault="00751723" w:rsidP="00751723">
                        <w:pPr>
                          <w:numPr>
                            <w:ilvl w:val="0"/>
                            <w:numId w:val="13"/>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751723" w:rsidRPr="0011144C" w:rsidRDefault="00751723" w:rsidP="00751723">
                        <w:pPr>
                          <w:numPr>
                            <w:ilvl w:val="0"/>
                            <w:numId w:val="13"/>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751723" w:rsidRPr="0011144C" w:rsidRDefault="00751723" w:rsidP="00751723">
                        <w:pPr>
                          <w:numPr>
                            <w:ilvl w:val="0"/>
                            <w:numId w:val="13"/>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rsidR="00751723" w:rsidRPr="0011144C" w:rsidRDefault="00751723" w:rsidP="00751723">
                        <w:pPr>
                          <w:numPr>
                            <w:ilvl w:val="0"/>
                            <w:numId w:val="13"/>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rsidR="00751723" w:rsidRPr="0011144C" w:rsidRDefault="00751723" w:rsidP="00751723">
                        <w:pPr>
                          <w:numPr>
                            <w:ilvl w:val="0"/>
                            <w:numId w:val="13"/>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rsidR="00751723" w:rsidRPr="0011144C" w:rsidRDefault="00751723" w:rsidP="00751723">
                        <w:pPr>
                          <w:numPr>
                            <w:ilvl w:val="0"/>
                            <w:numId w:val="13"/>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751723" w:rsidRPr="0011144C" w:rsidRDefault="00751723" w:rsidP="00751723">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79" w:type="dxa"/>
                        <w:shd w:val="clear" w:color="auto" w:fill="auto"/>
                      </w:tcPr>
                      <w:p w:rsidR="00751723" w:rsidRPr="005567AD" w:rsidRDefault="00751723" w:rsidP="00751723">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Модуль</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51723" w:rsidRPr="0011144C" w:rsidRDefault="00751723" w:rsidP="00751723">
                        <w:pPr>
                          <w:numPr>
                            <w:ilvl w:val="0"/>
                            <w:numId w:val="4"/>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751723" w:rsidRPr="0011144C" w:rsidTr="000B6680">
                    <w:tc>
                      <w:tcPr>
                        <w:tcW w:w="1807"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79"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51723" w:rsidRPr="0011144C" w:rsidRDefault="00751723" w:rsidP="00751723">
                        <w:pPr>
                          <w:numPr>
                            <w:ilvl w:val="0"/>
                            <w:numId w:val="9"/>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rsidR="00751723" w:rsidRPr="0011144C" w:rsidRDefault="00751723" w:rsidP="00751723">
                        <w:pPr>
                          <w:numPr>
                            <w:ilvl w:val="0"/>
                            <w:numId w:val="9"/>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751723" w:rsidRPr="0011144C" w:rsidRDefault="00751723" w:rsidP="00751723">
                        <w:pPr>
                          <w:numPr>
                            <w:ilvl w:val="0"/>
                            <w:numId w:val="9"/>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rsidR="00751723" w:rsidRPr="0011144C" w:rsidRDefault="00751723" w:rsidP="00751723">
                        <w:pPr>
                          <w:numPr>
                            <w:ilvl w:val="0"/>
                            <w:numId w:val="9"/>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w:t>
                        </w:r>
                        <w:r w:rsidRPr="0011144C">
                          <w:rPr>
                            <w:rFonts w:ascii="Times New Roman" w:hAnsi="Times New Roman" w:cs="Times New Roman"/>
                            <w:sz w:val="28"/>
                            <w:szCs w:val="28"/>
                            <w:lang w:val="ru"/>
                          </w:rPr>
                          <w:lastRenderedPageBreak/>
                          <w:t xml:space="preserve">навыков рефлексии, само- и взаимооценки обучающихся; </w:t>
                        </w:r>
                      </w:p>
                      <w:p w:rsidR="00751723" w:rsidRPr="0011144C" w:rsidRDefault="00751723" w:rsidP="00751723">
                        <w:pPr>
                          <w:numPr>
                            <w:ilvl w:val="0"/>
                            <w:numId w:val="9"/>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751723" w:rsidRPr="0011144C" w:rsidRDefault="00751723" w:rsidP="00751723">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792"/>
                  </w:tblGrid>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51723" w:rsidRPr="0011144C" w:rsidRDefault="00751723" w:rsidP="00751723">
                        <w:pPr>
                          <w:numPr>
                            <w:ilvl w:val="0"/>
                            <w:numId w:val="4"/>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51723" w:rsidRPr="0011144C" w:rsidRDefault="00751723" w:rsidP="00751723">
                        <w:pPr>
                          <w:numPr>
                            <w:ilvl w:val="0"/>
                            <w:numId w:val="4"/>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w:t>
                        </w:r>
                        <w:r w:rsidRPr="0011144C">
                          <w:rPr>
                            <w:rFonts w:ascii="Times New Roman" w:hAnsi="Times New Roman" w:cs="Times New Roman"/>
                            <w:sz w:val="28"/>
                            <w:szCs w:val="28"/>
                            <w:lang w:val="ru-RU"/>
                          </w:rPr>
                          <w:lastRenderedPageBreak/>
                          <w:t xml:space="preserve">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751723" w:rsidRPr="0011144C" w:rsidTr="000B6680">
                    <w:tc>
                      <w:tcPr>
                        <w:tcW w:w="1894"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792" w:type="dxa"/>
                        <w:shd w:val="clear" w:color="auto" w:fill="auto"/>
                      </w:tcPr>
                      <w:p w:rsidR="00751723" w:rsidRPr="0011144C" w:rsidRDefault="00751723" w:rsidP="00751723">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751723" w:rsidRPr="0011144C" w:rsidRDefault="00751723" w:rsidP="00751723">
                        <w:pPr>
                          <w:numPr>
                            <w:ilvl w:val="0"/>
                            <w:numId w:val="9"/>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751723" w:rsidRPr="0011144C" w:rsidRDefault="00751723" w:rsidP="00751723">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bl>
          <w:p w:rsidR="00751723" w:rsidRPr="00B52D15" w:rsidRDefault="00751723" w:rsidP="000D2A94">
            <w:pPr>
              <w:pStyle w:val="paragraph"/>
              <w:tabs>
                <w:tab w:val="left" w:pos="2610"/>
              </w:tabs>
              <w:spacing w:before="0" w:beforeAutospacing="0" w:after="120" w:afterAutospacing="0"/>
              <w:textAlignment w:val="baseline"/>
              <w:rPr>
                <w:noProof/>
                <w:sz w:val="28"/>
                <w:szCs w:val="28"/>
              </w:rPr>
            </w:pPr>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82435A" w:rsidRPr="00B52D15" w:rsidRDefault="0082435A" w:rsidP="000D2A94">
            <w:pPr>
              <w:pStyle w:val="2"/>
              <w:keepNext w:val="0"/>
              <w:keepLines w:val="0"/>
              <w:tabs>
                <w:tab w:val="left" w:pos="2610"/>
              </w:tabs>
              <w:spacing w:before="0" w:after="120" w:line="240" w:lineRule="auto"/>
              <w:rPr>
                <w:rFonts w:ascii="Times New Roman" w:hAnsi="Times New Roman" w:cs="Times New Roman"/>
                <w:noProof/>
                <w:color w:val="auto"/>
                <w:sz w:val="28"/>
                <w:szCs w:val="28"/>
                <w:lang w:val="ru-RU"/>
              </w:rPr>
            </w:pPr>
            <w:bookmarkStart w:id="10" w:name="_Toc137338658"/>
            <w:r w:rsidRPr="00B52D15">
              <w:rPr>
                <w:rFonts w:ascii="Times New Roman" w:hAnsi="Times New Roman" w:cs="Times New Roman"/>
                <w:noProof/>
                <w:sz w:val="28"/>
                <w:szCs w:val="28"/>
                <w:lang w:val="ru-RU"/>
              </w:rPr>
              <w:lastRenderedPageBreak/>
              <w:t>4.2</w:t>
            </w:r>
            <w:r w:rsidRPr="00B52D15">
              <w:rPr>
                <w:rFonts w:ascii="Times New Roman" w:hAnsi="Times New Roman" w:cs="Times New Roman"/>
                <w:bCs/>
                <w:noProof/>
                <w:sz w:val="28"/>
                <w:szCs w:val="28"/>
                <w:lang w:val="ru-RU"/>
              </w:rPr>
              <w:t xml:space="preserve"> </w:t>
            </w:r>
            <w:r w:rsidR="00DF6892">
              <w:rPr>
                <w:rFonts w:ascii="Times New Roman" w:eastAsia="Yu Gothic Light" w:hAnsi="Times New Roman" w:cs="Times New Roman"/>
                <w:bCs/>
                <w:noProof/>
                <w:sz w:val="28"/>
                <w:szCs w:val="28"/>
                <w:lang w:val="ru-RU"/>
              </w:rPr>
              <w:t>Структура предметного к</w:t>
            </w:r>
            <w:r w:rsidRPr="00B52D15">
              <w:rPr>
                <w:rFonts w:ascii="Times New Roman" w:eastAsia="Yu Gothic Light" w:hAnsi="Times New Roman" w:cs="Times New Roman"/>
                <w:bCs/>
                <w:noProof/>
                <w:sz w:val="28"/>
                <w:szCs w:val="28"/>
                <w:lang w:val="ru-RU"/>
              </w:rPr>
              <w:t>омпонента</w:t>
            </w:r>
            <w:bookmarkEnd w:id="10"/>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78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4"/>
              <w:gridCol w:w="1260"/>
            </w:tblGrid>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82435A" w:rsidRPr="00B52D15" w:rsidRDefault="0082435A" w:rsidP="000D2A9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bookmarkStart w:id="11" w:name="_Hlk103526388"/>
                  <w:bookmarkStart w:id="12" w:name="_Hlk102340306"/>
                  <w:r w:rsidRPr="00B52D15">
                    <w:rPr>
                      <w:rFonts w:ascii="Times New Roman" w:eastAsia="Times New Roman" w:hAnsi="Times New Roman" w:cs="Times New Roman"/>
                      <w:b/>
                      <w:bCs/>
                      <w:noProof/>
                      <w:sz w:val="28"/>
                      <w:szCs w:val="28"/>
                      <w:lang w:val="ru-RU" w:eastAsia="fi-FI"/>
                    </w:rPr>
                    <w:lastRenderedPageBreak/>
                    <w:t>Название модуля и основные дисциплины</w:t>
                  </w:r>
                </w:p>
              </w:tc>
              <w:tc>
                <w:tcPr>
                  <w:tcW w:w="126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82435A" w:rsidRPr="00B52D15" w:rsidRDefault="004B7EF4" w:rsidP="004B7EF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r>
                    <w:rPr>
                      <w:rFonts w:ascii="Times New Roman" w:eastAsia="Times New Roman" w:hAnsi="Times New Roman" w:cs="Times New Roman"/>
                      <w:b/>
                      <w:bCs/>
                      <w:noProof/>
                      <w:sz w:val="28"/>
                      <w:szCs w:val="28"/>
                      <w:lang w:val="ru-RU" w:eastAsia="fi-FI"/>
                    </w:rPr>
                    <w:t>Академических кредитов</w:t>
                  </w:r>
                  <w:r w:rsidR="0082435A" w:rsidRPr="00B52D15">
                    <w:rPr>
                      <w:rFonts w:ascii="Times New Roman" w:eastAsia="Times New Roman" w:hAnsi="Times New Roman" w:cs="Times New Roman"/>
                      <w:b/>
                      <w:bCs/>
                      <w:noProof/>
                      <w:sz w:val="28"/>
                      <w:szCs w:val="28"/>
                      <w:lang w:val="ru-RU" w:eastAsia="fi-FI"/>
                    </w:rPr>
                    <w:t xml:space="preserve"> </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82435A" w:rsidRPr="00B52D15" w:rsidRDefault="0082435A" w:rsidP="000D2A94">
                  <w:pPr>
                    <w:tabs>
                      <w:tab w:val="left" w:pos="2610"/>
                    </w:tabs>
                    <w:spacing w:after="120" w:line="240" w:lineRule="auto"/>
                    <w:textAlignment w:val="baseline"/>
                    <w:rPr>
                      <w:rFonts w:ascii="Times New Roman" w:hAnsi="Times New Roman" w:cs="Times New Roman"/>
                      <w:b/>
                      <w:bCs/>
                      <w:caps/>
                      <w:noProof/>
                      <w:sz w:val="28"/>
                      <w:szCs w:val="28"/>
                      <w:lang w:val="ru-RU"/>
                    </w:rPr>
                  </w:pPr>
                  <w:r w:rsidRPr="00B52D15">
                    <w:rPr>
                      <w:rFonts w:ascii="Times New Roman" w:hAnsi="Times New Roman" w:cs="Times New Roman"/>
                      <w:b/>
                      <w:bCs/>
                      <w:caps/>
                      <w:noProof/>
                      <w:sz w:val="28"/>
                      <w:szCs w:val="28"/>
                      <w:lang w:val="ru-RU"/>
                    </w:rPr>
                    <w:t>СОВРЕМЕННЫЙ КАЗАХСКИЙ ЛИТЕРАТУРНЫЙ ЯЗЫК: ТЕОРЕТИЧЕСКИЕ ОСНОВЫ</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82435A" w:rsidRPr="008C1564" w:rsidRDefault="008C156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en-GB" w:eastAsia="fi-FI"/>
                    </w:rPr>
                  </w:pPr>
                  <w:r>
                    <w:rPr>
                      <w:rFonts w:ascii="Times New Roman" w:eastAsia="Times New Roman" w:hAnsi="Times New Roman" w:cs="Times New Roman"/>
                      <w:b/>
                      <w:noProof/>
                      <w:sz w:val="28"/>
                      <w:szCs w:val="28"/>
                      <w:lang w:val="en-GB" w:eastAsia="fi-FI"/>
                    </w:rPr>
                    <w:t>31</w:t>
                  </w:r>
                </w:p>
              </w:tc>
            </w:tr>
            <w:tr w:rsidR="00041F46"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041F46" w:rsidRPr="00B52D15" w:rsidRDefault="00041F46" w:rsidP="000D2A94">
                  <w:pPr>
                    <w:tabs>
                      <w:tab w:val="left" w:pos="2610"/>
                    </w:tabs>
                    <w:spacing w:after="120" w:line="240" w:lineRule="auto"/>
                    <w:textAlignment w:val="baseline"/>
                    <w:rPr>
                      <w:rFonts w:ascii="Times New Roman" w:hAnsi="Times New Roman" w:cs="Times New Roman"/>
                      <w:b/>
                      <w:bCs/>
                      <w:caps/>
                      <w:noProof/>
                      <w:sz w:val="28"/>
                      <w:szCs w:val="28"/>
                      <w:lang w:val="ru-RU"/>
                    </w:rPr>
                  </w:pPr>
                  <w:r w:rsidRPr="00B52D15">
                    <w:rPr>
                      <w:rFonts w:ascii="Times New Roman" w:hAnsi="Times New Roman" w:cs="Times New Roman"/>
                      <w:b/>
                      <w:bCs/>
                      <w:noProof/>
                      <w:sz w:val="28"/>
                      <w:szCs w:val="28"/>
                      <w:lang w:val="ru-RU"/>
                    </w:rPr>
                    <w:t>Вузовский компонент</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041F46" w:rsidRPr="008C1564" w:rsidRDefault="008C156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en-GB" w:eastAsia="fi-FI"/>
                    </w:rPr>
                  </w:pPr>
                  <w:r>
                    <w:rPr>
                      <w:rFonts w:ascii="Times New Roman" w:eastAsia="Times New Roman" w:hAnsi="Times New Roman" w:cs="Times New Roman"/>
                      <w:b/>
                      <w:noProof/>
                      <w:sz w:val="28"/>
                      <w:szCs w:val="28"/>
                      <w:lang w:val="en-GB" w:eastAsia="fi-FI"/>
                    </w:rPr>
                    <w:t>31</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bCs/>
                      <w:noProof/>
                      <w:sz w:val="28"/>
                      <w:szCs w:val="28"/>
                      <w:lang w:val="ru-RU"/>
                    </w:rPr>
                  </w:pPr>
                  <w:r w:rsidRPr="00B52D15">
                    <w:rPr>
                      <w:rFonts w:ascii="Times New Roman" w:hAnsi="Times New Roman" w:cs="Times New Roman"/>
                      <w:bCs/>
                      <w:noProof/>
                      <w:sz w:val="28"/>
                      <w:szCs w:val="28"/>
                      <w:lang w:val="ru-RU"/>
                    </w:rPr>
                    <w:t>Фонетическая система казахского языка и основы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8C1564" w:rsidRDefault="008C156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en-GB" w:eastAsia="fi-FI"/>
                    </w:rPr>
                  </w:pPr>
                  <w:r>
                    <w:rPr>
                      <w:rFonts w:ascii="Times New Roman" w:eastAsia="Times New Roman" w:hAnsi="Times New Roman" w:cs="Times New Roman"/>
                      <w:noProof/>
                      <w:sz w:val="28"/>
                      <w:szCs w:val="28"/>
                      <w:lang w:val="en-GB" w:eastAsia="fi-FI"/>
                    </w:rPr>
                    <w:t>5</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bCs/>
                      <w:noProof/>
                      <w:sz w:val="28"/>
                      <w:szCs w:val="28"/>
                      <w:lang w:val="ru-RU"/>
                    </w:rPr>
                  </w:pPr>
                  <w:r w:rsidRPr="00B52D15">
                    <w:rPr>
                      <w:rFonts w:ascii="Times New Roman" w:hAnsi="Times New Roman" w:cs="Times New Roman"/>
                      <w:bCs/>
                      <w:noProof/>
                      <w:sz w:val="28"/>
                      <w:szCs w:val="28"/>
                      <w:lang w:val="ru-RU"/>
                    </w:rPr>
                    <w:t>Лексикология казахского языка и основы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8C1564" w:rsidRDefault="008C156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en-GB" w:eastAsia="fi-FI"/>
                    </w:rPr>
                  </w:pPr>
                  <w:r>
                    <w:rPr>
                      <w:rFonts w:ascii="Times New Roman" w:eastAsia="Times New Roman" w:hAnsi="Times New Roman" w:cs="Times New Roman"/>
                      <w:noProof/>
                      <w:sz w:val="28"/>
                      <w:szCs w:val="28"/>
                      <w:lang w:val="en-GB" w:eastAsia="fi-FI"/>
                    </w:rPr>
                    <w:t>5</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bCs/>
                      <w:noProof/>
                      <w:sz w:val="28"/>
                      <w:szCs w:val="28"/>
                      <w:lang w:val="ru-RU"/>
                    </w:rPr>
                  </w:pPr>
                  <w:r w:rsidRPr="00B52D15">
                    <w:rPr>
                      <w:rFonts w:ascii="Times New Roman" w:eastAsia="Times New Roman" w:hAnsi="Times New Roman" w:cs="Times New Roman"/>
                      <w:bCs/>
                      <w:noProof/>
                      <w:sz w:val="28"/>
                      <w:szCs w:val="28"/>
                      <w:lang w:val="ru-RU" w:eastAsia="ru-RU"/>
                    </w:rPr>
                    <w:t>Словообразование казахского языка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607F37"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6</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bCs/>
                      <w:noProof/>
                      <w:sz w:val="28"/>
                      <w:szCs w:val="28"/>
                      <w:lang w:val="ru-RU"/>
                    </w:rPr>
                  </w:pPr>
                  <w:r w:rsidRPr="00B52D15">
                    <w:rPr>
                      <w:rFonts w:ascii="Times New Roman" w:eastAsia="Times New Roman" w:hAnsi="Times New Roman" w:cs="Times New Roman"/>
                      <w:bCs/>
                      <w:noProof/>
                      <w:sz w:val="28"/>
                      <w:szCs w:val="28"/>
                      <w:lang w:val="ru-RU" w:eastAsia="ru-RU"/>
                    </w:rPr>
                    <w:t>Морфология казахского языка и основы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82435A"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bCs/>
                      <w:noProof/>
                      <w:sz w:val="28"/>
                      <w:szCs w:val="28"/>
                      <w:lang w:val="ru-RU"/>
                    </w:rPr>
                  </w:pPr>
                  <w:r w:rsidRPr="00B52D15">
                    <w:rPr>
                      <w:rFonts w:ascii="Times New Roman" w:hAnsi="Times New Roman" w:cs="Times New Roman"/>
                      <w:bCs/>
                      <w:noProof/>
                      <w:sz w:val="28"/>
                      <w:szCs w:val="28"/>
                      <w:lang w:val="ru-RU"/>
                    </w:rPr>
                    <w:t>Синтаксис казахского языка и основы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8C1564" w:rsidP="008C1564">
                  <w:pPr>
                    <w:tabs>
                      <w:tab w:val="left" w:pos="541"/>
                      <w:tab w:val="center" w:pos="622"/>
                      <w:tab w:val="left" w:pos="2610"/>
                    </w:tabs>
                    <w:spacing w:after="120" w:line="240" w:lineRule="auto"/>
                    <w:textAlignment w:val="baseline"/>
                    <w:rPr>
                      <w:rFonts w:ascii="Times New Roman" w:eastAsia="Times New Roman" w:hAnsi="Times New Roman" w:cs="Times New Roman"/>
                      <w:noProof/>
                      <w:sz w:val="28"/>
                      <w:szCs w:val="28"/>
                      <w:lang w:val="ru-RU" w:eastAsia="fi-FI"/>
                    </w:rPr>
                  </w:pPr>
                  <w:r>
                    <w:rPr>
                      <w:rFonts w:ascii="Times New Roman" w:eastAsia="Times New Roman" w:hAnsi="Times New Roman" w:cs="Times New Roman"/>
                      <w:noProof/>
                      <w:sz w:val="28"/>
                      <w:szCs w:val="28"/>
                      <w:lang w:val="ru-RU" w:eastAsia="fi-FI"/>
                    </w:rPr>
                    <w:tab/>
                  </w:r>
                  <w:r>
                    <w:rPr>
                      <w:rFonts w:ascii="Times New Roman" w:eastAsia="Times New Roman" w:hAnsi="Times New Roman" w:cs="Times New Roman"/>
                      <w:noProof/>
                      <w:sz w:val="28"/>
                      <w:szCs w:val="28"/>
                      <w:lang w:val="en-GB" w:eastAsia="fi-FI"/>
                    </w:rPr>
                    <w:t>1</w:t>
                  </w:r>
                  <w:r>
                    <w:rPr>
                      <w:rFonts w:ascii="Times New Roman" w:eastAsia="Times New Roman" w:hAnsi="Times New Roman" w:cs="Times New Roman"/>
                      <w:noProof/>
                      <w:sz w:val="28"/>
                      <w:szCs w:val="28"/>
                      <w:lang w:val="ru-RU" w:eastAsia="fi-FI"/>
                    </w:rPr>
                    <w:t>0</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82435A" w:rsidRPr="00B52D15" w:rsidRDefault="0082435A" w:rsidP="000D2A94">
                  <w:pPr>
                    <w:tabs>
                      <w:tab w:val="left" w:pos="2610"/>
                    </w:tabs>
                    <w:spacing w:after="120" w:line="240" w:lineRule="auto"/>
                    <w:textAlignment w:val="baseline"/>
                    <w:rPr>
                      <w:rFonts w:ascii="Times New Roman" w:eastAsia="Times New Roman" w:hAnsi="Times New Roman" w:cs="Times New Roman"/>
                      <w:b/>
                      <w:caps/>
                      <w:noProof/>
                      <w:sz w:val="28"/>
                      <w:szCs w:val="28"/>
                      <w:lang w:val="ru-RU" w:eastAsia="fi-FI"/>
                    </w:rPr>
                  </w:pPr>
                  <w:r w:rsidRPr="00B52D15">
                    <w:rPr>
                      <w:rFonts w:ascii="Times New Roman" w:eastAsia="Times New Roman" w:hAnsi="Times New Roman" w:cs="Times New Roman"/>
                      <w:b/>
                      <w:caps/>
                      <w:noProof/>
                      <w:sz w:val="28"/>
                      <w:szCs w:val="28"/>
                      <w:lang w:val="ru-RU" w:eastAsia="fi-FI"/>
                    </w:rPr>
                    <w:t>МОДУЛЬ ТЕОРИИ И ИСТОРИИ ЛИТЕРАТУРЫ/МОДУЛЬ ЛИТЕРАТУРОВЕДЕНИЯ</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82435A" w:rsidRPr="00B52D15" w:rsidRDefault="00607F37"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34</w:t>
                  </w:r>
                </w:p>
              </w:tc>
            </w:tr>
            <w:tr w:rsidR="00E06AD7"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06AD7" w:rsidRPr="00B52D15" w:rsidRDefault="00E06AD7" w:rsidP="000D2A94">
                  <w:pPr>
                    <w:tabs>
                      <w:tab w:val="left" w:pos="2610"/>
                    </w:tabs>
                    <w:spacing w:after="120" w:line="240" w:lineRule="auto"/>
                    <w:textAlignment w:val="baseline"/>
                    <w:rPr>
                      <w:rFonts w:ascii="Times New Roman" w:eastAsia="Times New Roman" w:hAnsi="Times New Roman" w:cs="Times New Roman"/>
                      <w:b/>
                      <w:caps/>
                      <w:noProof/>
                      <w:sz w:val="28"/>
                      <w:szCs w:val="28"/>
                      <w:lang w:val="ru-RU" w:eastAsia="fi-FI"/>
                    </w:rPr>
                  </w:pPr>
                  <w:r w:rsidRPr="00B52D15">
                    <w:rPr>
                      <w:rFonts w:ascii="Times New Roman" w:hAnsi="Times New Roman" w:cs="Times New Roman"/>
                      <w:b/>
                      <w:bCs/>
                      <w:noProof/>
                      <w:sz w:val="28"/>
                      <w:szCs w:val="28"/>
                      <w:lang w:val="ru-RU"/>
                    </w:rPr>
                    <w:t>Вузовский компонент</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06AD7" w:rsidRPr="00B52D15" w:rsidRDefault="000517C2"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kk-KZ" w:eastAsia="fi-FI"/>
                    </w:rPr>
                  </w:pPr>
                  <w:r w:rsidRPr="00B52D15">
                    <w:rPr>
                      <w:rFonts w:ascii="Times New Roman" w:eastAsia="Times New Roman" w:hAnsi="Times New Roman" w:cs="Times New Roman"/>
                      <w:b/>
                      <w:noProof/>
                      <w:sz w:val="28"/>
                      <w:szCs w:val="28"/>
                      <w:lang w:val="ru-RU" w:eastAsia="fi-FI"/>
                    </w:rPr>
                    <w:t>34</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FFFFFF" w:themeFill="background1"/>
                </w:tcPr>
                <w:p w:rsidR="0082435A" w:rsidRPr="00B52D15" w:rsidRDefault="000517C2" w:rsidP="000D2A94">
                  <w:pPr>
                    <w:tabs>
                      <w:tab w:val="left" w:pos="2610"/>
                    </w:tabs>
                    <w:spacing w:after="120" w:line="240" w:lineRule="auto"/>
                    <w:rPr>
                      <w:rFonts w:ascii="Times New Roman" w:eastAsia="Times New Roman" w:hAnsi="Times New Roman" w:cs="Times New Roman"/>
                      <w:noProof/>
                      <w:sz w:val="28"/>
                      <w:szCs w:val="28"/>
                      <w:lang w:val="ru-RU"/>
                    </w:rPr>
                  </w:pPr>
                  <w:bookmarkStart w:id="13" w:name="_Hlk103467294"/>
                  <w:r w:rsidRPr="00B52D15">
                    <w:rPr>
                      <w:rFonts w:ascii="Times New Roman" w:eastAsia="Times New Roman" w:hAnsi="Times New Roman" w:cs="Times New Roman"/>
                      <w:noProof/>
                      <w:sz w:val="28"/>
                      <w:szCs w:val="28"/>
                      <w:lang w:val="ru-RU" w:eastAsia="ru-RU"/>
                    </w:rPr>
                    <w:t>Казахский фольклор и основы его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tcPr>
                <w:p w:rsidR="0082435A" w:rsidRPr="00AB31E9" w:rsidRDefault="000517C2"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4</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Литература древней и ханской эпох и сестема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82435A"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 xml:space="preserve">Казахская литература ХІХ века-начала ХХ века и </w:t>
                  </w:r>
                  <w:r w:rsidR="000517C2" w:rsidRPr="00B52D15">
                    <w:rPr>
                      <w:rFonts w:ascii="Times New Roman" w:eastAsia="Times New Roman" w:hAnsi="Times New Roman" w:cs="Times New Roman"/>
                      <w:noProof/>
                      <w:sz w:val="28"/>
                      <w:szCs w:val="28"/>
                      <w:lang w:val="ru-RU" w:eastAsia="ru-RU"/>
                    </w:rPr>
                    <w:t xml:space="preserve">основы </w:t>
                  </w:r>
                  <w:r w:rsidRPr="00B52D15">
                    <w:rPr>
                      <w:rFonts w:ascii="Times New Roman" w:eastAsia="Times New Roman" w:hAnsi="Times New Roman" w:cs="Times New Roman"/>
                      <w:noProof/>
                      <w:sz w:val="28"/>
                      <w:szCs w:val="28"/>
                      <w:lang w:val="ru-RU" w:eastAsia="ru-RU"/>
                    </w:rPr>
                    <w:t>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EA7442"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0517C2" w:rsidP="000D2A94">
                  <w:pPr>
                    <w:tabs>
                      <w:tab w:val="left" w:pos="2610"/>
                    </w:tabs>
                    <w:spacing w:after="120" w:line="240" w:lineRule="auto"/>
                    <w:rPr>
                      <w:rFonts w:ascii="Times New Roman" w:eastAsia="Times New Roman" w:hAnsi="Times New Roman" w:cs="Times New Roman"/>
                      <w:noProof/>
                      <w:sz w:val="28"/>
                      <w:szCs w:val="28"/>
                      <w:lang w:val="ru-RU"/>
                    </w:rPr>
                  </w:pPr>
                  <w:r w:rsidRPr="00B52D15">
                    <w:rPr>
                      <w:rFonts w:ascii="Times New Roman" w:hAnsi="Times New Roman" w:cs="Times New Roman"/>
                      <w:noProof/>
                      <w:sz w:val="28"/>
                      <w:szCs w:val="28"/>
                      <w:lang w:val="ru-RU"/>
                    </w:rPr>
                    <w:t>Казахская литература в годы Независимости и система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0517C2"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82435A" w:rsidRPr="00B52D15" w:rsidTr="004B7EF4">
              <w:trPr>
                <w:trHeight w:val="226"/>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0517C2" w:rsidP="000D2A94">
                  <w:pPr>
                    <w:tabs>
                      <w:tab w:val="left" w:pos="2610"/>
                    </w:tabs>
                    <w:spacing w:after="120" w:line="240" w:lineRule="auto"/>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bCs/>
                      <w:noProof/>
                      <w:sz w:val="28"/>
                      <w:szCs w:val="28"/>
                      <w:lang w:val="ru-RU" w:eastAsia="ru-RU"/>
                    </w:rPr>
                    <w:t>Современная казахская литература и система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0517C2"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82435A" w:rsidRPr="00B52D15" w:rsidTr="004B7EF4">
              <w:trPr>
                <w:trHeight w:val="226"/>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 xml:space="preserve">Мировая литература и </w:t>
                  </w:r>
                  <w:r w:rsidR="00C6025D" w:rsidRPr="00B52D15">
                    <w:rPr>
                      <w:rFonts w:ascii="Times New Roman" w:eastAsia="Times New Roman" w:hAnsi="Times New Roman" w:cs="Times New Roman"/>
                      <w:noProof/>
                      <w:sz w:val="28"/>
                      <w:szCs w:val="28"/>
                      <w:lang w:val="ru-RU" w:eastAsia="ru-RU"/>
                    </w:rPr>
                    <w:t xml:space="preserve">основы </w:t>
                  </w:r>
                  <w:r w:rsidRPr="00B52D15">
                    <w:rPr>
                      <w:rFonts w:ascii="Times New Roman" w:eastAsia="Times New Roman" w:hAnsi="Times New Roman" w:cs="Times New Roman"/>
                      <w:noProof/>
                      <w:sz w:val="28"/>
                      <w:szCs w:val="28"/>
                      <w:lang w:val="ru-RU" w:eastAsia="ru-RU"/>
                    </w:rPr>
                    <w:t>обучени</w:t>
                  </w:r>
                  <w:r w:rsidR="00C6025D" w:rsidRPr="00B52D15">
                    <w:rPr>
                      <w:rFonts w:ascii="Times New Roman" w:eastAsia="Times New Roman" w:hAnsi="Times New Roman" w:cs="Times New Roman"/>
                      <w:noProof/>
                      <w:sz w:val="28"/>
                      <w:szCs w:val="28"/>
                      <w:lang w:val="ru-RU" w:eastAsia="ru-RU"/>
                    </w:rPr>
                    <w:t>ю</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607F37"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6</w:t>
                  </w:r>
                </w:p>
              </w:tc>
            </w:tr>
            <w:tr w:rsidR="00607F37" w:rsidRPr="00B52D15" w:rsidTr="004B7EF4">
              <w:trPr>
                <w:trHeight w:val="226"/>
              </w:trPr>
              <w:tc>
                <w:tcPr>
                  <w:tcW w:w="7524" w:type="dxa"/>
                  <w:tcBorders>
                    <w:top w:val="single" w:sz="6" w:space="0" w:color="auto"/>
                    <w:left w:val="single" w:sz="6" w:space="0" w:color="auto"/>
                    <w:bottom w:val="single" w:sz="6" w:space="0" w:color="auto"/>
                    <w:right w:val="single" w:sz="6" w:space="0" w:color="auto"/>
                  </w:tcBorders>
                  <w:shd w:val="clear" w:color="auto" w:fill="auto"/>
                </w:tcPr>
                <w:p w:rsidR="00607F37" w:rsidRPr="00B52D15" w:rsidRDefault="00607F37" w:rsidP="000D2A94">
                  <w:pPr>
                    <w:tabs>
                      <w:tab w:val="left" w:pos="2610"/>
                    </w:tabs>
                    <w:spacing w:after="120" w:line="240" w:lineRule="auto"/>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Теория литературы</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607F37" w:rsidRPr="00AB31E9" w:rsidRDefault="00607F37"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4</w:t>
                  </w:r>
                </w:p>
              </w:tc>
            </w:tr>
            <w:tr w:rsidR="0082435A" w:rsidRPr="00B52D15" w:rsidTr="004B7EF4">
              <w:trPr>
                <w:trHeight w:val="226"/>
              </w:trPr>
              <w:tc>
                <w:tcPr>
                  <w:tcW w:w="752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82435A" w:rsidRPr="00B52D15" w:rsidRDefault="0082435A" w:rsidP="000D2A94">
                  <w:pPr>
                    <w:tabs>
                      <w:tab w:val="left" w:pos="2610"/>
                    </w:tabs>
                    <w:spacing w:after="120" w:line="240" w:lineRule="auto"/>
                    <w:rPr>
                      <w:rFonts w:ascii="Times New Roman" w:eastAsia="Times New Roman" w:hAnsi="Times New Roman" w:cs="Times New Roman"/>
                      <w:noProof/>
                      <w:sz w:val="28"/>
                      <w:szCs w:val="28"/>
                      <w:lang w:val="ru-RU"/>
                    </w:rPr>
                  </w:pPr>
                  <w:bookmarkStart w:id="14" w:name="_Hlk102412032"/>
                  <w:bookmarkEnd w:id="13"/>
                  <w:r w:rsidRPr="00B52D15">
                    <w:rPr>
                      <w:rFonts w:ascii="Times New Roman" w:eastAsia="Times New Roman" w:hAnsi="Times New Roman" w:cs="Times New Roman"/>
                      <w:b/>
                      <w:bCs/>
                      <w:noProof/>
                      <w:sz w:val="28"/>
                      <w:szCs w:val="28"/>
                      <w:lang w:val="ru-RU" w:eastAsia="fi-FI"/>
                    </w:rPr>
                    <w:t>МОДУЛЬ МЕЖДИСЦИПЛИНАРНОЙ И ЯЗЫКОВОЙ КУЛЬТУРЫ / МОДУЛЬ ЯЗЫКОВОЙ КОММУНИКАЦИИ</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82435A" w:rsidRPr="00B52D15" w:rsidRDefault="000517C2" w:rsidP="008C156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2</w:t>
                  </w:r>
                  <w:r w:rsidR="008C1564">
                    <w:rPr>
                      <w:rFonts w:ascii="Times New Roman" w:eastAsia="Times New Roman" w:hAnsi="Times New Roman" w:cs="Times New Roman"/>
                      <w:b/>
                      <w:noProof/>
                      <w:sz w:val="28"/>
                      <w:szCs w:val="28"/>
                      <w:lang w:val="en-GB" w:eastAsia="fi-FI"/>
                    </w:rPr>
                    <w:t>4</w:t>
                  </w:r>
                </w:p>
              </w:tc>
            </w:tr>
            <w:tr w:rsidR="005F18E8" w:rsidRPr="00B52D15" w:rsidTr="004B7EF4">
              <w:trPr>
                <w:trHeight w:val="226"/>
              </w:trPr>
              <w:tc>
                <w:tcPr>
                  <w:tcW w:w="752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18E8" w:rsidRPr="00B52D15" w:rsidRDefault="005F18E8" w:rsidP="000D2A94">
                  <w:pPr>
                    <w:tabs>
                      <w:tab w:val="left" w:pos="2610"/>
                    </w:tabs>
                    <w:spacing w:after="120" w:line="240" w:lineRule="auto"/>
                    <w:rPr>
                      <w:rFonts w:ascii="Times New Roman" w:eastAsia="Times New Roman" w:hAnsi="Times New Roman" w:cs="Times New Roman"/>
                      <w:b/>
                      <w:bCs/>
                      <w:noProof/>
                      <w:sz w:val="28"/>
                      <w:szCs w:val="28"/>
                      <w:lang w:val="ru-RU" w:eastAsia="fi-FI"/>
                    </w:rPr>
                  </w:pPr>
                  <w:r w:rsidRPr="00B52D15">
                    <w:rPr>
                      <w:rFonts w:ascii="Times New Roman" w:hAnsi="Times New Roman" w:cs="Times New Roman"/>
                      <w:b/>
                      <w:bCs/>
                      <w:noProof/>
                      <w:sz w:val="28"/>
                      <w:szCs w:val="28"/>
                      <w:lang w:val="ru-RU"/>
                    </w:rPr>
                    <w:t>Вузовский компонент</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18E8" w:rsidRPr="00B52D15" w:rsidRDefault="004125F8" w:rsidP="008C156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2</w:t>
                  </w:r>
                  <w:r w:rsidR="008C1564">
                    <w:rPr>
                      <w:rFonts w:ascii="Times New Roman" w:eastAsia="Times New Roman" w:hAnsi="Times New Roman" w:cs="Times New Roman"/>
                      <w:b/>
                      <w:noProof/>
                      <w:sz w:val="28"/>
                      <w:szCs w:val="28"/>
                      <w:lang w:val="en-GB" w:eastAsia="fi-FI"/>
                    </w:rPr>
                    <w:t>4</w:t>
                  </w:r>
                </w:p>
              </w:tc>
            </w:tr>
            <w:tr w:rsidR="0082435A" w:rsidRPr="00B52D15" w:rsidTr="004B7EF4">
              <w:trPr>
                <w:trHeight w:val="226"/>
              </w:trPr>
              <w:tc>
                <w:tcPr>
                  <w:tcW w:w="7524" w:type="dxa"/>
                  <w:tcBorders>
                    <w:top w:val="single" w:sz="6" w:space="0" w:color="auto"/>
                    <w:left w:val="single" w:sz="6" w:space="0" w:color="auto"/>
                    <w:bottom w:val="single" w:sz="6" w:space="0" w:color="auto"/>
                    <w:right w:val="single" w:sz="6" w:space="0" w:color="auto"/>
                  </w:tcBorders>
                  <w:shd w:val="clear" w:color="auto" w:fill="FFFFFF" w:themeFill="background1"/>
                </w:tcPr>
                <w:p w:rsidR="0082435A" w:rsidRPr="00B52D15" w:rsidRDefault="002E4E55" w:rsidP="000D2A94">
                  <w:pPr>
                    <w:tabs>
                      <w:tab w:val="left" w:pos="2610"/>
                    </w:tabs>
                    <w:spacing w:after="120" w:line="240" w:lineRule="auto"/>
                    <w:rPr>
                      <w:rFonts w:ascii="Times New Roman" w:eastAsia="Times New Roman" w:hAnsi="Times New Roman" w:cs="Times New Roman"/>
                      <w:noProof/>
                      <w:sz w:val="28"/>
                      <w:szCs w:val="28"/>
                      <w:lang w:val="ru-RU"/>
                    </w:rPr>
                  </w:pPr>
                  <w:r w:rsidRPr="004B7EF4">
                    <w:rPr>
                      <w:rFonts w:ascii="Times New Roman" w:eastAsia="Times New Roman" w:hAnsi="Times New Roman" w:cs="Times New Roman"/>
                      <w:noProof/>
                      <w:sz w:val="28"/>
                      <w:szCs w:val="28"/>
                      <w:lang w:val="ru-RU" w:eastAsia="ru-RU"/>
                    </w:rPr>
                    <w:t xml:space="preserve">Основы функциональной грамотности </w:t>
                  </w:r>
                  <w:r w:rsidR="0082435A" w:rsidRPr="00B52D15">
                    <w:rPr>
                      <w:rFonts w:ascii="Times New Roman" w:eastAsia="Times New Roman" w:hAnsi="Times New Roman" w:cs="Times New Roman"/>
                      <w:noProof/>
                      <w:sz w:val="28"/>
                      <w:szCs w:val="28"/>
                      <w:lang w:val="ru-RU" w:eastAsia="ru-RU"/>
                    </w:rPr>
                    <w:t>и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tcPr>
                <w:p w:rsidR="0082435A" w:rsidRPr="00AB31E9" w:rsidRDefault="0082435A"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82435A"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82435A" w:rsidRPr="00B52D15" w:rsidRDefault="0082435A" w:rsidP="000D2A94">
                  <w:pPr>
                    <w:tabs>
                      <w:tab w:val="left" w:pos="2610"/>
                    </w:tabs>
                    <w:spacing w:after="120" w:line="240" w:lineRule="auto"/>
                    <w:textAlignment w:val="baseline"/>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noProof/>
                      <w:sz w:val="28"/>
                      <w:szCs w:val="28"/>
                      <w:lang w:val="ru-RU" w:eastAsia="ru-RU"/>
                    </w:rPr>
                    <w:t>Орфография и пунктуация казахского языка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82435A" w:rsidRPr="00AB31E9" w:rsidRDefault="000517C2"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bookmarkEnd w:id="14"/>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noProof/>
                      <w:sz w:val="28"/>
                      <w:szCs w:val="28"/>
                      <w:lang w:val="ru-RU" w:eastAsia="ru-RU"/>
                    </w:rPr>
                    <w:t>Сопоставительная грамматика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История казахского письма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bCs/>
                      <w:noProof/>
                      <w:sz w:val="28"/>
                      <w:szCs w:val="28"/>
                      <w:lang w:val="ru-RU" w:eastAsia="fi-FI"/>
                    </w:rPr>
                    <w:t>Историческая грамматика казахского языка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8C1564" w:rsidRDefault="008C156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en-GB" w:eastAsia="fi-FI"/>
                    </w:rPr>
                  </w:pPr>
                  <w:r>
                    <w:rPr>
                      <w:rFonts w:ascii="Times New Roman" w:eastAsia="Times New Roman" w:hAnsi="Times New Roman" w:cs="Times New Roman"/>
                      <w:noProof/>
                      <w:sz w:val="28"/>
                      <w:szCs w:val="28"/>
                      <w:lang w:val="en-GB" w:eastAsia="fi-FI"/>
                    </w:rPr>
                    <w:t>4</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5B7844" w:rsidRPr="00B52D15" w:rsidRDefault="005B7844" w:rsidP="000D2A94">
                  <w:pPr>
                    <w:tabs>
                      <w:tab w:val="left" w:pos="2610"/>
                    </w:tabs>
                    <w:spacing w:after="120" w:line="240" w:lineRule="auto"/>
                    <w:jc w:val="both"/>
                    <w:rPr>
                      <w:rFonts w:ascii="Times New Roman" w:hAnsi="Times New Roman" w:cs="Times New Roman"/>
                      <w:b/>
                      <w:caps/>
                      <w:noProof/>
                      <w:sz w:val="28"/>
                      <w:szCs w:val="28"/>
                      <w:lang w:val="ru-RU"/>
                    </w:rPr>
                  </w:pPr>
                  <w:bookmarkStart w:id="15" w:name="_Hlk103587753"/>
                  <w:r w:rsidRPr="00B52D15">
                    <w:rPr>
                      <w:rFonts w:ascii="Times New Roman" w:hAnsi="Times New Roman" w:cs="Times New Roman"/>
                      <w:b/>
                      <w:caps/>
                      <w:noProof/>
                      <w:sz w:val="28"/>
                      <w:szCs w:val="28"/>
                      <w:lang w:val="ru-RU"/>
                    </w:rPr>
                    <w:lastRenderedPageBreak/>
                    <w:t>МОДУЛЬ МЕТОДИЧЕСКОЙ СПЕЦИАЛИЗАЦИИ / МЕТОДИКА И ТЕХНОЛОГИЯ ОБУЧЕНИЯ</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caps/>
                      <w:noProof/>
                      <w:sz w:val="28"/>
                      <w:szCs w:val="28"/>
                      <w:lang w:val="ru-RU" w:eastAsia="fi-FI"/>
                    </w:rPr>
                  </w:pPr>
                  <w:r w:rsidRPr="00B52D15">
                    <w:rPr>
                      <w:rFonts w:ascii="Times New Roman" w:eastAsia="Times New Roman" w:hAnsi="Times New Roman" w:cs="Times New Roman"/>
                      <w:b/>
                      <w:caps/>
                      <w:noProof/>
                      <w:sz w:val="28"/>
                      <w:szCs w:val="28"/>
                      <w:lang w:val="ru-RU" w:eastAsia="fi-FI"/>
                    </w:rPr>
                    <w:t>13</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B7844" w:rsidRPr="00B52D15" w:rsidRDefault="005B7844" w:rsidP="000D2A94">
                  <w:pPr>
                    <w:tabs>
                      <w:tab w:val="left" w:pos="2610"/>
                    </w:tabs>
                    <w:spacing w:after="120" w:line="240" w:lineRule="auto"/>
                    <w:jc w:val="both"/>
                    <w:rPr>
                      <w:rFonts w:ascii="Times New Roman" w:hAnsi="Times New Roman" w:cs="Times New Roman"/>
                      <w:b/>
                      <w:bCs/>
                      <w:caps/>
                      <w:noProof/>
                      <w:sz w:val="28"/>
                      <w:szCs w:val="28"/>
                      <w:lang w:val="ru-RU"/>
                    </w:rPr>
                  </w:pPr>
                  <w:r w:rsidRPr="00B52D15">
                    <w:rPr>
                      <w:rFonts w:ascii="Times New Roman" w:hAnsi="Times New Roman" w:cs="Times New Roman"/>
                      <w:b/>
                      <w:bCs/>
                      <w:noProof/>
                      <w:sz w:val="28"/>
                      <w:szCs w:val="28"/>
                      <w:lang w:val="ru-RU"/>
                    </w:rPr>
                    <w:t>Вузовский компонент</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caps/>
                      <w:noProof/>
                      <w:sz w:val="28"/>
                      <w:szCs w:val="28"/>
                      <w:lang w:val="ru-RU" w:eastAsia="fi-FI"/>
                    </w:rPr>
                  </w:pPr>
                  <w:r w:rsidRPr="00B52D15">
                    <w:rPr>
                      <w:rFonts w:ascii="Times New Roman" w:eastAsia="Times New Roman" w:hAnsi="Times New Roman" w:cs="Times New Roman"/>
                      <w:b/>
                      <w:noProof/>
                      <w:sz w:val="28"/>
                      <w:szCs w:val="28"/>
                      <w:lang w:val="ru-RU" w:eastAsia="fi-FI"/>
                    </w:rPr>
                    <w:t>13</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rPr>
                      <w:rFonts w:ascii="Times New Roman" w:hAnsi="Times New Roman" w:cs="Times New Roman"/>
                      <w:b/>
                      <w:bCs/>
                      <w:caps/>
                      <w:noProof/>
                      <w:sz w:val="28"/>
                      <w:szCs w:val="28"/>
                      <w:lang w:val="ru-RU"/>
                    </w:rPr>
                  </w:pPr>
                  <w:r w:rsidRPr="00B52D15">
                    <w:rPr>
                      <w:rFonts w:ascii="Times New Roman" w:hAnsi="Times New Roman" w:cs="Times New Roman"/>
                      <w:noProof/>
                      <w:sz w:val="28"/>
                      <w:szCs w:val="28"/>
                      <w:lang w:val="ru-RU"/>
                    </w:rPr>
                    <w:t>Основы составления шаблонных уроков по казахскому языку и литературе</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caps/>
                      <w:noProof/>
                      <w:sz w:val="28"/>
                      <w:szCs w:val="28"/>
                      <w:lang w:val="ru-RU" w:eastAsia="fi-FI"/>
                    </w:rPr>
                  </w:pPr>
                  <w:r w:rsidRPr="00AB31E9">
                    <w:rPr>
                      <w:rFonts w:ascii="Times New Roman" w:eastAsia="Times New Roman" w:hAnsi="Times New Roman" w:cs="Times New Roman"/>
                      <w:caps/>
                      <w:noProof/>
                      <w:sz w:val="28"/>
                      <w:szCs w:val="28"/>
                      <w:lang w:val="ru-RU" w:eastAsia="fi-FI"/>
                    </w:rPr>
                    <w:t>5</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rPr>
                      <w:rFonts w:ascii="Times New Roman" w:hAnsi="Times New Roman" w:cs="Times New Roman"/>
                      <w:b/>
                      <w:bCs/>
                      <w:caps/>
                      <w:noProof/>
                      <w:sz w:val="28"/>
                      <w:szCs w:val="28"/>
                      <w:lang w:val="ru-RU"/>
                    </w:rPr>
                  </w:pPr>
                  <w:r w:rsidRPr="00B52D15">
                    <w:rPr>
                      <w:rFonts w:ascii="Times New Roman" w:hAnsi="Times New Roman" w:cs="Times New Roman"/>
                      <w:bCs/>
                      <w:noProof/>
                      <w:sz w:val="28"/>
                      <w:szCs w:val="28"/>
                      <w:lang w:val="ru-RU"/>
                    </w:rPr>
                    <w:t>Теория и технология обучения казахскому языку</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caps/>
                      <w:noProof/>
                      <w:sz w:val="28"/>
                      <w:szCs w:val="28"/>
                      <w:lang w:val="ru-RU" w:eastAsia="fi-FI"/>
                    </w:rPr>
                  </w:pPr>
                  <w:r w:rsidRPr="00AB31E9">
                    <w:rPr>
                      <w:rFonts w:ascii="Times New Roman" w:eastAsia="Times New Roman" w:hAnsi="Times New Roman" w:cs="Times New Roman"/>
                      <w:caps/>
                      <w:noProof/>
                      <w:sz w:val="28"/>
                      <w:szCs w:val="28"/>
                      <w:lang w:val="ru-RU" w:eastAsia="fi-FI"/>
                    </w:rPr>
                    <w:t>4</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rPr>
                      <w:rFonts w:ascii="Times New Roman" w:hAnsi="Times New Roman" w:cs="Times New Roman"/>
                      <w:b/>
                      <w:bCs/>
                      <w:caps/>
                      <w:noProof/>
                      <w:sz w:val="28"/>
                      <w:szCs w:val="28"/>
                      <w:lang w:val="ru-RU"/>
                    </w:rPr>
                  </w:pPr>
                  <w:r w:rsidRPr="00B52D15">
                    <w:rPr>
                      <w:rFonts w:ascii="Times New Roman" w:hAnsi="Times New Roman" w:cs="Times New Roman"/>
                      <w:bCs/>
                      <w:noProof/>
                      <w:sz w:val="28"/>
                      <w:szCs w:val="28"/>
                      <w:lang w:val="ru-RU"/>
                    </w:rPr>
                    <w:t>Теория и технология обучения казахской литературе</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caps/>
                      <w:noProof/>
                      <w:sz w:val="28"/>
                      <w:szCs w:val="28"/>
                      <w:lang w:val="ru-RU" w:eastAsia="fi-FI"/>
                    </w:rPr>
                  </w:pPr>
                  <w:r w:rsidRPr="00AB31E9">
                    <w:rPr>
                      <w:rFonts w:ascii="Times New Roman" w:eastAsia="Times New Roman" w:hAnsi="Times New Roman" w:cs="Times New Roman"/>
                      <w:caps/>
                      <w:noProof/>
                      <w:sz w:val="28"/>
                      <w:szCs w:val="28"/>
                      <w:lang w:val="ru-RU" w:eastAsia="fi-FI"/>
                    </w:rPr>
                    <w:t>4</w:t>
                  </w:r>
                </w:p>
              </w:tc>
            </w:tr>
            <w:bookmarkEnd w:id="15"/>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b/>
                      <w:bCs/>
                      <w:noProof/>
                      <w:sz w:val="28"/>
                      <w:szCs w:val="28"/>
                      <w:lang w:val="ru-RU" w:eastAsia="fi-FI"/>
                    </w:rPr>
                    <w:t>МОДУЛЬ ПРОФЕССИОНАЛЬНОЙ СПЕЦИАЛИЗАЦИИ/МОДУЛЬ КВАЛИФИКАЦИИ</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14</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r w:rsidRPr="00B52D15">
                    <w:rPr>
                      <w:rFonts w:ascii="Times New Roman" w:hAnsi="Times New Roman" w:cs="Times New Roman"/>
                      <w:b/>
                      <w:bCs/>
                      <w:noProof/>
                      <w:sz w:val="28"/>
                      <w:szCs w:val="28"/>
                      <w:lang w:val="ru-RU"/>
                    </w:rPr>
                    <w:t>Вузовский компонент</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10</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bCs/>
                      <w:noProof/>
                      <w:sz w:val="28"/>
                      <w:szCs w:val="28"/>
                      <w:lang w:val="ru-RU" w:eastAsia="fi-FI"/>
                    </w:rPr>
                    <w:t>Казахский метаязык и о</w:t>
                  </w:r>
                  <w:r w:rsidRPr="00B52D15">
                    <w:rPr>
                      <w:rFonts w:ascii="Times New Roman" w:eastAsia="Times New Roman" w:hAnsi="Times New Roman" w:cs="Times New Roman"/>
                      <w:noProof/>
                      <w:sz w:val="28"/>
                      <w:szCs w:val="28"/>
                      <w:lang w:val="ru-RU" w:eastAsia="fi-FI"/>
                    </w:rPr>
                    <w:t>сновы академического письма</w:t>
                  </w:r>
                  <w:r w:rsidRPr="00B52D15">
                    <w:rPr>
                      <w:rFonts w:ascii="Times New Roman" w:eastAsia="Times New Roman" w:hAnsi="Times New Roman" w:cs="Times New Roman"/>
                      <w:bCs/>
                      <w:noProof/>
                      <w:sz w:val="28"/>
                      <w:szCs w:val="28"/>
                      <w:lang w:val="ru-RU" w:eastAsia="fi-FI"/>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fi-FI"/>
                    </w:rPr>
                    <w:t>Текст и лингвокультурологический анализ</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5</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noProof/>
                      <w:sz w:val="28"/>
                      <w:szCs w:val="28"/>
                      <w:lang w:val="ru-RU" w:eastAsia="fi-FI"/>
                    </w:rPr>
                  </w:pPr>
                  <w:r w:rsidRPr="00B52D15">
                    <w:rPr>
                      <w:rFonts w:ascii="Times New Roman" w:hAnsi="Times New Roman" w:cs="Times New Roman"/>
                      <w:b/>
                      <w:bCs/>
                      <w:noProof/>
                      <w:sz w:val="28"/>
                      <w:szCs w:val="28"/>
                      <w:lang w:val="ru-RU"/>
                    </w:rPr>
                    <w:t>Компонент по выбору</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4</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noProof/>
                      <w:sz w:val="28"/>
                      <w:szCs w:val="28"/>
                      <w:lang w:val="ru-RU" w:eastAsia="fi-FI"/>
                    </w:rPr>
                    <w:t>Герменевтический анализ художественного произведения</w:t>
                  </w:r>
                </w:p>
              </w:tc>
              <w:tc>
                <w:tcPr>
                  <w:tcW w:w="1260" w:type="dxa"/>
                  <w:vMerge w:val="restart"/>
                  <w:tcBorders>
                    <w:top w:val="single" w:sz="6" w:space="0" w:color="auto"/>
                    <w:left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p>
                <w:p w:rsidR="005B7844" w:rsidRPr="00AB31E9" w:rsidRDefault="005B784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r w:rsidRPr="00AB31E9">
                    <w:rPr>
                      <w:rFonts w:ascii="Times New Roman" w:eastAsia="Times New Roman" w:hAnsi="Times New Roman" w:cs="Times New Roman"/>
                      <w:noProof/>
                      <w:sz w:val="28"/>
                      <w:szCs w:val="28"/>
                      <w:lang w:val="ru-RU" w:eastAsia="fi-FI"/>
                    </w:rPr>
                    <w:t>4</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bCs/>
                      <w:noProof/>
                      <w:sz w:val="28"/>
                      <w:szCs w:val="28"/>
                      <w:lang w:val="ru-RU" w:eastAsia="ru-RU"/>
                    </w:rPr>
                    <w:t>Теория номинации и основы составления текста</w:t>
                  </w:r>
                </w:p>
              </w:tc>
              <w:tc>
                <w:tcPr>
                  <w:tcW w:w="1260" w:type="dxa"/>
                  <w:vMerge/>
                  <w:tcBorders>
                    <w:left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p>
              </w:tc>
            </w:tr>
            <w:tr w:rsidR="005B7844" w:rsidRPr="00B52D15" w:rsidTr="004B7EF4">
              <w:trPr>
                <w:trHeight w:val="189"/>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bCs/>
                      <w:noProof/>
                      <w:sz w:val="28"/>
                      <w:szCs w:val="28"/>
                      <w:lang w:val="ru-RU" w:eastAsia="fi-FI"/>
                    </w:rPr>
                    <w:t>Языковое пространство и экология казахского языка</w:t>
                  </w:r>
                </w:p>
              </w:tc>
              <w:tc>
                <w:tcPr>
                  <w:tcW w:w="1260" w:type="dxa"/>
                  <w:vMerge/>
                  <w:tcBorders>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noProof/>
                      <w:sz w:val="28"/>
                      <w:szCs w:val="28"/>
                      <w:lang w:val="ru-RU" w:eastAsia="fi-FI"/>
                    </w:rPr>
                  </w:pP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5B7844" w:rsidRPr="00B52D15" w:rsidRDefault="004B7EF4" w:rsidP="000D2A94">
                  <w:pPr>
                    <w:tabs>
                      <w:tab w:val="left" w:pos="2610"/>
                    </w:tabs>
                    <w:spacing w:after="120" w:line="240" w:lineRule="auto"/>
                    <w:textAlignment w:val="baseline"/>
                    <w:rPr>
                      <w:rFonts w:ascii="Times New Roman" w:eastAsia="Times New Roman" w:hAnsi="Times New Roman" w:cs="Times New Roman"/>
                      <w:b/>
                      <w:noProof/>
                      <w:sz w:val="28"/>
                      <w:szCs w:val="28"/>
                      <w:lang w:val="ru-RU" w:eastAsia="fi-FI"/>
                    </w:rPr>
                  </w:pPr>
                  <w:r w:rsidRPr="001A495F">
                    <w:rPr>
                      <w:rFonts w:ascii="Times New Roman" w:hAnsi="Times New Roman" w:cs="Times New Roman"/>
                      <w:b/>
                      <w:sz w:val="28"/>
                      <w:szCs w:val="28"/>
                      <w:lang w:val="ru-RU"/>
                    </w:rPr>
                    <w:t>ИТОГОВАЯ АТТЕСТАЦИЯ</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5B7844" w:rsidRPr="00B52D15" w:rsidRDefault="004B7EF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Pr>
                      <w:rFonts w:ascii="Times New Roman" w:eastAsia="Times New Roman" w:hAnsi="Times New Roman" w:cs="Times New Roman"/>
                      <w:b/>
                      <w:noProof/>
                      <w:sz w:val="28"/>
                      <w:szCs w:val="28"/>
                      <w:lang w:val="ru-RU" w:eastAsia="fi-FI"/>
                    </w:rPr>
                    <w:t>8</w:t>
                  </w:r>
                </w:p>
              </w:tc>
            </w:tr>
            <w:tr w:rsidR="005B7844" w:rsidRPr="00B52D15" w:rsidTr="004B7EF4">
              <w:trPr>
                <w:trHeight w:val="60"/>
              </w:trPr>
              <w:tc>
                <w:tcPr>
                  <w:tcW w:w="7524"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 xml:space="preserve">Всего </w:t>
                  </w:r>
                  <w:r w:rsidR="00853F5F" w:rsidRPr="00B52D15">
                    <w:rPr>
                      <w:rFonts w:ascii="Times New Roman" w:eastAsia="Times New Roman" w:hAnsi="Times New Roman" w:cs="Times New Roman"/>
                      <w:b/>
                      <w:noProof/>
                      <w:sz w:val="28"/>
                      <w:szCs w:val="28"/>
                      <w:lang w:val="ru-RU" w:eastAsia="fi-FI"/>
                    </w:rPr>
                    <w:t>академических кредитов</w:t>
                  </w:r>
                  <w:r w:rsidRPr="00B52D15">
                    <w:rPr>
                      <w:rFonts w:ascii="Times New Roman" w:eastAsia="Times New Roman" w:hAnsi="Times New Roman" w:cs="Times New Roman"/>
                      <w:b/>
                      <w:noProof/>
                      <w:sz w:val="28"/>
                      <w:szCs w:val="28"/>
                      <w:lang w:val="ru-RU" w:eastAsia="fi-FI"/>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B7844" w:rsidRPr="00B52D15" w:rsidRDefault="005B7844" w:rsidP="000D2A94">
                  <w:pPr>
                    <w:tabs>
                      <w:tab w:val="left" w:pos="2610"/>
                    </w:tabs>
                    <w:spacing w:after="120" w:line="240" w:lineRule="auto"/>
                    <w:jc w:val="center"/>
                    <w:textAlignment w:val="baseline"/>
                    <w:rPr>
                      <w:rFonts w:ascii="Times New Roman" w:eastAsia="Times New Roman" w:hAnsi="Times New Roman" w:cs="Times New Roman"/>
                      <w:b/>
                      <w:noProof/>
                      <w:sz w:val="28"/>
                      <w:szCs w:val="28"/>
                      <w:lang w:val="ru-RU" w:eastAsia="fi-FI"/>
                    </w:rPr>
                  </w:pPr>
                  <w:r w:rsidRPr="00B52D15">
                    <w:rPr>
                      <w:rFonts w:ascii="Times New Roman" w:eastAsia="Times New Roman" w:hAnsi="Times New Roman" w:cs="Times New Roman"/>
                      <w:b/>
                      <w:noProof/>
                      <w:sz w:val="28"/>
                      <w:szCs w:val="28"/>
                      <w:lang w:val="ru-RU" w:eastAsia="fi-FI"/>
                    </w:rPr>
                    <w:t>124</w:t>
                  </w:r>
                </w:p>
              </w:tc>
            </w:tr>
            <w:bookmarkEnd w:id="11"/>
          </w:tbl>
          <w:p w:rsidR="00845E45" w:rsidRPr="00B52D15" w:rsidRDefault="00845E45" w:rsidP="000D2A94">
            <w:pPr>
              <w:tabs>
                <w:tab w:val="left" w:pos="2610"/>
              </w:tabs>
              <w:spacing w:after="120" w:line="240" w:lineRule="auto"/>
              <w:rPr>
                <w:rFonts w:ascii="Times New Roman" w:hAnsi="Times New Roman" w:cs="Times New Roman"/>
                <w:b/>
                <w:bCs/>
                <w:caps/>
                <w:noProof/>
                <w:sz w:val="28"/>
                <w:szCs w:val="28"/>
                <w:lang w:val="ru-RU"/>
              </w:rPr>
            </w:pPr>
          </w:p>
          <w:p w:rsidR="0082435A" w:rsidRPr="00B52D15" w:rsidRDefault="0082435A" w:rsidP="000D2A94">
            <w:pPr>
              <w:shd w:val="clear" w:color="auto" w:fill="B4C6E7" w:themeFill="accent1" w:themeFillTint="66"/>
              <w:tabs>
                <w:tab w:val="left" w:pos="2610"/>
              </w:tabs>
              <w:spacing w:after="120" w:line="240" w:lineRule="auto"/>
              <w:rPr>
                <w:rFonts w:ascii="Times New Roman" w:hAnsi="Times New Roman" w:cs="Times New Roman"/>
                <w:noProof/>
                <w:sz w:val="28"/>
                <w:szCs w:val="28"/>
                <w:lang w:val="ru-RU"/>
              </w:rPr>
            </w:pPr>
            <w:r w:rsidRPr="00B52D15">
              <w:rPr>
                <w:rFonts w:ascii="Times New Roman" w:hAnsi="Times New Roman" w:cs="Times New Roman"/>
                <w:b/>
                <w:bCs/>
                <w:caps/>
                <w:noProof/>
                <w:sz w:val="28"/>
                <w:szCs w:val="28"/>
                <w:lang w:val="ru-RU"/>
              </w:rPr>
              <w:t>СОВРЕМЕННЫЙ КАЗАХСКИЙ ЛИТЕРАТУРНЫЙ ЯЗЫК: ТЕОРЕТИЧЕСКИЕ ОСНОВЫ</w:t>
            </w:r>
            <w:r w:rsidR="00370813" w:rsidRPr="00B52D15">
              <w:rPr>
                <w:rFonts w:ascii="Times New Roman" w:hAnsi="Times New Roman" w:cs="Times New Roman"/>
                <w:b/>
                <w:bCs/>
                <w:caps/>
                <w:noProof/>
                <w:sz w:val="28"/>
                <w:szCs w:val="28"/>
                <w:lang w:val="ru-RU"/>
              </w:rPr>
              <w:t xml:space="preserve">, </w:t>
            </w:r>
            <w:r w:rsidR="008F1210" w:rsidRPr="00B52D15">
              <w:rPr>
                <w:rFonts w:ascii="Times New Roman" w:hAnsi="Times New Roman" w:cs="Times New Roman"/>
                <w:b/>
                <w:bCs/>
                <w:noProof/>
                <w:sz w:val="28"/>
                <w:szCs w:val="28"/>
                <w:lang w:val="ru-RU"/>
              </w:rPr>
              <w:t xml:space="preserve">всего </w:t>
            </w:r>
            <w:r w:rsidR="008C1564" w:rsidRPr="008C1564">
              <w:rPr>
                <w:rFonts w:ascii="Times New Roman" w:hAnsi="Times New Roman" w:cs="Times New Roman"/>
                <w:b/>
                <w:bCs/>
                <w:noProof/>
                <w:sz w:val="28"/>
                <w:szCs w:val="28"/>
                <w:lang w:val="ru-RU"/>
              </w:rPr>
              <w:t>31</w:t>
            </w:r>
            <w:r w:rsidR="008F1210" w:rsidRPr="00B52D15">
              <w:rPr>
                <w:rFonts w:ascii="Times New Roman" w:hAnsi="Times New Roman" w:cs="Times New Roman"/>
                <w:b/>
                <w:bCs/>
                <w:noProof/>
                <w:sz w:val="28"/>
                <w:szCs w:val="28"/>
                <w:lang w:val="ru-RU"/>
              </w:rPr>
              <w:t xml:space="preserve"> академических кредитов</w:t>
            </w:r>
          </w:p>
          <w:p w:rsidR="0082435A" w:rsidRPr="00B52D15" w:rsidRDefault="0082435A" w:rsidP="000D2A94">
            <w:pPr>
              <w:tabs>
                <w:tab w:val="left" w:pos="2610"/>
              </w:tabs>
              <w:spacing w:after="120" w:line="240" w:lineRule="auto"/>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Данный модуль развивает у </w:t>
            </w:r>
            <w:r w:rsidR="00CF5529" w:rsidRPr="00B52D15">
              <w:rPr>
                <w:rFonts w:ascii="Times New Roman" w:hAnsi="Times New Roman" w:cs="Times New Roman"/>
                <w:bCs/>
                <w:noProof/>
                <w:sz w:val="28"/>
                <w:szCs w:val="28"/>
                <w:lang w:val="ru-RU"/>
              </w:rPr>
              <w:t>будущих учителей</w:t>
            </w:r>
            <w:r w:rsidRPr="00B52D15">
              <w:rPr>
                <w:rFonts w:ascii="Times New Roman" w:hAnsi="Times New Roman" w:cs="Times New Roman"/>
                <w:bCs/>
                <w:noProof/>
                <w:sz w:val="28"/>
                <w:szCs w:val="28"/>
                <w:lang w:val="ru-RU"/>
              </w:rPr>
              <w:t xml:space="preserve"> лингвистические и профессиональные коммуникативные компетенции: знание законов казахского языка, теоретических основ (лексических, фонетических, словообразовательных, морфологических, синтаксических), навыков комплексного лингвистического анализа в данной области, системы лингвистической терминологии, системы преподавания в школе теоретических основ каждой языковой области</w:t>
            </w:r>
          </w:p>
          <w:p w:rsidR="00845E45" w:rsidRPr="00B52D15" w:rsidRDefault="00845E45" w:rsidP="000D2A94">
            <w:pPr>
              <w:tabs>
                <w:tab w:val="left" w:pos="2610"/>
              </w:tabs>
              <w:spacing w:after="120" w:line="240" w:lineRule="auto"/>
              <w:jc w:val="both"/>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845E45">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hAnsi="Times New Roman" w:cs="Times New Roman"/>
                      <w:b/>
                      <w:noProof/>
                      <w:sz w:val="28"/>
                      <w:szCs w:val="28"/>
                      <w:lang w:val="ru-RU"/>
                    </w:rPr>
                  </w:pPr>
                  <w:r w:rsidRPr="00B52D15">
                    <w:rPr>
                      <w:rFonts w:ascii="Times New Roman" w:hAnsi="Times New Roman" w:cs="Times New Roman"/>
                      <w:b/>
                      <w:noProof/>
                      <w:sz w:val="28"/>
                      <w:szCs w:val="28"/>
                      <w:lang w:val="ru-RU"/>
                    </w:rPr>
                    <w:t>Фонетика казахского языка и основы обучения</w:t>
                  </w:r>
                </w:p>
              </w:tc>
            </w:tr>
            <w:tr w:rsidR="0082435A" w:rsidRPr="00B52D15" w:rsidTr="00845E45">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82435A" w:rsidRPr="00B52D15" w:rsidRDefault="00845E4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 xml:space="preserve">Предметный компонент, </w:t>
                  </w:r>
                  <w:r w:rsidR="00AF34CD" w:rsidRPr="00B52D15">
                    <w:rPr>
                      <w:rFonts w:ascii="Times New Roman" w:eastAsia="Times New Roman" w:hAnsi="Times New Roman" w:cs="Times New Roman"/>
                      <w:noProof/>
                      <w:sz w:val="28"/>
                      <w:szCs w:val="28"/>
                      <w:lang w:val="ru-RU" w:eastAsia="ru-RU"/>
                    </w:rPr>
                    <w:t>Вузовский к</w:t>
                  </w:r>
                  <w:r w:rsidR="0082435A" w:rsidRPr="00B52D15">
                    <w:rPr>
                      <w:rFonts w:ascii="Times New Roman" w:eastAsia="Times New Roman" w:hAnsi="Times New Roman" w:cs="Times New Roman"/>
                      <w:noProof/>
                      <w:sz w:val="28"/>
                      <w:szCs w:val="28"/>
                      <w:lang w:val="ru-RU" w:eastAsia="ru-RU"/>
                    </w:rPr>
                    <w:t>омпонент</w:t>
                  </w:r>
                </w:p>
              </w:tc>
            </w:tr>
            <w:tr w:rsidR="00370813" w:rsidRPr="00B52D15" w:rsidTr="00F50615">
              <w:tc>
                <w:tcPr>
                  <w:tcW w:w="1675" w:type="dxa"/>
                  <w:tcBorders>
                    <w:top w:val="single" w:sz="4" w:space="0" w:color="auto"/>
                    <w:left w:val="single" w:sz="4" w:space="0" w:color="auto"/>
                    <w:bottom w:val="single" w:sz="4" w:space="0" w:color="auto"/>
                    <w:right w:val="single" w:sz="4" w:space="0" w:color="auto"/>
                  </w:tcBorders>
                </w:tcPr>
                <w:p w:rsidR="00370813" w:rsidRPr="00B52D15" w:rsidRDefault="00370813"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Borders>
                    <w:top w:val="single" w:sz="4" w:space="0" w:color="auto"/>
                    <w:left w:val="single" w:sz="4" w:space="0" w:color="auto"/>
                    <w:bottom w:val="single" w:sz="4" w:space="0" w:color="auto"/>
                    <w:right w:val="single" w:sz="4" w:space="0" w:color="auto"/>
                  </w:tcBorders>
                </w:tcPr>
                <w:p w:rsidR="00370813" w:rsidRPr="00B52D15" w:rsidRDefault="00370813"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2435A" w:rsidRPr="00B52D15" w:rsidTr="00845E45">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Модуль</w:t>
                  </w:r>
                </w:p>
              </w:tc>
              <w:tc>
                <w:tcPr>
                  <w:tcW w:w="7148" w:type="dxa"/>
                </w:tcPr>
                <w:p w:rsidR="0082435A" w:rsidRPr="00B52D15" w:rsidRDefault="00370813"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Современный казахский литературный язык: теоретические основы, всего </w:t>
                  </w:r>
                  <w:r w:rsidR="008C1564" w:rsidRPr="008C1564">
                    <w:rPr>
                      <w:rFonts w:ascii="Times New Roman" w:hAnsi="Times New Roman" w:cs="Times New Roman"/>
                      <w:b/>
                      <w:bCs/>
                      <w:noProof/>
                      <w:sz w:val="28"/>
                      <w:szCs w:val="28"/>
                      <w:lang w:val="ru-RU"/>
                    </w:rPr>
                    <w:t>31</w:t>
                  </w:r>
                  <w:r w:rsidR="008C1564" w:rsidRPr="00B52D15">
                    <w:rPr>
                      <w:rFonts w:ascii="Times New Roman" w:hAnsi="Times New Roman" w:cs="Times New Roman"/>
                      <w:b/>
                      <w:bCs/>
                      <w:noProof/>
                      <w:sz w:val="28"/>
                      <w:szCs w:val="28"/>
                      <w:lang w:val="ru-RU"/>
                    </w:rPr>
                    <w:t xml:space="preserve"> академических кредитов</w:t>
                  </w:r>
                </w:p>
              </w:tc>
            </w:tr>
            <w:tr w:rsidR="0082435A" w:rsidRPr="00B52D15" w:rsidTr="00845E45">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B52D15" w:rsidRDefault="008C1564"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en-GB"/>
                    </w:rPr>
                    <w:t>5</w:t>
                  </w:r>
                  <w:r w:rsidR="0082435A" w:rsidRPr="00B52D15">
                    <w:rPr>
                      <w:rFonts w:ascii="Times New Roman" w:hAnsi="Times New Roman" w:cs="Times New Roman"/>
                      <w:bCs/>
                      <w:noProof/>
                      <w:sz w:val="28"/>
                      <w:szCs w:val="28"/>
                      <w:lang w:val="ru-RU"/>
                    </w:rPr>
                    <w:t xml:space="preserve"> </w:t>
                  </w:r>
                </w:p>
              </w:tc>
            </w:tr>
            <w:tr w:rsidR="0082435A" w:rsidRPr="00B52D15" w:rsidTr="00845E45">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82435A" w:rsidRPr="00B52D15" w:rsidRDefault="0082435A"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933205" w:rsidRPr="00B7555D" w:rsidRDefault="00933205" w:rsidP="00186831">
                  <w:pPr>
                    <w:pStyle w:val="a3"/>
                    <w:numPr>
                      <w:ilvl w:val="0"/>
                      <w:numId w:val="22"/>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933205" w:rsidRPr="00B7555D" w:rsidRDefault="00933205" w:rsidP="00186831">
                  <w:pPr>
                    <w:pStyle w:val="a3"/>
                    <w:numPr>
                      <w:ilvl w:val="0"/>
                      <w:numId w:val="22"/>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933205" w:rsidRPr="00B52D15" w:rsidRDefault="00933205" w:rsidP="000D2A94">
                  <w:pPr>
                    <w:pStyle w:val="a3"/>
                    <w:tabs>
                      <w:tab w:val="left" w:pos="2610"/>
                    </w:tabs>
                    <w:spacing w:after="120"/>
                    <w:ind w:left="0"/>
                    <w:jc w:val="both"/>
                    <w:rPr>
                      <w:rFonts w:ascii="Times New Roman" w:hAnsi="Times New Roman" w:cs="Times New Roman"/>
                      <w:bCs/>
                      <w:noProof/>
                      <w:sz w:val="28"/>
                      <w:szCs w:val="28"/>
                      <w:lang w:val="ru-RU"/>
                    </w:rPr>
                  </w:pPr>
                </w:p>
                <w:p w:rsidR="0082435A" w:rsidRPr="00B52D15" w:rsidRDefault="00296A6D" w:rsidP="000D2A94">
                  <w:pPr>
                    <w:pStyle w:val="af2"/>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noProof/>
                      <w:sz w:val="28"/>
                      <w:szCs w:val="28"/>
                      <w:lang w:val="ru-RU"/>
                    </w:rPr>
                    <w:t xml:space="preserve">В ходе курса </w:t>
                  </w:r>
                  <w:r w:rsidRPr="00B52D15">
                    <w:rPr>
                      <w:rFonts w:ascii="Times New Roman" w:eastAsia="Calibri" w:hAnsi="Times New Roman" w:cs="Times New Roman"/>
                      <w:bCs/>
                      <w:noProof/>
                      <w:sz w:val="28"/>
                      <w:szCs w:val="28"/>
                      <w:lang w:val="ru-RU"/>
                    </w:rPr>
                    <w:t>будущие учителя</w:t>
                  </w:r>
                  <w:r w:rsidRPr="00B52D15">
                    <w:rPr>
                      <w:rFonts w:ascii="Times New Roman" w:hAnsi="Times New Roman" w:cs="Times New Roman"/>
                      <w:noProof/>
                      <w:sz w:val="28"/>
                      <w:szCs w:val="28"/>
                      <w:lang w:val="ru-RU"/>
                    </w:rPr>
                    <w:t xml:space="preserve"> изучают основы правильной устной и письменной речи путем освоения фонологических и фонетических теоретических основ языка, особенностей фонетики казахского языка, звукообразования, природы языковых закономерностей. Учителя-практиканты осваивают фонетические и фонологические особенности языка, его законы, формирование навыков использования фонетического анализа в своей профессиональной деятельности. </w:t>
                  </w:r>
                  <w:r w:rsidRPr="00B52D15">
                    <w:rPr>
                      <w:rFonts w:ascii="Times New Roman" w:eastAsia="Calibri" w:hAnsi="Times New Roman" w:cs="Times New Roman"/>
                      <w:bCs/>
                      <w:noProof/>
                      <w:sz w:val="28"/>
                      <w:szCs w:val="28"/>
                      <w:lang w:val="ru-RU"/>
                    </w:rPr>
                    <w:t>Будущие учителя</w:t>
                  </w:r>
                  <w:r w:rsidRPr="00B52D15">
                    <w:rPr>
                      <w:rFonts w:ascii="Times New Roman" w:hAnsi="Times New Roman" w:cs="Times New Roman"/>
                      <w:noProof/>
                      <w:sz w:val="28"/>
                      <w:szCs w:val="28"/>
                      <w:lang w:val="ru-RU"/>
                    </w:rPr>
                    <w:t xml:space="preserve"> учатся формировать понятия правильного произношения, правильной устной и письменной речи, транскрипции фонем и понимания фонем. Они могут объяснять теоретические основы и преподавать фонетический анализ. </w:t>
                  </w:r>
                  <w:r w:rsidRPr="00B52D15">
                    <w:rPr>
                      <w:rFonts w:ascii="Times New Roman" w:eastAsia="Calibri" w:hAnsi="Times New Roman" w:cs="Times New Roman"/>
                      <w:bCs/>
                      <w:noProof/>
                      <w:sz w:val="28"/>
                      <w:szCs w:val="28"/>
                      <w:lang w:val="ru-RU"/>
                    </w:rPr>
                    <w:t>Будущие учителя</w:t>
                  </w:r>
                  <w:r w:rsidRPr="00B52D15">
                    <w:rPr>
                      <w:rFonts w:ascii="Times New Roman" w:hAnsi="Times New Roman" w:cs="Times New Roman"/>
                      <w:noProof/>
                      <w:sz w:val="28"/>
                      <w:szCs w:val="28"/>
                      <w:lang w:val="ru-RU"/>
                    </w:rPr>
                    <w:t xml:space="preserve"> осваивают философию языка, правильность речи в общении, </w:t>
                  </w:r>
                  <w:r w:rsidR="0019727D" w:rsidRPr="00B52D15">
                    <w:rPr>
                      <w:rFonts w:ascii="Times New Roman" w:hAnsi="Times New Roman" w:cs="Times New Roman"/>
                      <w:noProof/>
                      <w:sz w:val="28"/>
                      <w:szCs w:val="28"/>
                      <w:lang w:val="ru-RU"/>
                    </w:rPr>
                    <w:t>законы правильного письма и правильной интерпретации информации о звучании языке.</w:t>
                  </w:r>
                </w:p>
              </w:tc>
            </w:tr>
            <w:tr w:rsidR="0082435A" w:rsidRPr="00B52D15" w:rsidTr="00845E45">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296A6D" w:rsidRPr="00B52D15" w:rsidRDefault="00296A6D"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BA0F29" w:rsidRPr="00B7555D" w:rsidRDefault="00BA0F29" w:rsidP="00186831">
                  <w:pPr>
                    <w:pStyle w:val="a3"/>
                    <w:numPr>
                      <w:ilvl w:val="0"/>
                      <w:numId w:val="18"/>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теоретические концепции фонетической системы и фонологической структуры, закономерности, внутренние особенности казахского языка;</w:t>
                  </w:r>
                </w:p>
                <w:p w:rsidR="00BA0F29" w:rsidRPr="00B7555D" w:rsidRDefault="00BA0F29" w:rsidP="00186831">
                  <w:pPr>
                    <w:pStyle w:val="a3"/>
                    <w:numPr>
                      <w:ilvl w:val="0"/>
                      <w:numId w:val="18"/>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фонетическую терминологию и транскрипцию;</w:t>
                  </w:r>
                </w:p>
                <w:p w:rsidR="00BA0F29" w:rsidRPr="00B7555D" w:rsidRDefault="00BA0F29" w:rsidP="00186831">
                  <w:pPr>
                    <w:pStyle w:val="a3"/>
                    <w:numPr>
                      <w:ilvl w:val="0"/>
                      <w:numId w:val="18"/>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методы комплексного фонетического анализа;</w:t>
                  </w:r>
                </w:p>
                <w:p w:rsidR="00BA0F29" w:rsidRPr="00B7555D" w:rsidRDefault="00BA0F29" w:rsidP="00186831">
                  <w:pPr>
                    <w:pStyle w:val="a3"/>
                    <w:numPr>
                      <w:ilvl w:val="0"/>
                      <w:numId w:val="18"/>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lastRenderedPageBreak/>
                    <w:t>преподавать фонетику языка в теории и на практике;</w:t>
                  </w:r>
                </w:p>
                <w:p w:rsidR="00BA0F29" w:rsidRPr="00B7555D" w:rsidRDefault="00BA0F29" w:rsidP="00186831">
                  <w:pPr>
                    <w:pStyle w:val="a3"/>
                    <w:numPr>
                      <w:ilvl w:val="0"/>
                      <w:numId w:val="18"/>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анализировать фонетические явления и транскрипцию языка, фонетическое и интонационное оформление текста;</w:t>
                  </w:r>
                </w:p>
                <w:p w:rsidR="00BA0F29" w:rsidRPr="00B7555D" w:rsidRDefault="00BA0F29" w:rsidP="00186831">
                  <w:pPr>
                    <w:pStyle w:val="a3"/>
                    <w:numPr>
                      <w:ilvl w:val="0"/>
                      <w:numId w:val="18"/>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использовать фонетические особенности письменной и устной речи;</w:t>
                  </w:r>
                </w:p>
                <w:p w:rsidR="0082435A" w:rsidRPr="00B7555D" w:rsidRDefault="00BA0F29" w:rsidP="00186831">
                  <w:pPr>
                    <w:pStyle w:val="a3"/>
                    <w:numPr>
                      <w:ilvl w:val="0"/>
                      <w:numId w:val="18"/>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hAnsi="Times New Roman" w:cs="Times New Roman"/>
                      <w:noProof/>
                      <w:sz w:val="28"/>
                      <w:szCs w:val="28"/>
                      <w:lang w:val="ru-RU"/>
                    </w:rPr>
                    <w:t>определять особенности и значение предмета и демонстрировать методы фонетического анализа;</w:t>
                  </w:r>
                </w:p>
                <w:p w:rsidR="00BA0F29" w:rsidRPr="00B7555D" w:rsidRDefault="00BA0F29" w:rsidP="00186831">
                  <w:pPr>
                    <w:pStyle w:val="a3"/>
                    <w:numPr>
                      <w:ilvl w:val="0"/>
                      <w:numId w:val="18"/>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применять информацию, касающуюся фонетики казахского языка;</w:t>
                  </w:r>
                </w:p>
                <w:p w:rsidR="00BA0F29" w:rsidRPr="00B7555D" w:rsidRDefault="00BA0F29" w:rsidP="00186831">
                  <w:pPr>
                    <w:pStyle w:val="a3"/>
                    <w:numPr>
                      <w:ilvl w:val="0"/>
                      <w:numId w:val="18"/>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оценивать предмет с точки зрения его изучения;</w:t>
                  </w:r>
                </w:p>
                <w:p w:rsidR="00BA0F29" w:rsidRPr="00B7555D" w:rsidRDefault="00BA0F29" w:rsidP="00186831">
                  <w:pPr>
                    <w:pStyle w:val="a3"/>
                    <w:numPr>
                      <w:ilvl w:val="0"/>
                      <w:numId w:val="18"/>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применять полученные знания в своей профессиональной деятельности.</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CB35C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hAnsi="Times New Roman" w:cs="Times New Roman"/>
                      <w:b/>
                      <w:noProof/>
                      <w:sz w:val="28"/>
                      <w:szCs w:val="28"/>
                      <w:lang w:val="ru-RU"/>
                    </w:rPr>
                    <w:t>Лексикология казахского языка и основы обучения</w:t>
                  </w:r>
                </w:p>
              </w:tc>
            </w:tr>
            <w:tr w:rsidR="00F85490" w:rsidRPr="00B52D15" w:rsidTr="00CB35C6">
              <w:tc>
                <w:tcPr>
                  <w:tcW w:w="1675" w:type="dxa"/>
                </w:tcPr>
                <w:p w:rsidR="00F85490" w:rsidRPr="00B52D15" w:rsidRDefault="00F85490"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F85490" w:rsidRPr="00B52D15" w:rsidRDefault="00F85490"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F85490" w:rsidRPr="00B52D15" w:rsidTr="00CB35C6">
              <w:tc>
                <w:tcPr>
                  <w:tcW w:w="1675" w:type="dxa"/>
                  <w:tcBorders>
                    <w:top w:val="single" w:sz="4" w:space="0" w:color="auto"/>
                    <w:left w:val="single" w:sz="4" w:space="0" w:color="auto"/>
                    <w:bottom w:val="single" w:sz="4" w:space="0" w:color="auto"/>
                    <w:right w:val="single" w:sz="4" w:space="0" w:color="auto"/>
                  </w:tcBorders>
                </w:tcPr>
                <w:p w:rsidR="00F85490" w:rsidRPr="00B52D15" w:rsidRDefault="00F85490"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Borders>
                    <w:top w:val="single" w:sz="4" w:space="0" w:color="auto"/>
                    <w:left w:val="single" w:sz="4" w:space="0" w:color="auto"/>
                    <w:bottom w:val="single" w:sz="4" w:space="0" w:color="auto"/>
                    <w:right w:val="single" w:sz="4" w:space="0" w:color="auto"/>
                  </w:tcBorders>
                </w:tcPr>
                <w:p w:rsidR="00F85490" w:rsidRPr="00B52D15" w:rsidRDefault="00F85490"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F85490" w:rsidRPr="00B52D15" w:rsidTr="00CB35C6">
              <w:tc>
                <w:tcPr>
                  <w:tcW w:w="1675" w:type="dxa"/>
                </w:tcPr>
                <w:p w:rsidR="00F85490" w:rsidRPr="00B52D15" w:rsidRDefault="00F85490"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F85490" w:rsidRPr="00B52D15" w:rsidRDefault="00F85490"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Современный казахский литературный язык: теоретические основы, всего </w:t>
                  </w:r>
                  <w:r w:rsidR="008C1564" w:rsidRPr="008C1564">
                    <w:rPr>
                      <w:rFonts w:ascii="Times New Roman" w:hAnsi="Times New Roman" w:cs="Times New Roman"/>
                      <w:b/>
                      <w:bCs/>
                      <w:noProof/>
                      <w:sz w:val="28"/>
                      <w:szCs w:val="28"/>
                      <w:lang w:val="ru-RU"/>
                    </w:rPr>
                    <w:t>31</w:t>
                  </w:r>
                  <w:r w:rsidR="008C1564" w:rsidRPr="00B52D15">
                    <w:rPr>
                      <w:rFonts w:ascii="Times New Roman" w:hAnsi="Times New Roman" w:cs="Times New Roman"/>
                      <w:b/>
                      <w:bCs/>
                      <w:noProof/>
                      <w:sz w:val="28"/>
                      <w:szCs w:val="28"/>
                      <w:lang w:val="ru-RU"/>
                    </w:rPr>
                    <w:t xml:space="preserve"> академических кредитов</w:t>
                  </w:r>
                </w:p>
              </w:tc>
            </w:tr>
            <w:tr w:rsidR="00CB35C6" w:rsidRPr="00B52D15" w:rsidTr="00CB35C6">
              <w:tc>
                <w:tcPr>
                  <w:tcW w:w="1675" w:type="dxa"/>
                </w:tcPr>
                <w:p w:rsidR="00CB35C6"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CB35C6" w:rsidRPr="00B52D15">
                    <w:rPr>
                      <w:rFonts w:ascii="Times New Roman" w:hAnsi="Times New Roman" w:cs="Times New Roman"/>
                      <w:noProof/>
                      <w:sz w:val="28"/>
                      <w:szCs w:val="28"/>
                      <w:lang w:val="ru-RU"/>
                    </w:rPr>
                    <w:t xml:space="preserve"> </w:t>
                  </w:r>
                </w:p>
              </w:tc>
              <w:tc>
                <w:tcPr>
                  <w:tcW w:w="7148" w:type="dxa"/>
                </w:tcPr>
                <w:p w:rsidR="00CB35C6" w:rsidRPr="008C1564" w:rsidRDefault="008C1564" w:rsidP="000D2A94">
                  <w:pPr>
                    <w:tabs>
                      <w:tab w:val="left" w:pos="2610"/>
                    </w:tabs>
                    <w:spacing w:after="120"/>
                    <w:jc w:val="both"/>
                    <w:rPr>
                      <w:rFonts w:ascii="Times New Roman" w:hAnsi="Times New Roman" w:cs="Times New Roman"/>
                      <w:b/>
                      <w:bCs/>
                      <w:noProof/>
                      <w:sz w:val="28"/>
                      <w:szCs w:val="28"/>
                      <w:lang w:val="en-GB"/>
                    </w:rPr>
                  </w:pPr>
                  <w:r>
                    <w:rPr>
                      <w:rFonts w:ascii="Times New Roman" w:hAnsi="Times New Roman" w:cs="Times New Roman"/>
                      <w:bCs/>
                      <w:noProof/>
                      <w:sz w:val="28"/>
                      <w:szCs w:val="28"/>
                      <w:lang w:val="en-GB"/>
                    </w:rPr>
                    <w:t>5</w:t>
                  </w:r>
                </w:p>
              </w:tc>
            </w:tr>
            <w:tr w:rsidR="0082435A" w:rsidRPr="00B52D15" w:rsidTr="00CB35C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shd w:val="clear" w:color="auto" w:fill="FFFFFF" w:themeFill="background1"/>
                </w:tcPr>
                <w:p w:rsidR="00C1317E" w:rsidRPr="00B52D15" w:rsidRDefault="00C1317E"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C1317E" w:rsidRPr="00B52D15" w:rsidRDefault="00C1317E" w:rsidP="00186831">
                  <w:pPr>
                    <w:pStyle w:val="a3"/>
                    <w:numPr>
                      <w:ilvl w:val="0"/>
                      <w:numId w:val="18"/>
                    </w:numPr>
                    <w:tabs>
                      <w:tab w:val="left" w:pos="2610"/>
                    </w:tabs>
                    <w:spacing w:after="120"/>
                    <w:ind w:left="0" w:firstLine="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C1317E" w:rsidRPr="00B52D15" w:rsidRDefault="00C1317E" w:rsidP="00186831">
                  <w:pPr>
                    <w:pStyle w:val="a3"/>
                    <w:numPr>
                      <w:ilvl w:val="0"/>
                      <w:numId w:val="18"/>
                    </w:numPr>
                    <w:shd w:val="clear" w:color="auto" w:fill="FFFFFF" w:themeFill="background1"/>
                    <w:tabs>
                      <w:tab w:val="left" w:pos="2610"/>
                    </w:tabs>
                    <w:spacing w:after="120"/>
                    <w:ind w:left="0" w:firstLine="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82435A" w:rsidRPr="00B52D15" w:rsidRDefault="00E57E07" w:rsidP="000D2A94">
                  <w:p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Будущие учителя знакомятся с теоретическими особенностями словарного состава казахского языка и методами правильного употребления каждого слова в литературной, грамотной речи, обучают их структуре слова, лексике, значению в теории и на практике. Они понимают роль лексики и структуры казахского языка, фразеологии, значение слов в грамотной, литературной и культурной речи, могут объяснить литературное, </w:t>
                  </w:r>
                  <w:r w:rsidRPr="00B52D15">
                    <w:rPr>
                      <w:rFonts w:ascii="Times New Roman" w:hAnsi="Times New Roman" w:cs="Times New Roman"/>
                      <w:bCs/>
                      <w:noProof/>
                      <w:sz w:val="28"/>
                      <w:szCs w:val="28"/>
                      <w:lang w:val="ru-RU"/>
                    </w:rPr>
                    <w:lastRenderedPageBreak/>
                    <w:t>официальное, научное употребление слов в форме речи. Будущие учителя знают, как объяснить теорию лексики казахского языка и как обучать правильному значению и употреблению слов.</w:t>
                  </w:r>
                </w:p>
              </w:tc>
            </w:tr>
            <w:tr w:rsidR="0082435A" w:rsidRPr="00B52D15" w:rsidTr="00CB35C6">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shd w:val="clear" w:color="auto" w:fill="FFFFFF" w:themeFill="background1"/>
                </w:tcPr>
                <w:p w:rsidR="00E57E07" w:rsidRPr="00B52D15" w:rsidRDefault="00E57E07"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E57E07" w:rsidRPr="00B52D15" w:rsidRDefault="00E57E07" w:rsidP="00186831">
                  <w:pPr>
                    <w:pStyle w:val="a3"/>
                    <w:numPr>
                      <w:ilvl w:val="0"/>
                      <w:numId w:val="19"/>
                    </w:numPr>
                    <w:tabs>
                      <w:tab w:val="left" w:pos="2610"/>
                    </w:tabs>
                    <w:spacing w:after="120"/>
                    <w:ind w:left="0" w:firstLine="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объяснять лексическую и фразеологическую систему, основные категории казахского литературного языка;</w:t>
                  </w:r>
                </w:p>
                <w:p w:rsidR="00E57E07" w:rsidRPr="00B52D15" w:rsidRDefault="00E57E07" w:rsidP="00186831">
                  <w:pPr>
                    <w:pStyle w:val="a3"/>
                    <w:numPr>
                      <w:ilvl w:val="0"/>
                      <w:numId w:val="19"/>
                    </w:numPr>
                    <w:tabs>
                      <w:tab w:val="left" w:pos="2610"/>
                    </w:tabs>
                    <w:spacing w:after="120"/>
                    <w:ind w:left="0" w:firstLine="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понимать парадигматическую, синтагматическую связь в лексических и фразеологических единицах, взаимосвязь лексических единиц</w:t>
                  </w:r>
                </w:p>
                <w:p w:rsidR="00E57E07" w:rsidRPr="00B7555D" w:rsidRDefault="00E57E07" w:rsidP="00186831">
                  <w:pPr>
                    <w:pStyle w:val="a3"/>
                    <w:numPr>
                      <w:ilvl w:val="0"/>
                      <w:numId w:val="19"/>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объяснять лексику казахского языка.</w:t>
                  </w:r>
                </w:p>
                <w:p w:rsidR="00E57E07" w:rsidRPr="00B7555D" w:rsidRDefault="00E57E07" w:rsidP="00186831">
                  <w:pPr>
                    <w:pStyle w:val="a3"/>
                    <w:numPr>
                      <w:ilvl w:val="0"/>
                      <w:numId w:val="19"/>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различать понятия и значения;</w:t>
                  </w:r>
                </w:p>
                <w:p w:rsidR="00E57E07" w:rsidRPr="00B7555D" w:rsidRDefault="00E57E07" w:rsidP="00186831">
                  <w:pPr>
                    <w:pStyle w:val="a3"/>
                    <w:numPr>
                      <w:ilvl w:val="0"/>
                      <w:numId w:val="19"/>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анализировать слова в соответствии с их значением;</w:t>
                  </w:r>
                </w:p>
                <w:p w:rsidR="0082435A" w:rsidRPr="00B7555D" w:rsidRDefault="00E57E07" w:rsidP="00186831">
                  <w:pPr>
                    <w:pStyle w:val="a3"/>
                    <w:numPr>
                      <w:ilvl w:val="0"/>
                      <w:numId w:val="19"/>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bCs/>
                      <w:noProof/>
                      <w:sz w:val="28"/>
                      <w:szCs w:val="28"/>
                      <w:lang w:val="ru-RU"/>
                    </w:rPr>
                    <w:t>понимать теоретические основы дисциплины</w:t>
                  </w:r>
                </w:p>
                <w:p w:rsidR="00E57E07" w:rsidRPr="00B7555D" w:rsidRDefault="00E57E07" w:rsidP="00186831">
                  <w:pPr>
                    <w:pStyle w:val="a3"/>
                    <w:numPr>
                      <w:ilvl w:val="0"/>
                      <w:numId w:val="19"/>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анализировать слова в контексте в соответствии со значением контекста;</w:t>
                  </w:r>
                </w:p>
                <w:p w:rsidR="00E57E07" w:rsidRPr="00B7555D" w:rsidRDefault="00E57E07" w:rsidP="00186831">
                  <w:pPr>
                    <w:pStyle w:val="a3"/>
                    <w:numPr>
                      <w:ilvl w:val="0"/>
                      <w:numId w:val="19"/>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знания о комплексном лексическом анализе и лексических единицах.</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C42E3E">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noProof/>
                      <w:sz w:val="28"/>
                      <w:szCs w:val="28"/>
                      <w:lang w:val="ru-RU" w:eastAsia="ru-RU"/>
                    </w:rPr>
                  </w:pPr>
                  <w:r w:rsidRPr="00B52D15">
                    <w:rPr>
                      <w:rFonts w:ascii="Times New Roman" w:eastAsia="Times New Roman" w:hAnsi="Times New Roman" w:cs="Times New Roman"/>
                      <w:b/>
                      <w:bCs/>
                      <w:noProof/>
                      <w:sz w:val="28"/>
                      <w:szCs w:val="28"/>
                      <w:lang w:val="ru-RU" w:eastAsia="ru-RU"/>
                    </w:rPr>
                    <w:t>Словообразование казахского языка и</w:t>
                  </w:r>
                  <w:r w:rsidRPr="00B52D15">
                    <w:rPr>
                      <w:rFonts w:ascii="Times New Roman" w:eastAsia="Times New Roman" w:hAnsi="Times New Roman" w:cs="Times New Roman"/>
                      <w:b/>
                      <w:noProof/>
                      <w:sz w:val="28"/>
                      <w:szCs w:val="28"/>
                      <w:lang w:val="ru-RU" w:eastAsia="ru-RU"/>
                    </w:rPr>
                    <w:t xml:space="preserve"> основы обучения</w:t>
                  </w:r>
                </w:p>
              </w:tc>
            </w:tr>
            <w:tr w:rsidR="00A249D5" w:rsidRPr="00B52D15" w:rsidTr="00C42E3E">
              <w:tc>
                <w:tcPr>
                  <w:tcW w:w="1675" w:type="dxa"/>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A249D5" w:rsidRPr="00B52D15" w:rsidRDefault="00A249D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A249D5" w:rsidRPr="00B52D15" w:rsidTr="00F50615">
              <w:tc>
                <w:tcPr>
                  <w:tcW w:w="1675" w:type="dxa"/>
                  <w:tcBorders>
                    <w:top w:val="single" w:sz="4" w:space="0" w:color="auto"/>
                    <w:left w:val="single" w:sz="4" w:space="0" w:color="auto"/>
                    <w:bottom w:val="single" w:sz="4" w:space="0" w:color="auto"/>
                    <w:right w:val="single" w:sz="4" w:space="0" w:color="auto"/>
                  </w:tcBorders>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Borders>
                    <w:top w:val="single" w:sz="4" w:space="0" w:color="auto"/>
                    <w:left w:val="single" w:sz="4" w:space="0" w:color="auto"/>
                    <w:bottom w:val="single" w:sz="4" w:space="0" w:color="auto"/>
                    <w:right w:val="single" w:sz="4" w:space="0" w:color="auto"/>
                  </w:tcBorders>
                </w:tcPr>
                <w:p w:rsidR="00A249D5" w:rsidRPr="00B52D15" w:rsidRDefault="00A249D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A249D5" w:rsidRPr="00B52D15" w:rsidTr="00C42E3E">
              <w:tc>
                <w:tcPr>
                  <w:tcW w:w="1675" w:type="dxa"/>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A249D5" w:rsidRPr="00B52D15" w:rsidRDefault="00A249D5"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Современный казахский литературный язык: теоретические основы, всего </w:t>
                  </w:r>
                  <w:r w:rsidR="008C1564" w:rsidRPr="008C1564">
                    <w:rPr>
                      <w:rFonts w:ascii="Times New Roman" w:hAnsi="Times New Roman" w:cs="Times New Roman"/>
                      <w:b/>
                      <w:bCs/>
                      <w:noProof/>
                      <w:sz w:val="28"/>
                      <w:szCs w:val="28"/>
                      <w:lang w:val="ru-RU"/>
                    </w:rPr>
                    <w:t>31</w:t>
                  </w:r>
                  <w:r w:rsidR="008C1564" w:rsidRPr="00B52D15">
                    <w:rPr>
                      <w:rFonts w:ascii="Times New Roman" w:hAnsi="Times New Roman" w:cs="Times New Roman"/>
                      <w:b/>
                      <w:bCs/>
                      <w:noProof/>
                      <w:sz w:val="28"/>
                      <w:szCs w:val="28"/>
                      <w:lang w:val="ru-RU"/>
                    </w:rPr>
                    <w:t xml:space="preserve"> академических кредитов</w:t>
                  </w:r>
                </w:p>
              </w:tc>
            </w:tr>
            <w:tr w:rsidR="00C42E3E" w:rsidRPr="00B52D15" w:rsidTr="00C42E3E">
              <w:tc>
                <w:tcPr>
                  <w:tcW w:w="1675" w:type="dxa"/>
                </w:tcPr>
                <w:p w:rsidR="00C42E3E"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C42E3E" w:rsidRPr="00B52D15">
                    <w:rPr>
                      <w:rFonts w:ascii="Times New Roman" w:hAnsi="Times New Roman" w:cs="Times New Roman"/>
                      <w:noProof/>
                      <w:sz w:val="28"/>
                      <w:szCs w:val="28"/>
                      <w:lang w:val="ru-RU"/>
                    </w:rPr>
                    <w:t xml:space="preserve"> </w:t>
                  </w:r>
                </w:p>
              </w:tc>
              <w:tc>
                <w:tcPr>
                  <w:tcW w:w="7148" w:type="dxa"/>
                </w:tcPr>
                <w:p w:rsidR="00C42E3E" w:rsidRPr="00B52D15" w:rsidRDefault="005B7844"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Cs/>
                      <w:noProof/>
                      <w:sz w:val="28"/>
                      <w:szCs w:val="28"/>
                      <w:lang w:val="ru-RU"/>
                    </w:rPr>
                    <w:t>6</w:t>
                  </w:r>
                  <w:r w:rsidR="00C42E3E" w:rsidRPr="00B52D15">
                    <w:rPr>
                      <w:rFonts w:ascii="Times New Roman" w:hAnsi="Times New Roman" w:cs="Times New Roman"/>
                      <w:bCs/>
                      <w:noProof/>
                      <w:sz w:val="28"/>
                      <w:szCs w:val="28"/>
                      <w:lang w:val="ru-RU"/>
                    </w:rPr>
                    <w:t xml:space="preserve"> </w:t>
                  </w:r>
                </w:p>
              </w:tc>
            </w:tr>
            <w:tr w:rsidR="0082435A" w:rsidRPr="00B52D15" w:rsidTr="00C42E3E">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646123" w:rsidRPr="00B52D15" w:rsidRDefault="0064612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646123" w:rsidRPr="00B7555D" w:rsidRDefault="00646123" w:rsidP="00186831">
                  <w:pPr>
                    <w:pStyle w:val="a3"/>
                    <w:numPr>
                      <w:ilvl w:val="0"/>
                      <w:numId w:val="19"/>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646123" w:rsidRPr="00B7555D" w:rsidRDefault="00646123" w:rsidP="00186831">
                  <w:pPr>
                    <w:pStyle w:val="a3"/>
                    <w:numPr>
                      <w:ilvl w:val="0"/>
                      <w:numId w:val="19"/>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Область компетенций для подготовки в междисциплинарной областях (6,7)</w:t>
                  </w:r>
                </w:p>
                <w:p w:rsidR="00646123" w:rsidRPr="00B52D15" w:rsidRDefault="00646123" w:rsidP="000D2A94">
                  <w:pPr>
                    <w:shd w:val="clear" w:color="auto" w:fill="FFFFFF" w:themeFill="background1"/>
                    <w:tabs>
                      <w:tab w:val="left" w:pos="2610"/>
                    </w:tabs>
                    <w:spacing w:after="120"/>
                    <w:jc w:val="both"/>
                    <w:rPr>
                      <w:rFonts w:ascii="Times New Roman" w:hAnsi="Times New Roman" w:cs="Times New Roman"/>
                      <w:b/>
                      <w:bCs/>
                      <w:sz w:val="28"/>
                      <w:szCs w:val="28"/>
                      <w:lang w:val="ru-RU"/>
                    </w:rPr>
                  </w:pPr>
                </w:p>
                <w:p w:rsidR="0082435A" w:rsidRPr="00B52D15" w:rsidRDefault="0064612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sz w:val="28"/>
                      <w:szCs w:val="28"/>
                      <w:lang w:val="ru-RU"/>
                    </w:rPr>
                    <w:t>Будущие учителя учатся преподавать теорию словообразования, понятия и единицы словообразования, синхронный и диахронный виды словообразовательного анализа. Они учатся показывать способы словообразования и словообразовательные приемы и развивают свои знания о словообразовательном характере слов казахского языка, а также о функциях словообразовательных единиц и словообразовательных приемов.</w:t>
                  </w:r>
                </w:p>
              </w:tc>
            </w:tr>
            <w:tr w:rsidR="0082435A" w:rsidRPr="00B52D15" w:rsidTr="00C42E3E">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143E1C" w:rsidRPr="00B52D15" w:rsidRDefault="00143E1C"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CB67E9" w:rsidRPr="00B7555D" w:rsidRDefault="00CB67E9" w:rsidP="00186831">
                  <w:pPr>
                    <w:pStyle w:val="a3"/>
                    <w:numPr>
                      <w:ilvl w:val="0"/>
                      <w:numId w:val="23"/>
                    </w:numPr>
                    <w:tabs>
                      <w:tab w:val="left" w:pos="502"/>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объяснить научно-теоретические основы словообразования;</w:t>
                  </w:r>
                </w:p>
                <w:p w:rsidR="00CB67E9" w:rsidRPr="00B7555D" w:rsidRDefault="00CB67E9" w:rsidP="00186831">
                  <w:pPr>
                    <w:pStyle w:val="a3"/>
                    <w:numPr>
                      <w:ilvl w:val="0"/>
                      <w:numId w:val="23"/>
                    </w:numPr>
                    <w:tabs>
                      <w:tab w:val="left" w:pos="492"/>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объяснять систему словообразовательного анализа и словообразовательные суффиксы;</w:t>
                  </w:r>
                </w:p>
                <w:p w:rsidR="00CB67E9" w:rsidRPr="00B7555D" w:rsidRDefault="00CB67E9" w:rsidP="00186831">
                  <w:pPr>
                    <w:pStyle w:val="a3"/>
                    <w:numPr>
                      <w:ilvl w:val="0"/>
                      <w:numId w:val="23"/>
                    </w:numPr>
                    <w:tabs>
                      <w:tab w:val="left" w:pos="432"/>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применять знания о словообразовании в обучении</w:t>
                  </w:r>
                </w:p>
                <w:p w:rsidR="00CB67E9" w:rsidRPr="00B7555D" w:rsidRDefault="00CB67E9" w:rsidP="00186831">
                  <w:pPr>
                    <w:pStyle w:val="a3"/>
                    <w:numPr>
                      <w:ilvl w:val="0"/>
                      <w:numId w:val="23"/>
                    </w:numPr>
                    <w:tabs>
                      <w:tab w:val="left" w:pos="564"/>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различать производные слова;</w:t>
                  </w:r>
                </w:p>
                <w:p w:rsidR="00CB67E9" w:rsidRPr="00B7555D" w:rsidRDefault="00CB67E9" w:rsidP="00186831">
                  <w:pPr>
                    <w:pStyle w:val="a3"/>
                    <w:numPr>
                      <w:ilvl w:val="0"/>
                      <w:numId w:val="23"/>
                    </w:numPr>
                    <w:tabs>
                      <w:tab w:val="left" w:pos="600"/>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составлять словообразовательное гнездо, словообразовательную схему;</w:t>
                  </w:r>
                </w:p>
                <w:p w:rsidR="00CB67E9" w:rsidRPr="00B7555D" w:rsidRDefault="00CB67E9" w:rsidP="00186831">
                  <w:pPr>
                    <w:pStyle w:val="a3"/>
                    <w:numPr>
                      <w:ilvl w:val="0"/>
                      <w:numId w:val="23"/>
                    </w:numPr>
                    <w:tabs>
                      <w:tab w:val="left" w:pos="612"/>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проводить словообразовательный анализ</w:t>
                  </w:r>
                </w:p>
                <w:p w:rsidR="00CB67E9" w:rsidRPr="00B7555D" w:rsidRDefault="00CB67E9" w:rsidP="00186831">
                  <w:pPr>
                    <w:pStyle w:val="a3"/>
                    <w:numPr>
                      <w:ilvl w:val="0"/>
                      <w:numId w:val="23"/>
                    </w:numPr>
                    <w:tabs>
                      <w:tab w:val="left" w:pos="502"/>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применять приемы словообразования</w:t>
                  </w:r>
                </w:p>
                <w:p w:rsidR="0082435A" w:rsidRPr="00B7555D" w:rsidRDefault="00CB67E9" w:rsidP="00186831">
                  <w:pPr>
                    <w:pStyle w:val="a3"/>
                    <w:numPr>
                      <w:ilvl w:val="0"/>
                      <w:numId w:val="23"/>
                    </w:numPr>
                    <w:tabs>
                      <w:tab w:val="left" w:pos="600"/>
                      <w:tab w:val="left" w:pos="2610"/>
                    </w:tabs>
                    <w:spacing w:after="120"/>
                    <w:ind w:left="502" w:hanging="218"/>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делать слова синхронными/диахронными</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C42E3E">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noProof/>
                      <w:sz w:val="28"/>
                      <w:szCs w:val="28"/>
                      <w:lang w:val="ru-RU" w:eastAsia="ru-RU"/>
                    </w:rPr>
                  </w:pPr>
                  <w:r w:rsidRPr="00B52D15">
                    <w:rPr>
                      <w:rFonts w:ascii="Times New Roman" w:eastAsia="Times New Roman" w:hAnsi="Times New Roman" w:cs="Times New Roman"/>
                      <w:b/>
                      <w:bCs/>
                      <w:noProof/>
                      <w:sz w:val="28"/>
                      <w:szCs w:val="28"/>
                      <w:lang w:val="ru-RU" w:eastAsia="ru-RU"/>
                    </w:rPr>
                    <w:t>Морфология казахского языка и</w:t>
                  </w:r>
                  <w:r w:rsidRPr="00B52D15">
                    <w:rPr>
                      <w:rFonts w:ascii="Times New Roman" w:eastAsia="Times New Roman" w:hAnsi="Times New Roman" w:cs="Times New Roman"/>
                      <w:b/>
                      <w:noProof/>
                      <w:sz w:val="28"/>
                      <w:szCs w:val="28"/>
                      <w:lang w:val="ru-RU" w:eastAsia="ru-RU"/>
                    </w:rPr>
                    <w:t xml:space="preserve"> основы обучения</w:t>
                  </w:r>
                </w:p>
              </w:tc>
            </w:tr>
            <w:tr w:rsidR="00A249D5" w:rsidRPr="00B52D15" w:rsidTr="00C42E3E">
              <w:tc>
                <w:tcPr>
                  <w:tcW w:w="1675" w:type="dxa"/>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A249D5" w:rsidRPr="00B52D15" w:rsidRDefault="00A249D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A249D5" w:rsidRPr="00B52D15" w:rsidTr="00F50615">
              <w:tc>
                <w:tcPr>
                  <w:tcW w:w="1675" w:type="dxa"/>
                  <w:tcBorders>
                    <w:top w:val="single" w:sz="4" w:space="0" w:color="auto"/>
                    <w:left w:val="single" w:sz="4" w:space="0" w:color="auto"/>
                    <w:bottom w:val="single" w:sz="4" w:space="0" w:color="auto"/>
                    <w:right w:val="single" w:sz="4" w:space="0" w:color="auto"/>
                  </w:tcBorders>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Borders>
                    <w:top w:val="single" w:sz="4" w:space="0" w:color="auto"/>
                    <w:left w:val="single" w:sz="4" w:space="0" w:color="auto"/>
                    <w:bottom w:val="single" w:sz="4" w:space="0" w:color="auto"/>
                    <w:right w:val="single" w:sz="4" w:space="0" w:color="auto"/>
                  </w:tcBorders>
                </w:tcPr>
                <w:p w:rsidR="00A249D5" w:rsidRPr="00B52D15" w:rsidRDefault="00A249D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A249D5" w:rsidRPr="00B52D15" w:rsidTr="00C42E3E">
              <w:tc>
                <w:tcPr>
                  <w:tcW w:w="1675" w:type="dxa"/>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A249D5" w:rsidRPr="00B52D15" w:rsidRDefault="00A249D5"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Современный казахский литературный язык: теоретические основы, всего </w:t>
                  </w:r>
                  <w:r w:rsidR="008C1564" w:rsidRPr="008C1564">
                    <w:rPr>
                      <w:rFonts w:ascii="Times New Roman" w:hAnsi="Times New Roman" w:cs="Times New Roman"/>
                      <w:b/>
                      <w:bCs/>
                      <w:noProof/>
                      <w:sz w:val="28"/>
                      <w:szCs w:val="28"/>
                      <w:lang w:val="ru-RU"/>
                    </w:rPr>
                    <w:t>31</w:t>
                  </w:r>
                  <w:r w:rsidR="008C1564" w:rsidRPr="00B52D15">
                    <w:rPr>
                      <w:rFonts w:ascii="Times New Roman" w:hAnsi="Times New Roman" w:cs="Times New Roman"/>
                      <w:b/>
                      <w:bCs/>
                      <w:noProof/>
                      <w:sz w:val="28"/>
                      <w:szCs w:val="28"/>
                      <w:lang w:val="ru-RU"/>
                    </w:rPr>
                    <w:t xml:space="preserve"> академических кредитов</w:t>
                  </w:r>
                </w:p>
              </w:tc>
            </w:tr>
            <w:tr w:rsidR="00C42E3E" w:rsidRPr="00B52D15" w:rsidTr="00C42E3E">
              <w:tc>
                <w:tcPr>
                  <w:tcW w:w="1675" w:type="dxa"/>
                </w:tcPr>
                <w:p w:rsidR="00C42E3E"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C42E3E" w:rsidRPr="00B52D15">
                    <w:rPr>
                      <w:rFonts w:ascii="Times New Roman" w:hAnsi="Times New Roman" w:cs="Times New Roman"/>
                      <w:noProof/>
                      <w:sz w:val="28"/>
                      <w:szCs w:val="28"/>
                      <w:lang w:val="ru-RU"/>
                    </w:rPr>
                    <w:t xml:space="preserve"> </w:t>
                  </w:r>
                </w:p>
              </w:tc>
              <w:tc>
                <w:tcPr>
                  <w:tcW w:w="7148" w:type="dxa"/>
                </w:tcPr>
                <w:p w:rsidR="00C42E3E" w:rsidRPr="00B52D15" w:rsidRDefault="00C42E3E"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Cs/>
                      <w:noProof/>
                      <w:sz w:val="28"/>
                      <w:szCs w:val="28"/>
                      <w:lang w:val="ru-RU"/>
                    </w:rPr>
                    <w:t xml:space="preserve">5 </w:t>
                  </w:r>
                </w:p>
              </w:tc>
            </w:tr>
            <w:tr w:rsidR="0082435A" w:rsidRPr="00B52D15" w:rsidTr="00C42E3E">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52D15" w:rsidRDefault="00AB49A3" w:rsidP="00186831">
                  <w:pPr>
                    <w:pStyle w:val="a3"/>
                    <w:numPr>
                      <w:ilvl w:val="0"/>
                      <w:numId w:val="20"/>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AB49A3" w:rsidRPr="00B52D15" w:rsidRDefault="00AB49A3" w:rsidP="00186831">
                  <w:pPr>
                    <w:pStyle w:val="a3"/>
                    <w:numPr>
                      <w:ilvl w:val="0"/>
                      <w:numId w:val="20"/>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shd w:val="clear" w:color="auto" w:fill="FFFFFF" w:themeFill="background1"/>
                    <w:tabs>
                      <w:tab w:val="left" w:pos="2610"/>
                    </w:tabs>
                    <w:spacing w:after="120"/>
                    <w:jc w:val="both"/>
                    <w:rPr>
                      <w:rFonts w:ascii="Times New Roman" w:hAnsi="Times New Roman" w:cs="Times New Roman"/>
                      <w:sz w:val="28"/>
                      <w:szCs w:val="28"/>
                      <w:lang w:val="ru-RU"/>
                    </w:rPr>
                  </w:pPr>
                </w:p>
                <w:p w:rsidR="0082435A" w:rsidRPr="00B52D15" w:rsidRDefault="00030A09" w:rsidP="000D2A94">
                  <w:pPr>
                    <w:shd w:val="clear" w:color="auto" w:fill="FFFFFF" w:themeFill="background1"/>
                    <w:tabs>
                      <w:tab w:val="left" w:pos="2610"/>
                    </w:tabs>
                    <w:spacing w:after="120"/>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Будущие учителя изучают морфологические категории в казахском языке и учатся преподавать систему преобразования слов казахского языка. Они учатся давать знания о грамматических категориях в казахском языке. Они также развивают свое понимание грамматических понятий.</w:t>
                  </w:r>
                </w:p>
              </w:tc>
            </w:tr>
            <w:tr w:rsidR="0082435A" w:rsidRPr="00B52D15" w:rsidTr="00C42E3E">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r w:rsidR="00031755" w:rsidRPr="00B52D15">
                    <w:rPr>
                      <w:rFonts w:ascii="Times New Roman" w:eastAsia="Calibri" w:hAnsi="Times New Roman" w:cs="Times New Roman"/>
                      <w:b/>
                      <w:bCs/>
                      <w:noProof/>
                      <w:sz w:val="28"/>
                      <w:szCs w:val="28"/>
                      <w:lang w:val="ru-RU"/>
                    </w:rPr>
                    <w:t xml:space="preserve"> </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объяснять научную теорию морфологии казахского языка;</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компетентностное знание системы преобразования слов,</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компетенция владение морфологическими категориями</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понимать значения аффиксов казахского языка;</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объяснять лексические и грамматические категории</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учить морфемную структуру слова, типы морфем;</w:t>
                  </w:r>
                </w:p>
                <w:p w:rsidR="00AD093E"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объяснять переобразовательные суффиксы и словообразовательные суффиксы;</w:t>
                  </w:r>
                </w:p>
                <w:p w:rsidR="0082435A" w:rsidRPr="00B7555D" w:rsidRDefault="00AD093E" w:rsidP="00186831">
                  <w:pPr>
                    <w:pStyle w:val="a3"/>
                    <w:numPr>
                      <w:ilvl w:val="0"/>
                      <w:numId w:val="21"/>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eastAsia="Times New Roman" w:hAnsi="Times New Roman" w:cs="Times New Roman"/>
                      <w:bCs/>
                      <w:noProof/>
                      <w:sz w:val="28"/>
                      <w:szCs w:val="28"/>
                      <w:lang w:val="ru-RU"/>
                    </w:rPr>
                    <w:t>проводить морфологический разбор.</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C42E3E">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hAnsi="Times New Roman" w:cs="Times New Roman"/>
                      <w:b/>
                      <w:bCs/>
                      <w:noProof/>
                      <w:sz w:val="28"/>
                      <w:szCs w:val="28"/>
                      <w:lang w:val="ru-RU"/>
                    </w:rPr>
                    <w:t>Синтаксис казахского языка и основы обучения</w:t>
                  </w:r>
                </w:p>
              </w:tc>
            </w:tr>
            <w:tr w:rsidR="00A249D5" w:rsidRPr="00B52D15" w:rsidTr="00C42E3E">
              <w:tc>
                <w:tcPr>
                  <w:tcW w:w="1675" w:type="dxa"/>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A249D5" w:rsidRPr="00B52D15" w:rsidRDefault="00A249D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A249D5" w:rsidRPr="00B52D15" w:rsidTr="00C42E3E">
              <w:tc>
                <w:tcPr>
                  <w:tcW w:w="1675" w:type="dxa"/>
                  <w:tcBorders>
                    <w:top w:val="single" w:sz="4" w:space="0" w:color="auto"/>
                    <w:left w:val="single" w:sz="4" w:space="0" w:color="auto"/>
                    <w:bottom w:val="single" w:sz="4" w:space="0" w:color="auto"/>
                    <w:right w:val="single" w:sz="4" w:space="0" w:color="auto"/>
                  </w:tcBorders>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Borders>
                    <w:top w:val="single" w:sz="4" w:space="0" w:color="auto"/>
                    <w:left w:val="single" w:sz="4" w:space="0" w:color="auto"/>
                    <w:bottom w:val="single" w:sz="4" w:space="0" w:color="auto"/>
                    <w:right w:val="single" w:sz="4" w:space="0" w:color="auto"/>
                  </w:tcBorders>
                </w:tcPr>
                <w:p w:rsidR="00A249D5" w:rsidRPr="00B52D15" w:rsidRDefault="00A249D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A249D5" w:rsidRPr="00B52D15" w:rsidTr="00C42E3E">
              <w:tc>
                <w:tcPr>
                  <w:tcW w:w="1675" w:type="dxa"/>
                </w:tcPr>
                <w:p w:rsidR="00A249D5" w:rsidRPr="00B52D15" w:rsidRDefault="00A249D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A249D5" w:rsidRPr="00B52D15" w:rsidRDefault="00A249D5"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Современный казахский литературный язык: теоретические основы, всего </w:t>
                  </w:r>
                  <w:r w:rsidR="008C1564" w:rsidRPr="008C1564">
                    <w:rPr>
                      <w:rFonts w:ascii="Times New Roman" w:hAnsi="Times New Roman" w:cs="Times New Roman"/>
                      <w:b/>
                      <w:bCs/>
                      <w:noProof/>
                      <w:sz w:val="28"/>
                      <w:szCs w:val="28"/>
                      <w:lang w:val="ru-RU"/>
                    </w:rPr>
                    <w:t>31</w:t>
                  </w:r>
                  <w:r w:rsidR="008C1564" w:rsidRPr="00B52D15">
                    <w:rPr>
                      <w:rFonts w:ascii="Times New Roman" w:hAnsi="Times New Roman" w:cs="Times New Roman"/>
                      <w:b/>
                      <w:bCs/>
                      <w:noProof/>
                      <w:sz w:val="28"/>
                      <w:szCs w:val="28"/>
                      <w:lang w:val="ru-RU"/>
                    </w:rPr>
                    <w:t xml:space="preserve"> академических кредитов</w:t>
                  </w:r>
                </w:p>
              </w:tc>
            </w:tr>
            <w:tr w:rsidR="00C42E3E" w:rsidRPr="00B52D15" w:rsidTr="00C42E3E">
              <w:tc>
                <w:tcPr>
                  <w:tcW w:w="1675" w:type="dxa"/>
                </w:tcPr>
                <w:p w:rsidR="00C42E3E"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Академических кредитов</w:t>
                  </w:r>
                  <w:r w:rsidR="00C42E3E" w:rsidRPr="00B52D15">
                    <w:rPr>
                      <w:rFonts w:ascii="Times New Roman" w:hAnsi="Times New Roman" w:cs="Times New Roman"/>
                      <w:noProof/>
                      <w:sz w:val="28"/>
                      <w:szCs w:val="28"/>
                      <w:lang w:val="ru-RU"/>
                    </w:rPr>
                    <w:t xml:space="preserve"> </w:t>
                  </w:r>
                </w:p>
              </w:tc>
              <w:tc>
                <w:tcPr>
                  <w:tcW w:w="7148" w:type="dxa"/>
                </w:tcPr>
                <w:p w:rsidR="00C42E3E" w:rsidRPr="008C1564" w:rsidRDefault="008C1564" w:rsidP="000D2A94">
                  <w:pPr>
                    <w:tabs>
                      <w:tab w:val="left" w:pos="2610"/>
                    </w:tabs>
                    <w:spacing w:after="120"/>
                    <w:jc w:val="both"/>
                    <w:rPr>
                      <w:rFonts w:ascii="Times New Roman" w:hAnsi="Times New Roman" w:cs="Times New Roman"/>
                      <w:b/>
                      <w:bCs/>
                      <w:noProof/>
                      <w:sz w:val="28"/>
                      <w:szCs w:val="28"/>
                      <w:lang w:val="en-GB"/>
                    </w:rPr>
                  </w:pPr>
                  <w:r>
                    <w:rPr>
                      <w:rFonts w:ascii="Times New Roman" w:hAnsi="Times New Roman" w:cs="Times New Roman"/>
                      <w:bCs/>
                      <w:noProof/>
                      <w:sz w:val="28"/>
                      <w:szCs w:val="28"/>
                      <w:lang w:val="en-GB"/>
                    </w:rPr>
                    <w:t>10</w:t>
                  </w:r>
                </w:p>
              </w:tc>
            </w:tr>
            <w:tr w:rsidR="0082435A" w:rsidRPr="00B52D15" w:rsidTr="00D977F9">
              <w:trPr>
                <w:trHeight w:val="1394"/>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2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AB49A3" w:rsidRPr="00B7555D" w:rsidRDefault="00AB49A3" w:rsidP="00186831">
                  <w:pPr>
                    <w:pStyle w:val="a3"/>
                    <w:numPr>
                      <w:ilvl w:val="0"/>
                      <w:numId w:val="24"/>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82435A" w:rsidRPr="00B52D15" w:rsidRDefault="00AD6AF3"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lang w:val="ru-RU"/>
                    </w:rPr>
                    <w:t>Будущие учителя могут объяснить особенности структуры фраз и предложений казахского языка, признаки, теорию синтаксиса. Они изучают теоретические основы структуры, типов словосочетаний и предложений в казахском языке и важность этого предмета с точки зрения правильной передачи мысли. Они также изучают признаки и функции типов фраз и предложений в казахском языке. Будущие учителя учатся тому, как обучить учащихся анализировать типы предложений.</w:t>
                  </w:r>
                </w:p>
              </w:tc>
            </w:tr>
            <w:tr w:rsidR="0082435A" w:rsidRPr="00B52D15" w:rsidTr="00C42E3E">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AF54C3" w:rsidRPr="00B7555D" w:rsidRDefault="00AF54C3" w:rsidP="00186831">
                  <w:pPr>
                    <w:pStyle w:val="a3"/>
                    <w:numPr>
                      <w:ilvl w:val="0"/>
                      <w:numId w:val="2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теорию синтаксиса и синтаксическую структуру казахского языка;</w:t>
                  </w:r>
                </w:p>
                <w:p w:rsidR="00AF54C3" w:rsidRPr="00B7555D" w:rsidRDefault="00AF54C3" w:rsidP="00186831">
                  <w:pPr>
                    <w:pStyle w:val="a3"/>
                    <w:numPr>
                      <w:ilvl w:val="0"/>
                      <w:numId w:val="2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различать единицы синтаксических понятий;</w:t>
                  </w:r>
                </w:p>
                <w:p w:rsidR="00AF54C3" w:rsidRPr="00B7555D" w:rsidRDefault="00AF54C3" w:rsidP="00186831">
                  <w:pPr>
                    <w:pStyle w:val="a3"/>
                    <w:numPr>
                      <w:ilvl w:val="0"/>
                      <w:numId w:val="2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составлять предложения в соответствии с нормами современного казахского литературного языка;</w:t>
                  </w:r>
                </w:p>
                <w:p w:rsidR="0082435A" w:rsidRPr="00B7555D" w:rsidRDefault="00AF54C3" w:rsidP="00186831">
                  <w:pPr>
                    <w:pStyle w:val="a3"/>
                    <w:numPr>
                      <w:ilvl w:val="0"/>
                      <w:numId w:val="2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проводить комплексный анализ словосочетаний, типов предложений</w:t>
                  </w:r>
                </w:p>
              </w:tc>
            </w:tr>
          </w:tbl>
          <w:p w:rsidR="001D5548" w:rsidRPr="00B52D15" w:rsidRDefault="001D5548" w:rsidP="000D2A94">
            <w:pPr>
              <w:tabs>
                <w:tab w:val="left" w:pos="2610"/>
              </w:tabs>
              <w:spacing w:after="120" w:line="240" w:lineRule="auto"/>
              <w:jc w:val="both"/>
              <w:rPr>
                <w:rFonts w:ascii="Times New Roman" w:eastAsia="Times New Roman" w:hAnsi="Times New Roman" w:cs="Times New Roman"/>
                <w:b/>
                <w:caps/>
                <w:noProof/>
                <w:sz w:val="28"/>
                <w:szCs w:val="28"/>
                <w:lang w:val="ru-RU" w:eastAsia="fi-FI"/>
              </w:rPr>
            </w:pPr>
          </w:p>
          <w:p w:rsidR="001D5548" w:rsidRPr="00B52D15" w:rsidRDefault="0082435A" w:rsidP="000D2A94">
            <w:pPr>
              <w:shd w:val="clear" w:color="auto" w:fill="B4C6E7" w:themeFill="accent1" w:themeFillTint="66"/>
              <w:tabs>
                <w:tab w:val="left" w:pos="2610"/>
              </w:tabs>
              <w:spacing w:after="120" w:line="240" w:lineRule="auto"/>
              <w:jc w:val="both"/>
              <w:rPr>
                <w:rFonts w:ascii="Times New Roman" w:hAnsi="Times New Roman" w:cs="Times New Roman"/>
                <w:bCs/>
                <w:noProof/>
                <w:sz w:val="28"/>
                <w:szCs w:val="28"/>
                <w:lang w:val="ru-RU"/>
              </w:rPr>
            </w:pPr>
            <w:r w:rsidRPr="00B52D15">
              <w:rPr>
                <w:rFonts w:ascii="Times New Roman" w:hAnsi="Times New Roman" w:cs="Times New Roman"/>
                <w:b/>
                <w:caps/>
                <w:noProof/>
                <w:sz w:val="28"/>
                <w:szCs w:val="28"/>
                <w:lang w:val="ru-RU"/>
              </w:rPr>
              <w:t>МОД</w:t>
            </w:r>
            <w:r w:rsidR="00E2412C" w:rsidRPr="00B52D15">
              <w:rPr>
                <w:rFonts w:ascii="Times New Roman" w:hAnsi="Times New Roman" w:cs="Times New Roman"/>
                <w:b/>
                <w:caps/>
                <w:noProof/>
                <w:sz w:val="28"/>
                <w:szCs w:val="28"/>
                <w:lang w:val="ru-RU"/>
              </w:rPr>
              <w:t>УЛЬ ТЕОРИИ И ИСТОРИИ ЛИТЕРАТУРЫ</w:t>
            </w:r>
            <w:r w:rsidR="00727FB6" w:rsidRPr="00B52D15">
              <w:rPr>
                <w:rFonts w:ascii="Times New Roman" w:hAnsi="Times New Roman" w:cs="Times New Roman"/>
                <w:b/>
                <w:bCs/>
                <w:noProof/>
                <w:sz w:val="28"/>
                <w:szCs w:val="28"/>
                <w:lang w:val="ru-RU"/>
              </w:rPr>
              <w:t xml:space="preserve">, </w:t>
            </w:r>
            <w:r w:rsidR="008F1210" w:rsidRPr="00B52D15">
              <w:rPr>
                <w:rFonts w:ascii="Times New Roman" w:hAnsi="Times New Roman" w:cs="Times New Roman"/>
                <w:b/>
                <w:bCs/>
                <w:noProof/>
                <w:sz w:val="28"/>
                <w:szCs w:val="28"/>
                <w:lang w:val="ru-RU"/>
              </w:rPr>
              <w:t>всего 34 академических кредитов</w:t>
            </w:r>
          </w:p>
          <w:p w:rsidR="0082435A" w:rsidRPr="00B52D15" w:rsidRDefault="0082435A" w:rsidP="000D2A94">
            <w:pPr>
              <w:tabs>
                <w:tab w:val="left" w:pos="2610"/>
              </w:tabs>
              <w:spacing w:after="120" w:line="240" w:lineRule="auto"/>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Данный модуль формирует литературно-познавательную компетенцию </w:t>
            </w:r>
            <w:r w:rsidR="003D188A" w:rsidRPr="00B52D15">
              <w:rPr>
                <w:rFonts w:ascii="Times New Roman" w:hAnsi="Times New Roman" w:cs="Times New Roman"/>
                <w:noProof/>
                <w:sz w:val="28"/>
                <w:szCs w:val="28"/>
                <w:lang w:val="ru-RU"/>
              </w:rPr>
              <w:t>будущих учителей</w:t>
            </w:r>
            <w:r w:rsidRPr="00B52D15">
              <w:rPr>
                <w:rFonts w:ascii="Times New Roman" w:hAnsi="Times New Roman" w:cs="Times New Roman"/>
                <w:noProof/>
                <w:sz w:val="28"/>
                <w:szCs w:val="28"/>
                <w:lang w:val="ru-RU"/>
              </w:rPr>
              <w:t>. Даются глубокие знания об этапах развития и становления истории казахской литературы, направлений и концепций теории казахской литературы, закономерностей развития мировой литературы. Обучают основам системы преподавания литературы в школе.</w:t>
            </w:r>
          </w:p>
          <w:tbl>
            <w:tblPr>
              <w:tblStyle w:val="a5"/>
              <w:tblW w:w="8823" w:type="dxa"/>
              <w:tblLayout w:type="fixed"/>
              <w:tblLook w:val="04A0" w:firstRow="1" w:lastRow="0" w:firstColumn="1" w:lastColumn="0" w:noHBand="0" w:noVBand="1"/>
            </w:tblPr>
            <w:tblGrid>
              <w:gridCol w:w="1675"/>
              <w:gridCol w:w="7148"/>
            </w:tblGrid>
            <w:tr w:rsidR="0082435A" w:rsidRPr="00B52D15" w:rsidTr="00E2412C">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Казахский фольклор и система его обучения</w:t>
                  </w:r>
                </w:p>
              </w:tc>
            </w:tr>
            <w:tr w:rsidR="00E2412C" w:rsidRPr="00B52D15" w:rsidTr="00E2412C">
              <w:tc>
                <w:tcPr>
                  <w:tcW w:w="1675" w:type="dxa"/>
                </w:tcPr>
                <w:p w:rsidR="00E2412C" w:rsidRPr="00B52D15" w:rsidRDefault="00E241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E2412C" w:rsidRPr="00B52D15" w:rsidRDefault="00E2412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E2412C" w:rsidRPr="00B52D15" w:rsidTr="00E2412C">
              <w:tc>
                <w:tcPr>
                  <w:tcW w:w="1675" w:type="dxa"/>
                </w:tcPr>
                <w:p w:rsidR="00E2412C" w:rsidRPr="00B52D15" w:rsidRDefault="00E241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E2412C" w:rsidRPr="00B52D15" w:rsidRDefault="00E2412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2435A" w:rsidRPr="00B52D15" w:rsidTr="00E2412C">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82435A" w:rsidRPr="00B52D15" w:rsidRDefault="00727FB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Модуль теории и истории литературы, всего 3</w:t>
                  </w:r>
                  <w:r w:rsidR="00D05058" w:rsidRPr="00B52D15">
                    <w:rPr>
                      <w:rFonts w:ascii="Times New Roman" w:eastAsia="Times New Roman" w:hAnsi="Times New Roman" w:cs="Times New Roman"/>
                      <w:b/>
                      <w:noProof/>
                      <w:sz w:val="28"/>
                      <w:szCs w:val="28"/>
                      <w:lang w:val="ru-RU" w:eastAsia="fi-FI"/>
                    </w:rPr>
                    <w:t>4</w:t>
                  </w:r>
                  <w:r w:rsidRPr="00B52D15">
                    <w:rPr>
                      <w:rFonts w:ascii="Times New Roman" w:eastAsia="Times New Roman" w:hAnsi="Times New Roman" w:cs="Times New Roman"/>
                      <w:b/>
                      <w:noProof/>
                      <w:sz w:val="28"/>
                      <w:szCs w:val="28"/>
                      <w:lang w:val="ru-RU" w:eastAsia="fi-FI"/>
                    </w:rPr>
                    <w:t xml:space="preserve"> </w:t>
                  </w:r>
                  <w:r w:rsidR="00853F5F" w:rsidRPr="00B52D15">
                    <w:rPr>
                      <w:rFonts w:ascii="Times New Roman" w:eastAsia="Times New Roman" w:hAnsi="Times New Roman" w:cs="Times New Roman"/>
                      <w:b/>
                      <w:noProof/>
                      <w:sz w:val="28"/>
                      <w:szCs w:val="28"/>
                      <w:lang w:val="ru-RU" w:eastAsia="fi-FI"/>
                    </w:rPr>
                    <w:t>академических кредитов</w:t>
                  </w:r>
                </w:p>
              </w:tc>
            </w:tr>
            <w:tr w:rsidR="0082435A" w:rsidRPr="00B52D15" w:rsidTr="00E2412C">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8F1210" w:rsidRDefault="008F1210" w:rsidP="000D2A94">
                  <w:pPr>
                    <w:tabs>
                      <w:tab w:val="left" w:pos="2610"/>
                    </w:tabs>
                    <w:spacing w:after="120"/>
                    <w:jc w:val="both"/>
                    <w:rPr>
                      <w:rFonts w:ascii="Times New Roman" w:hAnsi="Times New Roman" w:cs="Times New Roman"/>
                      <w:bCs/>
                      <w:noProof/>
                      <w:sz w:val="28"/>
                      <w:szCs w:val="28"/>
                      <w:lang w:val="ru-RU"/>
                    </w:rPr>
                  </w:pPr>
                  <w:r w:rsidRPr="008F1210">
                    <w:rPr>
                      <w:rFonts w:ascii="Times New Roman" w:hAnsi="Times New Roman" w:cs="Times New Roman"/>
                      <w:bCs/>
                      <w:noProof/>
                      <w:sz w:val="28"/>
                      <w:szCs w:val="28"/>
                      <w:lang w:val="ru-RU"/>
                    </w:rPr>
                    <w:t>4</w:t>
                  </w:r>
                </w:p>
              </w:tc>
            </w:tr>
            <w:tr w:rsidR="0082435A" w:rsidRPr="00B52D15" w:rsidTr="00E2412C">
              <w:trPr>
                <w:trHeight w:val="262"/>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3D188A" w:rsidP="00186831">
                  <w:pPr>
                    <w:pStyle w:val="a3"/>
                    <w:numPr>
                      <w:ilvl w:val="0"/>
                      <w:numId w:val="26"/>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AB49A3" w:rsidP="00186831">
                  <w:pPr>
                    <w:pStyle w:val="a3"/>
                    <w:numPr>
                      <w:ilvl w:val="0"/>
                      <w:numId w:val="26"/>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hAnsi="Times New Roman" w:cs="Times New Roman"/>
                      <w:b/>
                      <w:bCs/>
                      <w:noProof/>
                      <w:sz w:val="28"/>
                      <w:szCs w:val="28"/>
                      <w:lang w:val="ru-RU"/>
                    </w:rPr>
                  </w:pPr>
                </w:p>
                <w:p w:rsidR="0082435A" w:rsidRPr="00B52D15" w:rsidRDefault="00F54EE4" w:rsidP="000D2A94">
                  <w:pPr>
                    <w:pStyle w:val="af2"/>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Будущие учителя изучают социальную значимость и особенности фольклора, фольклор и письменная литература, виды народной литературы. Они учатся формировать у обучающихся понимание природы и происхождения, распространения, сохранения наследия казахского фольклора, а также классификации жанров. Будущие учителя учатся формировать у обучающихся умение анализировать и расширять свое мировоззрение посредством фольклора. Они учатся преподавать своим учащимся анализировать теоретические знания о происхождении казахского фольклора, жанровых особенностях, собирать информацию, понимать и интерпретировать различные тексты.</w:t>
                  </w:r>
                </w:p>
              </w:tc>
            </w:tr>
            <w:tr w:rsidR="0082435A" w:rsidRPr="00B52D15" w:rsidTr="00E2412C">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использовать ораторские навыки и логическое мышление</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объяснять национальные ценности, историю казахского фольклора, фольклористики и фольклористических исследований;</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объяснять поэтику традиционного фольклора, идейно-эстетические ценности фольклорного наследия;</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демонстрировать глубокие теоретические знания казахского фольклора;</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использовать теоретические знания казахского фольклора в преподавании и сочетать их с практикой</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описывать особенности казахского фольклора и его влияние на формирование письменной литературы;</w:t>
                  </w:r>
                </w:p>
                <w:p w:rsidR="005D5EE6"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различать жанровую структуру и особенности казахского фольклора</w:t>
                  </w:r>
                </w:p>
                <w:p w:rsidR="0082435A" w:rsidRPr="00B52D15" w:rsidRDefault="005D5EE6" w:rsidP="00186831">
                  <w:pPr>
                    <w:pStyle w:val="af2"/>
                    <w:numPr>
                      <w:ilvl w:val="0"/>
                      <w:numId w:val="27"/>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применять базовые предметные знания в преподавании казахского фольклора</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1B52E2">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 xml:space="preserve">Литература древней и ханской эпох и система обучения </w:t>
                  </w:r>
                </w:p>
              </w:tc>
            </w:tr>
            <w:tr w:rsidR="005D409E" w:rsidRPr="00B52D15" w:rsidTr="001B52E2">
              <w:tc>
                <w:tcPr>
                  <w:tcW w:w="1675" w:type="dxa"/>
                </w:tcPr>
                <w:p w:rsidR="005D409E" w:rsidRPr="00B52D15" w:rsidRDefault="005D409E"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5D409E" w:rsidRPr="00B52D15" w:rsidRDefault="005D409E"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5D409E" w:rsidRPr="00B52D15" w:rsidTr="001B52E2">
              <w:tc>
                <w:tcPr>
                  <w:tcW w:w="1675" w:type="dxa"/>
                </w:tcPr>
                <w:p w:rsidR="005D409E" w:rsidRPr="00B52D15" w:rsidRDefault="005D409E"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5D409E" w:rsidRPr="00B52D15" w:rsidRDefault="005D409E"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5D409E" w:rsidRPr="00B52D15" w:rsidTr="001B52E2">
              <w:tc>
                <w:tcPr>
                  <w:tcW w:w="1675" w:type="dxa"/>
                </w:tcPr>
                <w:p w:rsidR="005D409E" w:rsidRPr="00B52D15" w:rsidRDefault="005D409E"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5D409E" w:rsidRPr="00B52D15" w:rsidRDefault="005D409E"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Модуль теории и истории литературы, всего 3</w:t>
                  </w:r>
                  <w:r w:rsidR="00D05058" w:rsidRPr="00B52D15">
                    <w:rPr>
                      <w:rFonts w:ascii="Times New Roman" w:eastAsia="Times New Roman" w:hAnsi="Times New Roman" w:cs="Times New Roman"/>
                      <w:b/>
                      <w:noProof/>
                      <w:sz w:val="28"/>
                      <w:szCs w:val="28"/>
                      <w:lang w:val="ru-RU" w:eastAsia="fi-FI"/>
                    </w:rPr>
                    <w:t>4</w:t>
                  </w:r>
                  <w:r w:rsidRPr="00B52D15">
                    <w:rPr>
                      <w:rFonts w:ascii="Times New Roman" w:eastAsia="Times New Roman" w:hAnsi="Times New Roman" w:cs="Times New Roman"/>
                      <w:b/>
                      <w:noProof/>
                      <w:sz w:val="28"/>
                      <w:szCs w:val="28"/>
                      <w:lang w:val="ru-RU" w:eastAsia="fi-FI"/>
                    </w:rPr>
                    <w:t xml:space="preserve"> </w:t>
                  </w:r>
                  <w:r w:rsidR="00853F5F" w:rsidRPr="00B52D15">
                    <w:rPr>
                      <w:rFonts w:ascii="Times New Roman" w:eastAsia="Times New Roman" w:hAnsi="Times New Roman" w:cs="Times New Roman"/>
                      <w:b/>
                      <w:noProof/>
                      <w:sz w:val="28"/>
                      <w:szCs w:val="28"/>
                      <w:lang w:val="ru-RU" w:eastAsia="fi-FI"/>
                    </w:rPr>
                    <w:t>академических кредита</w:t>
                  </w:r>
                </w:p>
              </w:tc>
            </w:tr>
            <w:tr w:rsidR="0082435A" w:rsidRPr="00B52D15" w:rsidTr="001B52E2">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8F1210" w:rsidRDefault="008F1210"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1B52E2">
              <w:trPr>
                <w:trHeight w:val="262"/>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3D188A" w:rsidRPr="00B7555D" w:rsidRDefault="003D188A" w:rsidP="00186831">
                  <w:pPr>
                    <w:pStyle w:val="a3"/>
                    <w:numPr>
                      <w:ilvl w:val="0"/>
                      <w:numId w:val="28"/>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3D188A" w:rsidP="00186831">
                  <w:pPr>
                    <w:pStyle w:val="a3"/>
                    <w:numPr>
                      <w:ilvl w:val="0"/>
                      <w:numId w:val="28"/>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82435A" w:rsidRPr="00B52D15" w:rsidRDefault="00E85130"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bCs/>
                      <w:noProof/>
                      <w:sz w:val="28"/>
                      <w:szCs w:val="28"/>
                      <w:lang w:val="ru-RU"/>
                    </w:rPr>
                    <w:t xml:space="preserve">Будущие учителя изучают содержание литературы, общей для тюркоязычных народов и литературы Казахского ханства, труды ученых, изучавших литературу этого периода. Они определяют место древних литературных реликвий в казахской литературе, понимают влияние древнетюркского мира и наследия ханской эпохи на духовное развитие обучающихся, на формирование их </w:t>
                  </w:r>
                  <w:r w:rsidRPr="00B52D15">
                    <w:rPr>
                      <w:rFonts w:ascii="Times New Roman" w:hAnsi="Times New Roman" w:cs="Times New Roman"/>
                      <w:bCs/>
                      <w:noProof/>
                      <w:sz w:val="28"/>
                      <w:szCs w:val="28"/>
                      <w:lang w:val="ru-RU"/>
                    </w:rPr>
                    <w:lastRenderedPageBreak/>
                    <w:t>общественно-политических и социальных взглядов. Они могут дать полноценные теоретические знания обучающимся по истории казахской литературы древней и ханской эпох, содержанию произведений выдающихся представителей, объясняя основы литературы этой эпохи и привлекая обучающихся к собственным исследованиям. Будущие учителя демонстрируют основы национальной литературы в процессе преподавания.</w:t>
                  </w:r>
                </w:p>
              </w:tc>
            </w:tr>
            <w:tr w:rsidR="0082435A" w:rsidRPr="00B52D15" w:rsidTr="001B52E2">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106ADC" w:rsidRPr="00B52D15" w:rsidRDefault="00106ADC" w:rsidP="00186831">
                  <w:pPr>
                    <w:pStyle w:val="af2"/>
                    <w:numPr>
                      <w:ilvl w:val="0"/>
                      <w:numId w:val="29"/>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описывать литературные и культурные памятники, общие для литературы тюркской древности;</w:t>
                  </w:r>
                </w:p>
                <w:p w:rsidR="00106ADC" w:rsidRPr="00B52D15" w:rsidRDefault="00106ADC" w:rsidP="00186831">
                  <w:pPr>
                    <w:pStyle w:val="af2"/>
                    <w:numPr>
                      <w:ilvl w:val="0"/>
                      <w:numId w:val="29"/>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понимать и комментировать поэзию акынов и сказителей;</w:t>
                  </w:r>
                </w:p>
                <w:p w:rsidR="00106ADC" w:rsidRPr="00B52D15" w:rsidRDefault="00106ADC" w:rsidP="00186831">
                  <w:pPr>
                    <w:pStyle w:val="af2"/>
                    <w:numPr>
                      <w:ilvl w:val="0"/>
                      <w:numId w:val="29"/>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анализировать информацию о Казахском ханстве, отношение в нем к литературе</w:t>
                  </w:r>
                </w:p>
                <w:p w:rsidR="00106ADC" w:rsidRPr="00B52D15" w:rsidRDefault="00106ADC" w:rsidP="00186831">
                  <w:pPr>
                    <w:pStyle w:val="af2"/>
                    <w:numPr>
                      <w:ilvl w:val="0"/>
                      <w:numId w:val="29"/>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объяснять многовековую историю и период литературы, общей для тюркоязычных народов;</w:t>
                  </w:r>
                </w:p>
                <w:p w:rsidR="00106ADC" w:rsidRPr="00B52D15" w:rsidRDefault="00106ADC" w:rsidP="00186831">
                  <w:pPr>
                    <w:pStyle w:val="af2"/>
                    <w:numPr>
                      <w:ilvl w:val="0"/>
                      <w:numId w:val="29"/>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описывать творчество литературных деятелей XV-XVIII вв;</w:t>
                  </w:r>
                </w:p>
                <w:p w:rsidR="00106ADC" w:rsidRPr="00B52D15" w:rsidRDefault="00106ADC" w:rsidP="00186831">
                  <w:pPr>
                    <w:pStyle w:val="af2"/>
                    <w:numPr>
                      <w:ilvl w:val="0"/>
                      <w:numId w:val="29"/>
                    </w:num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понимать идейные ценности наследия XV-XVIII веков;</w:t>
                  </w:r>
                </w:p>
                <w:p w:rsidR="0082435A" w:rsidRPr="00B52D15" w:rsidRDefault="00106ADC" w:rsidP="00186831">
                  <w:pPr>
                    <w:pStyle w:val="af2"/>
                    <w:numPr>
                      <w:ilvl w:val="0"/>
                      <w:numId w:val="29"/>
                    </w:numPr>
                    <w:tabs>
                      <w:tab w:val="left" w:pos="2610"/>
                    </w:tabs>
                    <w:spacing w:after="120"/>
                    <w:jc w:val="both"/>
                    <w:rPr>
                      <w:rFonts w:ascii="Times New Roman" w:hAnsi="Times New Roman" w:cs="Times New Roman"/>
                      <w:b/>
                      <w:noProof/>
                      <w:sz w:val="28"/>
                      <w:szCs w:val="28"/>
                      <w:lang w:val="ru-RU"/>
                    </w:rPr>
                  </w:pPr>
                  <w:r w:rsidRPr="00B52D15">
                    <w:rPr>
                      <w:rFonts w:ascii="Times New Roman" w:hAnsi="Times New Roman" w:cs="Times New Roman"/>
                      <w:bCs/>
                      <w:noProof/>
                      <w:sz w:val="28"/>
                      <w:szCs w:val="28"/>
                      <w:lang w:val="ru-RU"/>
                    </w:rPr>
                    <w:t>овладеть знаниями по предмету</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1D230C">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Казахская литература ХІХ века-начала ХХ века и система обучения</w:t>
                  </w:r>
                </w:p>
              </w:tc>
            </w:tr>
            <w:tr w:rsidR="001D230C" w:rsidRPr="00B52D15" w:rsidTr="001D230C">
              <w:tc>
                <w:tcPr>
                  <w:tcW w:w="1675" w:type="dxa"/>
                </w:tcPr>
                <w:p w:rsidR="001D230C" w:rsidRPr="00B52D15" w:rsidRDefault="001D230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1D230C" w:rsidRPr="00B52D15" w:rsidRDefault="001D230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1D230C" w:rsidRPr="00B52D15" w:rsidTr="001D230C">
              <w:tc>
                <w:tcPr>
                  <w:tcW w:w="1675" w:type="dxa"/>
                </w:tcPr>
                <w:p w:rsidR="001D230C" w:rsidRPr="00B52D15" w:rsidRDefault="001D230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1D230C" w:rsidRPr="00B52D15" w:rsidRDefault="001D230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1D230C" w:rsidRPr="00B52D15" w:rsidTr="001D230C">
              <w:tc>
                <w:tcPr>
                  <w:tcW w:w="1675" w:type="dxa"/>
                </w:tcPr>
                <w:p w:rsidR="001D230C" w:rsidRPr="00B52D15" w:rsidRDefault="001D230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1D230C" w:rsidRPr="00B52D15" w:rsidRDefault="001D230C"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 xml:space="preserve">Модуль теории и истории литературы, всего </w:t>
                  </w:r>
                  <w:r w:rsidR="00D05058" w:rsidRPr="00B52D15">
                    <w:rPr>
                      <w:rFonts w:ascii="Times New Roman" w:eastAsia="Times New Roman" w:hAnsi="Times New Roman" w:cs="Times New Roman"/>
                      <w:b/>
                      <w:noProof/>
                      <w:sz w:val="28"/>
                      <w:szCs w:val="28"/>
                      <w:lang w:val="ru-RU" w:eastAsia="fi-FI"/>
                    </w:rPr>
                    <w:t xml:space="preserve">34 </w:t>
                  </w:r>
                  <w:r w:rsidR="00853F5F" w:rsidRPr="00B52D15">
                    <w:rPr>
                      <w:rFonts w:ascii="Times New Roman" w:eastAsia="Times New Roman" w:hAnsi="Times New Roman" w:cs="Times New Roman"/>
                      <w:b/>
                      <w:noProof/>
                      <w:sz w:val="28"/>
                      <w:szCs w:val="28"/>
                      <w:lang w:val="ru-RU" w:eastAsia="fi-FI"/>
                    </w:rPr>
                    <w:t>академических кредита</w:t>
                  </w:r>
                </w:p>
              </w:tc>
            </w:tr>
            <w:tr w:rsidR="0082435A" w:rsidRPr="00B52D15" w:rsidTr="001D230C">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8F1210" w:rsidRDefault="008F1210"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1D230C">
              <w:trPr>
                <w:trHeight w:val="829"/>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3D188A" w:rsidRPr="00B7555D" w:rsidRDefault="003D188A" w:rsidP="00186831">
                  <w:pPr>
                    <w:pStyle w:val="a3"/>
                    <w:numPr>
                      <w:ilvl w:val="0"/>
                      <w:numId w:val="3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Область компетенций для предметной подготовки по литературе (4,5)</w:t>
                  </w:r>
                </w:p>
                <w:p w:rsidR="003D188A" w:rsidRPr="00B7555D" w:rsidRDefault="003D188A" w:rsidP="00186831">
                  <w:pPr>
                    <w:pStyle w:val="a3"/>
                    <w:numPr>
                      <w:ilvl w:val="0"/>
                      <w:numId w:val="30"/>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pStyle w:val="a3"/>
                    <w:shd w:val="clear" w:color="auto" w:fill="FFFFFF" w:themeFill="background1"/>
                    <w:tabs>
                      <w:tab w:val="left" w:pos="2610"/>
                    </w:tabs>
                    <w:spacing w:after="120"/>
                    <w:ind w:left="0"/>
                    <w:jc w:val="both"/>
                    <w:rPr>
                      <w:rFonts w:ascii="Times New Roman" w:hAnsi="Times New Roman" w:cs="Times New Roman"/>
                      <w:bCs/>
                      <w:noProof/>
                      <w:sz w:val="28"/>
                      <w:szCs w:val="28"/>
                      <w:lang w:val="ru-RU"/>
                    </w:rPr>
                  </w:pPr>
                </w:p>
                <w:p w:rsidR="0082435A" w:rsidRPr="00B52D15" w:rsidRDefault="006A100C" w:rsidP="000D2A94">
                  <w:pPr>
                    <w:pStyle w:val="af2"/>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Будущие учителя изучают развитие и периоды литературы XIX и начала XX века и биографии выдающихся писателей этого периода. Они знакомятся с творческими поисками, фундаментальными исследованиями и работами о них, чтобы иметь возможность понять и объяснить важность курса. Они также изучают развитие литературных жанров, переводы, литературную критику и прозу. Учатся показывать учащимся влияние исторических и социальных условий XIX - начала XX века на литературные направления. Они обсуждают тематическую основу творчества поэтов и писателей, преемственность эпох, преемственность традиций и способы их объяснения в системе образования.</w:t>
                  </w:r>
                </w:p>
              </w:tc>
            </w:tr>
            <w:tr w:rsidR="0082435A" w:rsidRPr="00B52D15" w:rsidTr="001D230C">
              <w:trPr>
                <w:trHeight w:val="262"/>
              </w:trPr>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073689" w:rsidRPr="00B52D15" w:rsidRDefault="00073689" w:rsidP="00186831">
                  <w:pPr>
                    <w:pStyle w:val="af2"/>
                    <w:numPr>
                      <w:ilvl w:val="0"/>
                      <w:numId w:val="31"/>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говорить на литературном языке</w:t>
                  </w:r>
                </w:p>
                <w:p w:rsidR="00073689" w:rsidRPr="00B52D15" w:rsidRDefault="00073689" w:rsidP="00186831">
                  <w:pPr>
                    <w:pStyle w:val="af2"/>
                    <w:numPr>
                      <w:ilvl w:val="0"/>
                      <w:numId w:val="31"/>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объяснять литературное восприятие и приобщение к национальным ценностям</w:t>
                  </w:r>
                </w:p>
                <w:p w:rsidR="00073689" w:rsidRPr="00B52D15" w:rsidRDefault="00073689" w:rsidP="00186831">
                  <w:pPr>
                    <w:pStyle w:val="af2"/>
                    <w:numPr>
                      <w:ilvl w:val="0"/>
                      <w:numId w:val="31"/>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владеть предметными знаниями</w:t>
                  </w:r>
                </w:p>
                <w:p w:rsidR="00073689" w:rsidRPr="00B52D15" w:rsidRDefault="00073689" w:rsidP="00186831">
                  <w:pPr>
                    <w:pStyle w:val="af2"/>
                    <w:numPr>
                      <w:ilvl w:val="0"/>
                      <w:numId w:val="31"/>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описывать основные литературные мотивы в казахской литературе;</w:t>
                  </w:r>
                </w:p>
                <w:p w:rsidR="00073689" w:rsidRPr="00B52D15" w:rsidRDefault="00073689" w:rsidP="00186831">
                  <w:pPr>
                    <w:pStyle w:val="af2"/>
                    <w:numPr>
                      <w:ilvl w:val="0"/>
                      <w:numId w:val="31"/>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объяснять становление и развитие письменной литературы;</w:t>
                  </w:r>
                </w:p>
                <w:p w:rsidR="00073689" w:rsidRPr="00B52D15" w:rsidRDefault="00073689" w:rsidP="00186831">
                  <w:pPr>
                    <w:pStyle w:val="af2"/>
                    <w:numPr>
                      <w:ilvl w:val="0"/>
                      <w:numId w:val="31"/>
                    </w:num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описывать творчество поэтов и писателей данного периода;</w:t>
                  </w:r>
                </w:p>
                <w:p w:rsidR="0082435A" w:rsidRPr="00B7555D" w:rsidRDefault="00073689" w:rsidP="00186831">
                  <w:pPr>
                    <w:pStyle w:val="a3"/>
                    <w:numPr>
                      <w:ilvl w:val="0"/>
                      <w:numId w:val="3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анализировать тематические, идейные, художественные особенности произведений</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1D230C">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hAnsi="Times New Roman" w:cs="Times New Roman"/>
                      <w:b/>
                      <w:bCs/>
                      <w:noProof/>
                      <w:sz w:val="28"/>
                      <w:szCs w:val="28"/>
                      <w:lang w:val="ru-RU"/>
                    </w:rPr>
                    <w:t>Казахская литература в годы Независимости и система обучения</w:t>
                  </w:r>
                </w:p>
              </w:tc>
            </w:tr>
            <w:tr w:rsidR="001D230C" w:rsidRPr="00B52D15" w:rsidTr="001D230C">
              <w:tc>
                <w:tcPr>
                  <w:tcW w:w="1675" w:type="dxa"/>
                </w:tcPr>
                <w:p w:rsidR="001D230C" w:rsidRPr="00B52D15" w:rsidRDefault="001D230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1D230C" w:rsidRPr="00B52D15" w:rsidRDefault="001D230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1D230C" w:rsidRPr="00B52D15" w:rsidTr="001D230C">
              <w:tc>
                <w:tcPr>
                  <w:tcW w:w="1675" w:type="dxa"/>
                </w:tcPr>
                <w:p w:rsidR="001D230C" w:rsidRPr="00B52D15" w:rsidRDefault="001D230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lastRenderedPageBreak/>
                    <w:t xml:space="preserve">Цикл </w:t>
                  </w:r>
                </w:p>
              </w:tc>
              <w:tc>
                <w:tcPr>
                  <w:tcW w:w="7148" w:type="dxa"/>
                </w:tcPr>
                <w:p w:rsidR="001D230C" w:rsidRPr="00B52D15" w:rsidRDefault="001D230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1D230C" w:rsidRPr="00B52D15" w:rsidTr="001D230C">
              <w:tc>
                <w:tcPr>
                  <w:tcW w:w="1675" w:type="dxa"/>
                </w:tcPr>
                <w:p w:rsidR="001D230C" w:rsidRPr="00B52D15" w:rsidRDefault="001D230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1D230C" w:rsidRPr="00B52D15" w:rsidRDefault="001D230C"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 xml:space="preserve">Модуль теории и истории литературы, всего 30 </w:t>
                  </w:r>
                  <w:r w:rsidR="00853F5F" w:rsidRPr="00B52D15">
                    <w:rPr>
                      <w:rFonts w:ascii="Times New Roman" w:eastAsia="Times New Roman" w:hAnsi="Times New Roman" w:cs="Times New Roman"/>
                      <w:b/>
                      <w:noProof/>
                      <w:sz w:val="28"/>
                      <w:szCs w:val="28"/>
                      <w:lang w:val="ru-RU" w:eastAsia="fi-FI"/>
                    </w:rPr>
                    <w:t>академических кредитов</w:t>
                  </w:r>
                </w:p>
              </w:tc>
            </w:tr>
            <w:tr w:rsidR="0082435A" w:rsidRPr="00B52D15" w:rsidTr="001D230C">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8F1210" w:rsidRDefault="008F1210"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1D230C">
              <w:trPr>
                <w:trHeight w:val="782"/>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3D188A" w:rsidRPr="00B7555D" w:rsidRDefault="003D188A" w:rsidP="00186831">
                  <w:pPr>
                    <w:pStyle w:val="a3"/>
                    <w:numPr>
                      <w:ilvl w:val="0"/>
                      <w:numId w:val="32"/>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3D188A" w:rsidP="00186831">
                  <w:pPr>
                    <w:pStyle w:val="a3"/>
                    <w:numPr>
                      <w:ilvl w:val="0"/>
                      <w:numId w:val="32"/>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hAnsi="Times New Roman" w:cs="Times New Roman"/>
                      <w:b/>
                      <w:bCs/>
                      <w:noProof/>
                      <w:sz w:val="28"/>
                      <w:szCs w:val="28"/>
                      <w:lang w:val="ru-RU"/>
                    </w:rPr>
                  </w:pPr>
                </w:p>
                <w:p w:rsidR="0082435A" w:rsidRPr="00B52D15" w:rsidRDefault="00ED5A82"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bCs/>
                      <w:noProof/>
                      <w:sz w:val="28"/>
                      <w:szCs w:val="28"/>
                      <w:lang w:val="ru-RU"/>
                    </w:rPr>
                    <w:t>Будущие учителя изучают развитие казахской литературы в годы независимости, углубление национального характера в казахской поэзии, тему независимости в творчестве поэтов. Они также изучают произведения, написанные на рубеже XX и XXI веков, во взаимосвязи с общественным мнением в анализе. Они проводят научно-теоретический анализ и объяснение литературного процесса и художественного творчества в годы независимости, обсуждают пути художественно-эстетического развития. Будущие учителя учатся учить студентов понимать влияние литературы того периода на их духовное развитие, а также на формирование их общественно-политических и социальных взглядов.</w:t>
                  </w:r>
                </w:p>
              </w:tc>
            </w:tr>
            <w:tr w:rsidR="0082435A" w:rsidRPr="00B52D15" w:rsidTr="001D230C">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E0708C" w:rsidRPr="00B7555D" w:rsidRDefault="00E0708C" w:rsidP="00186831">
                  <w:pPr>
                    <w:pStyle w:val="a3"/>
                    <w:numPr>
                      <w:ilvl w:val="0"/>
                      <w:numId w:val="33"/>
                    </w:numPr>
                    <w:tabs>
                      <w:tab w:val="left" w:pos="2610"/>
                    </w:tabs>
                    <w:spacing w:after="120"/>
                    <w:jc w:val="both"/>
                    <w:rPr>
                      <w:rFonts w:ascii="Times New Roman" w:eastAsia="Times New Roman" w:hAnsi="Times New Roman" w:cs="Times New Roman"/>
                      <w:noProof/>
                      <w:sz w:val="28"/>
                      <w:szCs w:val="28"/>
                      <w:lang w:val="ru-RU"/>
                    </w:rPr>
                  </w:pPr>
                  <w:r w:rsidRPr="00B7555D">
                    <w:rPr>
                      <w:rFonts w:ascii="Times New Roman" w:eastAsia="Times New Roman" w:hAnsi="Times New Roman" w:cs="Times New Roman"/>
                      <w:noProof/>
                      <w:sz w:val="28"/>
                      <w:szCs w:val="28"/>
                      <w:lang w:val="ru-RU"/>
                    </w:rPr>
                    <w:t>глубоко понимать особенности и жанры развития казахской литературы в годы независимости</w:t>
                  </w:r>
                </w:p>
                <w:p w:rsidR="00E0708C" w:rsidRPr="00B7555D" w:rsidRDefault="00E0708C" w:rsidP="00186831">
                  <w:pPr>
                    <w:pStyle w:val="a3"/>
                    <w:numPr>
                      <w:ilvl w:val="0"/>
                      <w:numId w:val="33"/>
                    </w:numPr>
                    <w:tabs>
                      <w:tab w:val="left" w:pos="2610"/>
                    </w:tabs>
                    <w:spacing w:after="120"/>
                    <w:jc w:val="both"/>
                    <w:rPr>
                      <w:rFonts w:ascii="Times New Roman" w:eastAsia="Times New Roman" w:hAnsi="Times New Roman" w:cs="Times New Roman"/>
                      <w:noProof/>
                      <w:sz w:val="28"/>
                      <w:szCs w:val="28"/>
                      <w:lang w:val="ru-RU"/>
                    </w:rPr>
                  </w:pPr>
                  <w:r w:rsidRPr="00B7555D">
                    <w:rPr>
                      <w:rFonts w:ascii="Times New Roman" w:eastAsia="Times New Roman" w:hAnsi="Times New Roman" w:cs="Times New Roman"/>
                      <w:noProof/>
                      <w:sz w:val="28"/>
                      <w:szCs w:val="28"/>
                      <w:lang w:val="ru-RU"/>
                    </w:rPr>
                    <w:t>выражать мнение об идейной и эстетической ценности произведений;</w:t>
                  </w:r>
                </w:p>
                <w:p w:rsidR="00E0708C" w:rsidRPr="00B7555D" w:rsidRDefault="00E0708C" w:rsidP="00186831">
                  <w:pPr>
                    <w:pStyle w:val="a3"/>
                    <w:numPr>
                      <w:ilvl w:val="0"/>
                      <w:numId w:val="33"/>
                    </w:numPr>
                    <w:tabs>
                      <w:tab w:val="left" w:pos="2610"/>
                    </w:tabs>
                    <w:spacing w:after="120"/>
                    <w:jc w:val="both"/>
                    <w:rPr>
                      <w:rFonts w:ascii="Times New Roman" w:eastAsia="Times New Roman" w:hAnsi="Times New Roman" w:cs="Times New Roman"/>
                      <w:noProof/>
                      <w:sz w:val="28"/>
                      <w:szCs w:val="28"/>
                      <w:lang w:val="ru-RU"/>
                    </w:rPr>
                  </w:pPr>
                  <w:r w:rsidRPr="00B7555D">
                    <w:rPr>
                      <w:rFonts w:ascii="Times New Roman" w:eastAsia="Times New Roman" w:hAnsi="Times New Roman" w:cs="Times New Roman"/>
                      <w:noProof/>
                      <w:sz w:val="28"/>
                      <w:szCs w:val="28"/>
                      <w:lang w:val="ru-RU"/>
                    </w:rPr>
                    <w:t>объяснять национально-идеологическую направленность литературы и формирование национального самосознания</w:t>
                  </w:r>
                </w:p>
                <w:p w:rsidR="00E0708C" w:rsidRPr="00B7555D" w:rsidRDefault="00E0708C" w:rsidP="00186831">
                  <w:pPr>
                    <w:pStyle w:val="a3"/>
                    <w:numPr>
                      <w:ilvl w:val="0"/>
                      <w:numId w:val="33"/>
                    </w:numPr>
                    <w:tabs>
                      <w:tab w:val="left" w:pos="2610"/>
                    </w:tabs>
                    <w:spacing w:after="120"/>
                    <w:jc w:val="both"/>
                    <w:rPr>
                      <w:rFonts w:ascii="Times New Roman" w:eastAsia="Times New Roman" w:hAnsi="Times New Roman" w:cs="Times New Roman"/>
                      <w:noProof/>
                      <w:sz w:val="28"/>
                      <w:szCs w:val="28"/>
                      <w:lang w:val="ru-RU"/>
                    </w:rPr>
                  </w:pPr>
                  <w:r w:rsidRPr="00B7555D">
                    <w:rPr>
                      <w:rFonts w:ascii="Times New Roman" w:eastAsia="Times New Roman" w:hAnsi="Times New Roman" w:cs="Times New Roman"/>
                      <w:noProof/>
                      <w:sz w:val="28"/>
                      <w:szCs w:val="28"/>
                      <w:lang w:val="ru-RU"/>
                    </w:rPr>
                    <w:t>осваивать наследие деятелей казахской литературы периода независимости;</w:t>
                  </w:r>
                </w:p>
                <w:p w:rsidR="0082435A" w:rsidRPr="00B7555D" w:rsidRDefault="00E0708C" w:rsidP="00186831">
                  <w:pPr>
                    <w:pStyle w:val="a3"/>
                    <w:numPr>
                      <w:ilvl w:val="0"/>
                      <w:numId w:val="33"/>
                    </w:numPr>
                    <w:tabs>
                      <w:tab w:val="left" w:pos="2610"/>
                    </w:tabs>
                    <w:spacing w:after="120"/>
                    <w:jc w:val="both"/>
                    <w:rPr>
                      <w:rFonts w:ascii="Times New Roman" w:eastAsia="Times New Roman" w:hAnsi="Times New Roman" w:cs="Times New Roman"/>
                      <w:noProof/>
                      <w:sz w:val="28"/>
                      <w:szCs w:val="28"/>
                      <w:lang w:val="ru-RU"/>
                    </w:rPr>
                  </w:pPr>
                  <w:r w:rsidRPr="00B7555D">
                    <w:rPr>
                      <w:rFonts w:ascii="Times New Roman" w:eastAsia="Times New Roman" w:hAnsi="Times New Roman" w:cs="Times New Roman"/>
                      <w:noProof/>
                      <w:sz w:val="28"/>
                      <w:szCs w:val="28"/>
                      <w:lang w:val="ru-RU"/>
                    </w:rPr>
                    <w:t xml:space="preserve">представлять произведения, относящиеся к прозе, поэзии и драматургии, новаторские исследования в </w:t>
                  </w:r>
                  <w:r w:rsidRPr="00B7555D">
                    <w:rPr>
                      <w:rFonts w:ascii="Times New Roman" w:eastAsia="Times New Roman" w:hAnsi="Times New Roman" w:cs="Times New Roman"/>
                      <w:noProof/>
                      <w:sz w:val="28"/>
                      <w:szCs w:val="28"/>
                      <w:lang w:val="ru-RU"/>
                    </w:rPr>
                    <w:lastRenderedPageBreak/>
                    <w:t>жанре сатиры, новаторское литературоведение и литературную критику</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3E7F08">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Мировая литература и система обучения</w:t>
                  </w:r>
                </w:p>
              </w:tc>
            </w:tr>
            <w:tr w:rsidR="003E7F08" w:rsidRPr="00B52D15" w:rsidTr="003E7F08">
              <w:tc>
                <w:tcPr>
                  <w:tcW w:w="1675" w:type="dxa"/>
                </w:tcPr>
                <w:p w:rsidR="003E7F08" w:rsidRPr="00B52D15" w:rsidRDefault="003E7F0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3E7F08" w:rsidRPr="00B52D15" w:rsidRDefault="003E7F08"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3E7F08" w:rsidRPr="00B52D15" w:rsidTr="003E7F08">
              <w:tc>
                <w:tcPr>
                  <w:tcW w:w="1675" w:type="dxa"/>
                </w:tcPr>
                <w:p w:rsidR="003E7F08" w:rsidRPr="00B52D15" w:rsidRDefault="003E7F0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3E7F08" w:rsidRPr="00B52D15" w:rsidRDefault="003E7F08"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3E7F08" w:rsidRPr="00B52D15" w:rsidTr="003E7F08">
              <w:tc>
                <w:tcPr>
                  <w:tcW w:w="1675" w:type="dxa"/>
                </w:tcPr>
                <w:p w:rsidR="003E7F08" w:rsidRPr="00B52D15" w:rsidRDefault="003E7F0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3E7F08" w:rsidRPr="00B52D15" w:rsidRDefault="003E7F08"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 xml:space="preserve">Модуль теории и истории литературы, всего </w:t>
                  </w:r>
                  <w:r w:rsidR="00D05058" w:rsidRPr="00B52D15">
                    <w:rPr>
                      <w:rFonts w:ascii="Times New Roman" w:eastAsia="Times New Roman" w:hAnsi="Times New Roman" w:cs="Times New Roman"/>
                      <w:b/>
                      <w:noProof/>
                      <w:sz w:val="28"/>
                      <w:szCs w:val="28"/>
                      <w:lang w:val="ru-RU" w:eastAsia="fi-FI"/>
                    </w:rPr>
                    <w:t xml:space="preserve">34 </w:t>
                  </w:r>
                  <w:r w:rsidR="00853F5F" w:rsidRPr="00B52D15">
                    <w:rPr>
                      <w:rFonts w:ascii="Times New Roman" w:eastAsia="Times New Roman" w:hAnsi="Times New Roman" w:cs="Times New Roman"/>
                      <w:b/>
                      <w:noProof/>
                      <w:sz w:val="28"/>
                      <w:szCs w:val="28"/>
                      <w:lang w:val="ru-RU" w:eastAsia="fi-FI"/>
                    </w:rPr>
                    <w:t>академических кредита</w:t>
                  </w:r>
                </w:p>
              </w:tc>
            </w:tr>
            <w:tr w:rsidR="0082435A" w:rsidRPr="00B52D15" w:rsidTr="003E7F08">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8F1210" w:rsidRDefault="008F1210"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6</w:t>
                  </w:r>
                </w:p>
              </w:tc>
            </w:tr>
            <w:tr w:rsidR="0082435A" w:rsidRPr="00B52D15" w:rsidTr="003E7F08">
              <w:trPr>
                <w:trHeight w:val="773"/>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3D188A" w:rsidRPr="00B7555D" w:rsidRDefault="003D188A" w:rsidP="00186831">
                  <w:pPr>
                    <w:pStyle w:val="a3"/>
                    <w:numPr>
                      <w:ilvl w:val="0"/>
                      <w:numId w:val="3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3D188A" w:rsidP="00186831">
                  <w:pPr>
                    <w:pStyle w:val="a3"/>
                    <w:numPr>
                      <w:ilvl w:val="0"/>
                      <w:numId w:val="34"/>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hAnsi="Times New Roman" w:cs="Times New Roman"/>
                      <w:b/>
                      <w:bCs/>
                      <w:noProof/>
                      <w:sz w:val="28"/>
                      <w:szCs w:val="28"/>
                      <w:lang w:val="ru-RU"/>
                    </w:rPr>
                  </w:pPr>
                </w:p>
                <w:p w:rsidR="0082435A" w:rsidRPr="00B52D15" w:rsidRDefault="0020140B" w:rsidP="000D2A94">
                  <w:pPr>
                    <w:pStyle w:val="af2"/>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Будущие учителя изучают закономерности развития мировой литературы, художественные особенности произведений через призму социальных характеристик мира. Благодаря изучению мировой литературы расширяется мировоззрение будущих учителей. Они учатся осваивать основные направления мировой литературы через анализ литературных произведений. Они анализируют и сравнивают связи и особенности мировой литературы и казахской литературы. Они также анализируют связь художественного значения произведений с социальной ситуацией в современной культуре. Будущие учителя учатся объяснять своим учащимся закономерности развития мировой литературы и понимают значение и специфику преподавания произведений мировой литературы в рамках школьной программы.</w:t>
                  </w:r>
                </w:p>
              </w:tc>
            </w:tr>
            <w:tr w:rsidR="0082435A" w:rsidRPr="00B52D15" w:rsidTr="003E7F08">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156CB1" w:rsidRPr="00B7555D" w:rsidRDefault="00156CB1" w:rsidP="00186831">
                  <w:pPr>
                    <w:pStyle w:val="a3"/>
                    <w:numPr>
                      <w:ilvl w:val="0"/>
                      <w:numId w:val="3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lastRenderedPageBreak/>
                    <w:t>понимать становление, развитие, направления и концепции истории мировой литературы</w:t>
                  </w:r>
                </w:p>
                <w:p w:rsidR="00156CB1" w:rsidRPr="00B7555D" w:rsidRDefault="00156CB1" w:rsidP="00186831">
                  <w:pPr>
                    <w:pStyle w:val="a3"/>
                    <w:numPr>
                      <w:ilvl w:val="0"/>
                      <w:numId w:val="3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сравнивать казахскую и мировую литературу;</w:t>
                  </w:r>
                </w:p>
                <w:p w:rsidR="00156CB1" w:rsidRPr="00B7555D" w:rsidRDefault="00156CB1" w:rsidP="00186831">
                  <w:pPr>
                    <w:pStyle w:val="a3"/>
                    <w:numPr>
                      <w:ilvl w:val="0"/>
                      <w:numId w:val="3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теоретические знания о мировой литературе на практике</w:t>
                  </w:r>
                </w:p>
                <w:p w:rsidR="00156CB1" w:rsidRPr="00B7555D" w:rsidRDefault="00156CB1" w:rsidP="00186831">
                  <w:pPr>
                    <w:pStyle w:val="a3"/>
                    <w:numPr>
                      <w:ilvl w:val="0"/>
                      <w:numId w:val="3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древнегреческую и древнеримскую литературу, а также жанры и стили мировой литературы, прозы, поэзии XVII века</w:t>
                  </w:r>
                </w:p>
                <w:p w:rsidR="00156CB1" w:rsidRPr="00B7555D" w:rsidRDefault="00156CB1" w:rsidP="00186831">
                  <w:pPr>
                    <w:pStyle w:val="a3"/>
                    <w:numPr>
                      <w:ilvl w:val="0"/>
                      <w:numId w:val="3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описывать особенности западной и восточной литературы XIX в;</w:t>
                  </w:r>
                </w:p>
                <w:p w:rsidR="0082435A" w:rsidRPr="00B7555D" w:rsidRDefault="00156CB1" w:rsidP="00186831">
                  <w:pPr>
                    <w:pStyle w:val="a3"/>
                    <w:numPr>
                      <w:ilvl w:val="0"/>
                      <w:numId w:val="3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современные литературные направления мировой литературы</w:t>
                  </w:r>
                </w:p>
              </w:tc>
            </w:tr>
            <w:tr w:rsidR="003E7F08" w:rsidRPr="00B52D15" w:rsidTr="00B302C1">
              <w:tc>
                <w:tcPr>
                  <w:tcW w:w="8823" w:type="dxa"/>
                  <w:gridSpan w:val="2"/>
                </w:tcPr>
                <w:p w:rsidR="003E7F08" w:rsidRPr="00B52D15" w:rsidRDefault="003E7F08" w:rsidP="000D2A94">
                  <w:pPr>
                    <w:pStyle w:val="a3"/>
                    <w:tabs>
                      <w:tab w:val="left" w:pos="2610"/>
                    </w:tabs>
                    <w:spacing w:after="120"/>
                    <w:ind w:left="0"/>
                    <w:jc w:val="both"/>
                    <w:rPr>
                      <w:rFonts w:ascii="Times New Roman" w:hAnsi="Times New Roman" w:cs="Times New Roman"/>
                      <w:noProof/>
                      <w:sz w:val="28"/>
                      <w:szCs w:val="28"/>
                      <w:lang w:val="ru-RU"/>
                    </w:rPr>
                  </w:pPr>
                </w:p>
              </w:tc>
            </w:tr>
            <w:tr w:rsidR="0082435A" w:rsidRPr="00B52D15" w:rsidTr="003E7F08">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Теория литературы</w:t>
                  </w:r>
                </w:p>
              </w:tc>
            </w:tr>
            <w:tr w:rsidR="003E7F08" w:rsidRPr="00B52D15" w:rsidTr="003E7F08">
              <w:tc>
                <w:tcPr>
                  <w:tcW w:w="1675" w:type="dxa"/>
                </w:tcPr>
                <w:p w:rsidR="003E7F08" w:rsidRPr="00B52D15" w:rsidRDefault="003E7F0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3E7F08" w:rsidRPr="00B52D15" w:rsidRDefault="003E7F08"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Компонент по выбору</w:t>
                  </w:r>
                </w:p>
              </w:tc>
            </w:tr>
            <w:tr w:rsidR="003E7F08" w:rsidRPr="00B52D15" w:rsidTr="003E7F08">
              <w:tc>
                <w:tcPr>
                  <w:tcW w:w="1675" w:type="dxa"/>
                </w:tcPr>
                <w:p w:rsidR="003E7F08" w:rsidRPr="00B52D15" w:rsidRDefault="003E7F0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3E7F08" w:rsidRPr="00B52D15" w:rsidRDefault="003E7F08"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3E7F08" w:rsidRPr="00B52D15" w:rsidTr="003E7F08">
              <w:tc>
                <w:tcPr>
                  <w:tcW w:w="1675" w:type="dxa"/>
                </w:tcPr>
                <w:p w:rsidR="003E7F08" w:rsidRPr="00B52D15" w:rsidRDefault="003E7F0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3E7F08" w:rsidRPr="00B52D15" w:rsidRDefault="003E7F08"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 xml:space="preserve">Модуль теории и истории литературы, всего </w:t>
                  </w:r>
                  <w:r w:rsidR="00D05058" w:rsidRPr="00B52D15">
                    <w:rPr>
                      <w:rFonts w:ascii="Times New Roman" w:eastAsia="Times New Roman" w:hAnsi="Times New Roman" w:cs="Times New Roman"/>
                      <w:b/>
                      <w:noProof/>
                      <w:sz w:val="28"/>
                      <w:szCs w:val="28"/>
                      <w:lang w:val="ru-RU" w:eastAsia="fi-FI"/>
                    </w:rPr>
                    <w:t xml:space="preserve">34 </w:t>
                  </w:r>
                  <w:r w:rsidR="00853F5F" w:rsidRPr="00B52D15">
                    <w:rPr>
                      <w:rFonts w:ascii="Times New Roman" w:eastAsia="Times New Roman" w:hAnsi="Times New Roman" w:cs="Times New Roman"/>
                      <w:b/>
                      <w:noProof/>
                      <w:sz w:val="28"/>
                      <w:szCs w:val="28"/>
                      <w:lang w:val="ru-RU" w:eastAsia="fi-FI"/>
                    </w:rPr>
                    <w:t>академических кредита</w:t>
                  </w:r>
                </w:p>
              </w:tc>
            </w:tr>
            <w:tr w:rsidR="0082435A" w:rsidRPr="00B52D15" w:rsidTr="003E7F08">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8F1210" w:rsidRDefault="008F1210"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4</w:t>
                  </w:r>
                </w:p>
              </w:tc>
            </w:tr>
            <w:tr w:rsidR="0082435A" w:rsidRPr="00B52D15" w:rsidTr="003E7F08">
              <w:trPr>
                <w:trHeight w:val="974"/>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3D188A" w:rsidRPr="00B7555D" w:rsidRDefault="003D188A" w:rsidP="00186831">
                  <w:pPr>
                    <w:pStyle w:val="a3"/>
                    <w:numPr>
                      <w:ilvl w:val="0"/>
                      <w:numId w:val="36"/>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3D188A" w:rsidP="00186831">
                  <w:pPr>
                    <w:pStyle w:val="a3"/>
                    <w:numPr>
                      <w:ilvl w:val="0"/>
                      <w:numId w:val="36"/>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pStyle w:val="af2"/>
                    <w:tabs>
                      <w:tab w:val="left" w:pos="2610"/>
                    </w:tabs>
                    <w:spacing w:after="120"/>
                    <w:jc w:val="both"/>
                    <w:rPr>
                      <w:rFonts w:ascii="Times New Roman" w:hAnsi="Times New Roman" w:cs="Times New Roman"/>
                      <w:b/>
                      <w:bCs/>
                      <w:noProof/>
                      <w:sz w:val="28"/>
                      <w:szCs w:val="28"/>
                      <w:lang w:val="ru-RU"/>
                    </w:rPr>
                  </w:pPr>
                </w:p>
                <w:p w:rsidR="0082435A" w:rsidRPr="00B52D15" w:rsidRDefault="00CD182C" w:rsidP="000D2A94">
                  <w:pPr>
                    <w:pStyle w:val="af2"/>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Будущие учителя изучают методы анализа и экспертизы художественного произведения, осваивая основы теоретических концепций в литературе. Они демонстрируют теоретические основы области литературы, необходимые учителю казахского языка в школе. Они также знакомятся с определением литературного процесса, родами и видами литературы, художественными приемами, тенденциями и направлениями. Будущие учителя изучают особенности </w:t>
                  </w:r>
                  <w:r w:rsidRPr="00B52D15">
                    <w:rPr>
                      <w:rFonts w:ascii="Times New Roman" w:hAnsi="Times New Roman" w:cs="Times New Roman"/>
                      <w:bCs/>
                      <w:noProof/>
                      <w:sz w:val="28"/>
                      <w:szCs w:val="28"/>
                      <w:lang w:val="ru-RU"/>
                    </w:rPr>
                    <w:lastRenderedPageBreak/>
                    <w:t>художественной литературы как искусства, ее идейную сущность и социальную природу, законы развития и принципы анализа художественного произведения. Они учатся владеть теоретическими понятиями и категориями в литературоведении. Они также учатся владеть методами анализа любого типа текста и научить учащихся распознавать эстетическую природу произведения искусства.</w:t>
                  </w:r>
                </w:p>
              </w:tc>
            </w:tr>
            <w:tr w:rsidR="0082435A" w:rsidRPr="00B52D15" w:rsidTr="003E7F08">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8949CB" w:rsidRPr="00B7555D" w:rsidRDefault="008949CB" w:rsidP="00186831">
                  <w:pPr>
                    <w:pStyle w:val="a3"/>
                    <w:numPr>
                      <w:ilvl w:val="0"/>
                      <w:numId w:val="3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всесторонне раскрывать и объяснять композиционное строение литературного текста, структуру и ритм стихотворения;</w:t>
                  </w:r>
                </w:p>
                <w:p w:rsidR="008949CB" w:rsidRPr="00B7555D" w:rsidRDefault="008949CB" w:rsidP="00186831">
                  <w:pPr>
                    <w:pStyle w:val="a3"/>
                    <w:numPr>
                      <w:ilvl w:val="0"/>
                      <w:numId w:val="3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различать художественные средства, используемые автором;</w:t>
                  </w:r>
                </w:p>
                <w:p w:rsidR="008949CB" w:rsidRPr="00B7555D" w:rsidRDefault="008949CB" w:rsidP="00186831">
                  <w:pPr>
                    <w:pStyle w:val="a3"/>
                    <w:numPr>
                      <w:ilvl w:val="0"/>
                      <w:numId w:val="3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связь автора с персонажем;</w:t>
                  </w:r>
                </w:p>
                <w:p w:rsidR="008949CB" w:rsidRPr="00B7555D" w:rsidRDefault="008949CB" w:rsidP="00186831">
                  <w:pPr>
                    <w:pStyle w:val="a3"/>
                    <w:numPr>
                      <w:ilvl w:val="0"/>
                      <w:numId w:val="3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владеть основными понятиями литературного рода и вида, литературных школ, различных направлений и стилей</w:t>
                  </w:r>
                </w:p>
                <w:p w:rsidR="008949CB" w:rsidRPr="00B7555D" w:rsidRDefault="008949CB" w:rsidP="00186831">
                  <w:pPr>
                    <w:pStyle w:val="a3"/>
                    <w:numPr>
                      <w:ilvl w:val="0"/>
                      <w:numId w:val="3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предметные понятия, правила, методы теоретического анализа;</w:t>
                  </w:r>
                </w:p>
                <w:p w:rsidR="0082435A" w:rsidRPr="00B7555D" w:rsidRDefault="008949CB" w:rsidP="00186831">
                  <w:pPr>
                    <w:pStyle w:val="a3"/>
                    <w:numPr>
                      <w:ilvl w:val="0"/>
                      <w:numId w:val="3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теоретические знания по дисциплине на практике</w:t>
                  </w:r>
                </w:p>
              </w:tc>
            </w:tr>
          </w:tbl>
          <w:p w:rsidR="0082435A" w:rsidRPr="00B52D15" w:rsidRDefault="0082435A" w:rsidP="000D2A94">
            <w:pPr>
              <w:tabs>
                <w:tab w:val="left" w:pos="2610"/>
              </w:tabs>
              <w:spacing w:after="120" w:line="240" w:lineRule="auto"/>
              <w:jc w:val="both"/>
              <w:rPr>
                <w:rFonts w:ascii="Times New Roman" w:eastAsia="Times New Roman" w:hAnsi="Times New Roman" w:cs="Times New Roman"/>
                <w:b/>
                <w:bCs/>
                <w:caps/>
                <w:noProof/>
                <w:sz w:val="28"/>
                <w:szCs w:val="28"/>
                <w:lang w:val="ru-RU" w:eastAsia="fi-FI"/>
              </w:rPr>
            </w:pPr>
          </w:p>
          <w:tbl>
            <w:tblPr>
              <w:tblStyle w:val="a5"/>
              <w:tblW w:w="8787" w:type="dxa"/>
              <w:tblLayout w:type="fixed"/>
              <w:tblLook w:val="04A0" w:firstRow="1" w:lastRow="0" w:firstColumn="1" w:lastColumn="0" w:noHBand="0" w:noVBand="1"/>
            </w:tblPr>
            <w:tblGrid>
              <w:gridCol w:w="1696"/>
              <w:gridCol w:w="7091"/>
            </w:tblGrid>
            <w:tr w:rsidR="0082435A" w:rsidRPr="00B52D15" w:rsidTr="004E1B22">
              <w:tc>
                <w:tcPr>
                  <w:tcW w:w="1696"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091" w:type="dxa"/>
                </w:tcPr>
                <w:p w:rsidR="0082435A" w:rsidRPr="00B52D15" w:rsidRDefault="0082435A" w:rsidP="000D2A94">
                  <w:pPr>
                    <w:tabs>
                      <w:tab w:val="left" w:pos="2610"/>
                    </w:tabs>
                    <w:spacing w:after="120"/>
                    <w:jc w:val="both"/>
                    <w:rPr>
                      <w:rFonts w:ascii="Times New Roman" w:eastAsia="Times New Roman" w:hAnsi="Times New Roman" w:cs="Times New Roman"/>
                      <w:b/>
                      <w:noProof/>
                      <w:sz w:val="28"/>
                      <w:szCs w:val="28"/>
                      <w:lang w:val="ru-RU" w:eastAsia="ru-RU"/>
                    </w:rPr>
                  </w:pPr>
                  <w:r w:rsidRPr="00B52D15">
                    <w:rPr>
                      <w:rFonts w:ascii="Times New Roman" w:eastAsia="Times New Roman" w:hAnsi="Times New Roman" w:cs="Times New Roman"/>
                      <w:b/>
                      <w:noProof/>
                      <w:sz w:val="28"/>
                      <w:szCs w:val="28"/>
                      <w:lang w:val="ru-RU" w:eastAsia="ru-RU"/>
                    </w:rPr>
                    <w:t xml:space="preserve">Современная казахская литература и </w:t>
                  </w:r>
                  <w:r w:rsidR="00D05058" w:rsidRPr="00B52D15">
                    <w:rPr>
                      <w:rFonts w:ascii="Times New Roman" w:eastAsia="Times New Roman" w:hAnsi="Times New Roman" w:cs="Times New Roman"/>
                      <w:b/>
                      <w:noProof/>
                      <w:sz w:val="28"/>
                      <w:szCs w:val="28"/>
                      <w:lang w:val="ru-RU" w:eastAsia="ru-RU"/>
                    </w:rPr>
                    <w:t xml:space="preserve">основы </w:t>
                  </w:r>
                  <w:r w:rsidRPr="00B52D15">
                    <w:rPr>
                      <w:rFonts w:ascii="Times New Roman" w:eastAsia="Times New Roman" w:hAnsi="Times New Roman" w:cs="Times New Roman"/>
                      <w:b/>
                      <w:noProof/>
                      <w:sz w:val="28"/>
                      <w:szCs w:val="28"/>
                      <w:lang w:val="ru-RU" w:eastAsia="ru-RU"/>
                    </w:rPr>
                    <w:t>обучени</w:t>
                  </w:r>
                  <w:r w:rsidR="00D05058" w:rsidRPr="00B52D15">
                    <w:rPr>
                      <w:rFonts w:ascii="Times New Roman" w:eastAsia="Times New Roman" w:hAnsi="Times New Roman" w:cs="Times New Roman"/>
                      <w:b/>
                      <w:noProof/>
                      <w:sz w:val="28"/>
                      <w:szCs w:val="28"/>
                      <w:lang w:val="ru-RU" w:eastAsia="ru-RU"/>
                    </w:rPr>
                    <w:t>ю</w:t>
                  </w:r>
                </w:p>
              </w:tc>
            </w:tr>
            <w:tr w:rsidR="005F48D1" w:rsidRPr="00B52D15" w:rsidTr="004E1B22">
              <w:tc>
                <w:tcPr>
                  <w:tcW w:w="1696" w:type="dxa"/>
                </w:tcPr>
                <w:p w:rsidR="005F48D1" w:rsidRPr="00B52D15" w:rsidRDefault="005F48D1"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091" w:type="dxa"/>
                </w:tcPr>
                <w:p w:rsidR="005F48D1" w:rsidRPr="00B52D15" w:rsidRDefault="005F48D1"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Компонент по выбору</w:t>
                  </w:r>
                </w:p>
              </w:tc>
            </w:tr>
            <w:tr w:rsidR="005F48D1" w:rsidRPr="00B52D15" w:rsidTr="004E1B22">
              <w:tc>
                <w:tcPr>
                  <w:tcW w:w="1696" w:type="dxa"/>
                </w:tcPr>
                <w:p w:rsidR="005F48D1" w:rsidRPr="00B52D15" w:rsidRDefault="005F48D1"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091" w:type="dxa"/>
                </w:tcPr>
                <w:p w:rsidR="005F48D1" w:rsidRPr="00B52D15" w:rsidRDefault="005F48D1"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5F48D1" w:rsidRPr="00B52D15" w:rsidTr="004E1B22">
              <w:tc>
                <w:tcPr>
                  <w:tcW w:w="1696" w:type="dxa"/>
                </w:tcPr>
                <w:p w:rsidR="005F48D1" w:rsidRPr="00B52D15" w:rsidRDefault="005F48D1"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091" w:type="dxa"/>
                </w:tcPr>
                <w:p w:rsidR="005F48D1" w:rsidRPr="00B52D15" w:rsidRDefault="005F48D1"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noProof/>
                      <w:sz w:val="28"/>
                      <w:szCs w:val="28"/>
                      <w:lang w:val="ru-RU" w:eastAsia="fi-FI"/>
                    </w:rPr>
                    <w:t xml:space="preserve">Модуль теории и истории литературы, всего </w:t>
                  </w:r>
                  <w:r w:rsidR="00E5582C" w:rsidRPr="00B52D15">
                    <w:rPr>
                      <w:rFonts w:ascii="Times New Roman" w:eastAsia="Times New Roman" w:hAnsi="Times New Roman" w:cs="Times New Roman"/>
                      <w:b/>
                      <w:noProof/>
                      <w:sz w:val="28"/>
                      <w:szCs w:val="28"/>
                      <w:lang w:val="ru-RU" w:eastAsia="fi-FI"/>
                    </w:rPr>
                    <w:t xml:space="preserve">34 </w:t>
                  </w:r>
                  <w:r w:rsidR="00853F5F" w:rsidRPr="00B52D15">
                    <w:rPr>
                      <w:rFonts w:ascii="Times New Roman" w:eastAsia="Times New Roman" w:hAnsi="Times New Roman" w:cs="Times New Roman"/>
                      <w:b/>
                      <w:noProof/>
                      <w:sz w:val="28"/>
                      <w:szCs w:val="28"/>
                      <w:lang w:val="ru-RU" w:eastAsia="fi-FI"/>
                    </w:rPr>
                    <w:t>академических кредита</w:t>
                  </w:r>
                </w:p>
              </w:tc>
            </w:tr>
            <w:tr w:rsidR="0082435A" w:rsidRPr="00B52D15" w:rsidTr="004E1B22">
              <w:tc>
                <w:tcPr>
                  <w:tcW w:w="1696"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091" w:type="dxa"/>
                </w:tcPr>
                <w:p w:rsidR="0082435A" w:rsidRPr="004E1B22" w:rsidRDefault="004E1B22"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4E1B22">
              <w:trPr>
                <w:trHeight w:val="974"/>
              </w:trPr>
              <w:tc>
                <w:tcPr>
                  <w:tcW w:w="1696"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091"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6261FD" w:rsidRPr="00B7555D" w:rsidRDefault="006261FD" w:rsidP="00186831">
                  <w:pPr>
                    <w:pStyle w:val="a3"/>
                    <w:numPr>
                      <w:ilvl w:val="0"/>
                      <w:numId w:val="38"/>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6261FD" w:rsidP="00186831">
                  <w:pPr>
                    <w:pStyle w:val="a3"/>
                    <w:numPr>
                      <w:ilvl w:val="0"/>
                      <w:numId w:val="38"/>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Область компетенций для подготовки в междисциплинарной областях (6,7)</w:t>
                  </w:r>
                </w:p>
                <w:p w:rsidR="00AB49A3" w:rsidRPr="00B52D15" w:rsidRDefault="00AB49A3" w:rsidP="000D2A94">
                  <w:pPr>
                    <w:pStyle w:val="af2"/>
                    <w:tabs>
                      <w:tab w:val="left" w:pos="2610"/>
                    </w:tabs>
                    <w:spacing w:after="120"/>
                    <w:jc w:val="both"/>
                    <w:rPr>
                      <w:rFonts w:ascii="Times New Roman" w:hAnsi="Times New Roman" w:cs="Times New Roman"/>
                      <w:b/>
                      <w:bCs/>
                      <w:noProof/>
                      <w:sz w:val="28"/>
                      <w:szCs w:val="28"/>
                      <w:lang w:val="ru-RU"/>
                    </w:rPr>
                  </w:pPr>
                </w:p>
                <w:p w:rsidR="0082435A" w:rsidRPr="00B52D15" w:rsidRDefault="00B16332" w:rsidP="000D2A94">
                  <w:pPr>
                    <w:pStyle w:val="af2"/>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Будущие учителя </w:t>
                  </w:r>
                  <w:r w:rsidR="006A71B3" w:rsidRPr="00B52D15">
                    <w:rPr>
                      <w:rFonts w:ascii="Times New Roman" w:hAnsi="Times New Roman" w:cs="Times New Roman"/>
                      <w:bCs/>
                      <w:noProof/>
                      <w:sz w:val="28"/>
                      <w:szCs w:val="28"/>
                      <w:lang w:val="ru-RU"/>
                    </w:rPr>
                    <w:t>анализируют направление и содержание современной казахской литературы. Они учатся знакомить своих обучающихся с творчеством современных поэтов и писателей и объяснять им идейно-художественные особенности их произведений.</w:t>
                  </w:r>
                </w:p>
              </w:tc>
            </w:tr>
            <w:tr w:rsidR="0082435A" w:rsidRPr="00B52D15" w:rsidTr="004E1B22">
              <w:tc>
                <w:tcPr>
                  <w:tcW w:w="1696"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091" w:type="dxa"/>
                </w:tcPr>
                <w:p w:rsidR="00505073" w:rsidRPr="00B52D15" w:rsidRDefault="00B16332" w:rsidP="000D2A94">
                  <w:pPr>
                    <w:tabs>
                      <w:tab w:val="left" w:pos="2610"/>
                    </w:tabs>
                    <w:spacing w:after="120"/>
                    <w:rPr>
                      <w:rFonts w:ascii="Times New Roman" w:eastAsia="Calibri" w:hAnsi="Times New Roman" w:cs="Times New Roman"/>
                      <w:b/>
                      <w:bCs/>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505073" w:rsidRPr="00B7555D" w:rsidRDefault="00505073" w:rsidP="00186831">
                  <w:pPr>
                    <w:pStyle w:val="a3"/>
                    <w:numPr>
                      <w:ilvl w:val="0"/>
                      <w:numId w:val="39"/>
                    </w:numPr>
                    <w:tabs>
                      <w:tab w:val="left" w:pos="2610"/>
                    </w:tabs>
                    <w:spacing w:after="120"/>
                    <w:rPr>
                      <w:rFonts w:ascii="Times New Roman" w:eastAsia="Times New Roman" w:hAnsi="Times New Roman" w:cs="Times New Roman"/>
                      <w:noProof/>
                      <w:sz w:val="28"/>
                      <w:szCs w:val="28"/>
                      <w:lang w:val="ru-RU"/>
                    </w:rPr>
                  </w:pPr>
                  <w:r w:rsidRPr="00B7555D">
                    <w:rPr>
                      <w:rFonts w:ascii="Times New Roman" w:eastAsia="Times New Roman" w:hAnsi="Times New Roman" w:cs="Times New Roman"/>
                      <w:noProof/>
                      <w:sz w:val="28"/>
                      <w:szCs w:val="28"/>
                      <w:lang w:val="ru-RU"/>
                    </w:rPr>
                    <w:t>объяснять идейные принципы современной казахской литературы и направления исследований современной казахской литературы;</w:t>
                  </w:r>
                </w:p>
                <w:p w:rsidR="00505073" w:rsidRPr="00B52D15" w:rsidRDefault="00505073" w:rsidP="00186831">
                  <w:pPr>
                    <w:pStyle w:val="af2"/>
                    <w:numPr>
                      <w:ilvl w:val="0"/>
                      <w:numId w:val="39"/>
                    </w:numPr>
                    <w:tabs>
                      <w:tab w:val="left" w:pos="2610"/>
                    </w:tabs>
                    <w:spacing w:after="120"/>
                    <w:jc w:val="both"/>
                    <w:rPr>
                      <w:rFonts w:ascii="Times New Roman" w:eastAsia="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критически анализировать современные произведения</w:t>
                  </w:r>
                </w:p>
                <w:p w:rsidR="0082435A" w:rsidRPr="00B52D15" w:rsidRDefault="00505073" w:rsidP="00186831">
                  <w:pPr>
                    <w:pStyle w:val="af2"/>
                    <w:numPr>
                      <w:ilvl w:val="0"/>
                      <w:numId w:val="39"/>
                    </w:numPr>
                    <w:tabs>
                      <w:tab w:val="left" w:pos="2610"/>
                    </w:tabs>
                    <w:spacing w:after="120"/>
                    <w:jc w:val="both"/>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rPr>
                    <w:t>анализировать произведения современной казахской литературы</w:t>
                  </w:r>
                </w:p>
              </w:tc>
            </w:tr>
          </w:tbl>
          <w:p w:rsidR="0082435A" w:rsidRPr="00B52D15" w:rsidRDefault="0082435A" w:rsidP="000D2A94">
            <w:pPr>
              <w:tabs>
                <w:tab w:val="left" w:pos="2610"/>
              </w:tabs>
              <w:spacing w:after="120" w:line="240" w:lineRule="auto"/>
              <w:jc w:val="both"/>
              <w:rPr>
                <w:rFonts w:ascii="Times New Roman" w:eastAsia="Times New Roman" w:hAnsi="Times New Roman" w:cs="Times New Roman"/>
                <w:b/>
                <w:bCs/>
                <w:caps/>
                <w:strike/>
                <w:noProof/>
                <w:sz w:val="28"/>
                <w:szCs w:val="28"/>
                <w:lang w:val="ru-RU" w:eastAsia="fi-FI"/>
              </w:rPr>
            </w:pPr>
          </w:p>
          <w:p w:rsidR="0082435A" w:rsidRPr="008C1564" w:rsidRDefault="0082435A" w:rsidP="000D2A94">
            <w:pPr>
              <w:shd w:val="clear" w:color="auto" w:fill="DEEAF6" w:themeFill="accent5" w:themeFillTint="33"/>
              <w:tabs>
                <w:tab w:val="left" w:pos="2610"/>
              </w:tabs>
              <w:spacing w:after="120" w:line="240" w:lineRule="auto"/>
              <w:rPr>
                <w:rFonts w:ascii="Times New Roman" w:hAnsi="Times New Roman" w:cs="Times New Roman"/>
                <w:bCs/>
                <w:noProof/>
                <w:sz w:val="28"/>
                <w:szCs w:val="28"/>
                <w:lang w:val="ru-RU"/>
              </w:rPr>
            </w:pPr>
            <w:r w:rsidRPr="00B52D15">
              <w:rPr>
                <w:rFonts w:ascii="Times New Roman" w:eastAsia="Times New Roman" w:hAnsi="Times New Roman" w:cs="Times New Roman"/>
                <w:b/>
                <w:bCs/>
                <w:noProof/>
                <w:sz w:val="28"/>
                <w:szCs w:val="28"/>
                <w:lang w:val="ru-RU" w:eastAsia="fi-FI"/>
              </w:rPr>
              <w:t>МОДУЛЬ МЕЖДИСЦ</w:t>
            </w:r>
            <w:r w:rsidR="00873906" w:rsidRPr="00B52D15">
              <w:rPr>
                <w:rFonts w:ascii="Times New Roman" w:eastAsia="Times New Roman" w:hAnsi="Times New Roman" w:cs="Times New Roman"/>
                <w:b/>
                <w:bCs/>
                <w:noProof/>
                <w:sz w:val="28"/>
                <w:szCs w:val="28"/>
                <w:lang w:val="ru-RU" w:eastAsia="fi-FI"/>
              </w:rPr>
              <w:t xml:space="preserve">ИПЛИНАРНОЙ И ЯЗЫКОВОЙ КУЛЬТУРЫ, </w:t>
            </w:r>
            <w:r w:rsidR="004E1B22" w:rsidRPr="00B52D15">
              <w:rPr>
                <w:rFonts w:ascii="Times New Roman" w:eastAsia="Times New Roman" w:hAnsi="Times New Roman" w:cs="Times New Roman"/>
                <w:b/>
                <w:bCs/>
                <w:noProof/>
                <w:sz w:val="28"/>
                <w:szCs w:val="28"/>
                <w:lang w:val="ru-RU" w:eastAsia="fi-FI"/>
              </w:rPr>
              <w:t>всего 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p w:rsidR="0082435A" w:rsidRPr="00B52D15" w:rsidRDefault="001E2150" w:rsidP="000D2A94">
            <w:pPr>
              <w:tabs>
                <w:tab w:val="left" w:pos="2610"/>
              </w:tabs>
              <w:spacing w:after="120" w:line="240" w:lineRule="auto"/>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Данный модуль повышает уровень предметной грамотности будущих учителей, они приобретают навыки грамотного использования норм и правил казахского литературного языка (орфоэпических, грамматических, стилистических, функциональных). Будущие учителя формируют глубокие знания о грамматических особенностях казахского языка путем сопоставления его грамматики с грамматикой русского языка. Они также изучают теоретические основы лингвистики и их применение на практических занятиях</w:t>
            </w:r>
            <w:r w:rsidR="007375C8" w:rsidRPr="00B52D15">
              <w:rPr>
                <w:rFonts w:ascii="Times New Roman" w:hAnsi="Times New Roman" w:cs="Times New Roman"/>
                <w:noProof/>
                <w:sz w:val="28"/>
                <w:szCs w:val="28"/>
                <w:lang w:val="ru-RU"/>
              </w:rPr>
              <w:t>.</w:t>
            </w:r>
          </w:p>
          <w:tbl>
            <w:tblPr>
              <w:tblStyle w:val="a5"/>
              <w:tblW w:w="8823" w:type="dxa"/>
              <w:tblLayout w:type="fixed"/>
              <w:tblLook w:val="04A0" w:firstRow="1" w:lastRow="0" w:firstColumn="1" w:lastColumn="0" w:noHBand="0" w:noVBand="1"/>
            </w:tblPr>
            <w:tblGrid>
              <w:gridCol w:w="1675"/>
              <w:gridCol w:w="7148"/>
            </w:tblGrid>
            <w:tr w:rsidR="0082435A" w:rsidRPr="00B52D15" w:rsidTr="0087390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E5582C"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4E1B22">
                    <w:rPr>
                      <w:rFonts w:ascii="Times New Roman" w:eastAsia="Times New Roman" w:hAnsi="Times New Roman" w:cs="Times New Roman"/>
                      <w:noProof/>
                      <w:sz w:val="28"/>
                      <w:szCs w:val="28"/>
                      <w:lang w:val="ru-RU" w:eastAsia="ru-RU"/>
                    </w:rPr>
                    <w:t xml:space="preserve">Основы функциональной грамотности </w:t>
                  </w:r>
                  <w:r w:rsidRPr="00B52D15">
                    <w:rPr>
                      <w:rFonts w:ascii="Times New Roman" w:eastAsia="Times New Roman" w:hAnsi="Times New Roman" w:cs="Times New Roman"/>
                      <w:noProof/>
                      <w:sz w:val="28"/>
                      <w:szCs w:val="28"/>
                      <w:lang w:val="ru-RU" w:eastAsia="ru-RU"/>
                    </w:rPr>
                    <w:t>и обучению</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2435A" w:rsidRPr="00B52D15" w:rsidTr="0087390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82435A" w:rsidRPr="00B52D15" w:rsidRDefault="0087390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eastAsia="fi-FI"/>
                    </w:rPr>
                    <w:t>Модуль междисциплинар</w:t>
                  </w:r>
                  <w:r w:rsidR="000F6D8A" w:rsidRPr="00B52D15">
                    <w:rPr>
                      <w:rFonts w:ascii="Times New Roman" w:eastAsia="Times New Roman" w:hAnsi="Times New Roman" w:cs="Times New Roman"/>
                      <w:b/>
                      <w:bCs/>
                      <w:noProof/>
                      <w:sz w:val="28"/>
                      <w:szCs w:val="28"/>
                      <w:lang w:val="ru-RU" w:eastAsia="fi-FI"/>
                    </w:rPr>
                    <w:t xml:space="preserve">ной и языковой культуры, 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873906">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873906">
              <w:trPr>
                <w:trHeight w:val="262"/>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4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(1,3)</w:t>
                  </w:r>
                </w:p>
                <w:p w:rsidR="00AB49A3" w:rsidRPr="00B7555D" w:rsidRDefault="00AB49A3" w:rsidP="00186831">
                  <w:pPr>
                    <w:pStyle w:val="a3"/>
                    <w:numPr>
                      <w:ilvl w:val="0"/>
                      <w:numId w:val="40"/>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hAnsi="Times New Roman" w:cs="Times New Roman"/>
                      <w:b/>
                      <w:bCs/>
                      <w:noProof/>
                      <w:sz w:val="28"/>
                      <w:szCs w:val="28"/>
                      <w:lang w:val="ru-RU"/>
                    </w:rPr>
                  </w:pPr>
                </w:p>
                <w:p w:rsidR="00654866" w:rsidRPr="00B52D15" w:rsidRDefault="0082435A"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 </w:t>
                  </w:r>
                  <w:r w:rsidR="00654866" w:rsidRPr="00B52D15">
                    <w:rPr>
                      <w:rFonts w:ascii="Times New Roman" w:hAnsi="Times New Roman" w:cs="Times New Roman"/>
                      <w:bCs/>
                      <w:noProof/>
                      <w:sz w:val="28"/>
                      <w:szCs w:val="28"/>
                      <w:lang w:val="ru-RU"/>
                    </w:rPr>
                    <w:t>- формирование логической, грамматической грамотности через практический лингвистический анализ; совершенствование навыков чтения и письма, навыков логического анализа у студентов; совершенствование компетенции читательской грамотности (функциональной грамотности).</w:t>
                  </w:r>
                </w:p>
                <w:p w:rsidR="0082435A" w:rsidRPr="00B52D15" w:rsidRDefault="00654866"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Значимость дисциплины: Необходимо при обучении учеников в школе методам лингвистического, литературоведческого, логического анализа для овладения читательской грамотностью. </w:t>
                  </w:r>
                </w:p>
                <w:p w:rsidR="00654866" w:rsidRPr="00B52D15" w:rsidRDefault="00654866"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Будущие учителя, готовящиеся к работе в школе, учатся выявлять и систематизировать общие лингвистические знания и понимание логического анализа обучающихся в каждой школе с точки зрения грамотности чтения. Они проводят практический лингвистический анализ и формируют навыки логической и грамматической грамотности, а также совершенствуют грамотность чтения (функциональную грамотность). Они также учатся преподавать методы лингвистического, литературного и логического анализа для повышения грамотности обучающихся.</w:t>
                  </w:r>
                </w:p>
              </w:tc>
            </w:tr>
            <w:tr w:rsidR="0082435A" w:rsidRPr="00B52D15" w:rsidTr="00873906">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ED79E6"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высказывать критическое мнение,</w:t>
                  </w:r>
                </w:p>
                <w:p w:rsidR="00ED79E6"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овладеть основами читательской грамотности</w:t>
                  </w:r>
                </w:p>
                <w:p w:rsidR="00ED79E6"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проводить лингвистический, логический анализ текста;</w:t>
                  </w:r>
                </w:p>
                <w:p w:rsidR="00ED79E6"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совершенствовать навыки устной и письменной речи учащихся;</w:t>
                  </w:r>
                </w:p>
                <w:p w:rsidR="00ED79E6"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определять главную мысль и содержание текста;</w:t>
                  </w:r>
                </w:p>
                <w:p w:rsidR="00ED79E6"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демонстрировать логическую, грамматическую грамотность;</w:t>
                  </w:r>
                </w:p>
                <w:p w:rsidR="0082435A" w:rsidRPr="00B7555D" w:rsidRDefault="00ED79E6" w:rsidP="00186831">
                  <w:pPr>
                    <w:pStyle w:val="a3"/>
                    <w:numPr>
                      <w:ilvl w:val="0"/>
                      <w:numId w:val="4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lastRenderedPageBreak/>
                    <w:t>овладеть четырьмя навыками грамотного чтения.</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87390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Орфография и пунктуация казахского языка</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873906" w:rsidRPr="00B52D15" w:rsidRDefault="0087390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eastAsia="fi-FI"/>
                    </w:rPr>
                    <w:t xml:space="preserve">Модуль междисциплинарной и языковой культуры, 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873906">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873906">
              <w:trPr>
                <w:trHeight w:val="262"/>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42"/>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(1,3)</w:t>
                  </w:r>
                </w:p>
                <w:p w:rsidR="00AB49A3" w:rsidRPr="00B7555D" w:rsidRDefault="00AB49A3" w:rsidP="00186831">
                  <w:pPr>
                    <w:pStyle w:val="a3"/>
                    <w:numPr>
                      <w:ilvl w:val="0"/>
                      <w:numId w:val="42"/>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eastAsia="Times New Roman" w:hAnsi="Times New Roman" w:cs="Times New Roman"/>
                      <w:b/>
                      <w:noProof/>
                      <w:sz w:val="28"/>
                      <w:szCs w:val="28"/>
                      <w:lang w:val="ru-RU" w:eastAsia="ru-RU"/>
                    </w:rPr>
                  </w:pPr>
                </w:p>
                <w:p w:rsidR="0082435A" w:rsidRPr="00B52D15" w:rsidRDefault="00A22ABA" w:rsidP="000D2A94">
                  <w:pPr>
                    <w:tabs>
                      <w:tab w:val="left" w:pos="2610"/>
                    </w:tabs>
                    <w:spacing w:after="120"/>
                    <w:jc w:val="both"/>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Будущие учителя проводят теоретическую дифференциацию правил письма и лингвистики слов казахского языка. Они учатся владеть орфографическими правилами и теорией знаков препинания казахского языка.</w:t>
                  </w:r>
                </w:p>
              </w:tc>
            </w:tr>
            <w:tr w:rsidR="0082435A" w:rsidRPr="00B52D15" w:rsidTr="00873906">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860013" w:rsidRPr="00B52D15" w:rsidRDefault="00860013"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0E6AA4" w:rsidRPr="00B7555D" w:rsidRDefault="000E6AA4" w:rsidP="00186831">
                  <w:pPr>
                    <w:pStyle w:val="a3"/>
                    <w:numPr>
                      <w:ilvl w:val="0"/>
                      <w:numId w:val="4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демонстрировать общую языковую компетенцию и знание правил пунктуации и орфографии</w:t>
                  </w:r>
                </w:p>
                <w:p w:rsidR="000E6AA4" w:rsidRPr="00B7555D" w:rsidRDefault="000E6AA4" w:rsidP="00186831">
                  <w:pPr>
                    <w:pStyle w:val="a3"/>
                    <w:numPr>
                      <w:ilvl w:val="0"/>
                      <w:numId w:val="4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проводить орфографический анализ;</w:t>
                  </w:r>
                </w:p>
                <w:p w:rsidR="000E6AA4" w:rsidRPr="00B7555D" w:rsidRDefault="000E6AA4" w:rsidP="00186831">
                  <w:pPr>
                    <w:pStyle w:val="a3"/>
                    <w:numPr>
                      <w:ilvl w:val="0"/>
                      <w:numId w:val="4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использовать знаки препинания казахского языка;</w:t>
                  </w:r>
                </w:p>
                <w:p w:rsidR="0082435A" w:rsidRPr="00B7555D" w:rsidRDefault="000E6AA4" w:rsidP="00186831">
                  <w:pPr>
                    <w:pStyle w:val="a3"/>
                    <w:numPr>
                      <w:ilvl w:val="0"/>
                      <w:numId w:val="4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владеть правомерностью написания слов казахского языка</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87390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E5582C"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И</w:t>
                  </w:r>
                  <w:r w:rsidR="00E679A5" w:rsidRPr="00B52D15">
                    <w:rPr>
                      <w:rFonts w:ascii="Times New Roman" w:eastAsia="Times New Roman" w:hAnsi="Times New Roman" w:cs="Times New Roman"/>
                      <w:b/>
                      <w:bCs/>
                      <w:noProof/>
                      <w:sz w:val="28"/>
                      <w:szCs w:val="28"/>
                      <w:lang w:val="ru-RU" w:eastAsia="ru-RU"/>
                    </w:rPr>
                    <w:t xml:space="preserve">стория </w:t>
                  </w:r>
                  <w:r w:rsidRPr="00B52D15">
                    <w:rPr>
                      <w:rFonts w:ascii="Times New Roman" w:eastAsia="Times New Roman" w:hAnsi="Times New Roman" w:cs="Times New Roman"/>
                      <w:b/>
                      <w:bCs/>
                      <w:noProof/>
                      <w:sz w:val="28"/>
                      <w:szCs w:val="28"/>
                      <w:lang w:val="ru-RU" w:eastAsia="ru-RU"/>
                    </w:rPr>
                    <w:t>казахского письма</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Модуль</w:t>
                  </w:r>
                </w:p>
              </w:tc>
              <w:tc>
                <w:tcPr>
                  <w:tcW w:w="7148" w:type="dxa"/>
                </w:tcPr>
                <w:p w:rsidR="00873906" w:rsidRPr="00B52D15" w:rsidRDefault="0087390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eastAsia="fi-FI"/>
                    </w:rPr>
                    <w:t xml:space="preserve">Модуль междисциплинарной и языковой культуры, 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873906">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873906">
              <w:trPr>
                <w:trHeight w:val="327"/>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4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(1,3)</w:t>
                  </w:r>
                </w:p>
                <w:p w:rsidR="00AB49A3" w:rsidRPr="00B7555D" w:rsidRDefault="00AB49A3" w:rsidP="00186831">
                  <w:pPr>
                    <w:pStyle w:val="a3"/>
                    <w:numPr>
                      <w:ilvl w:val="0"/>
                      <w:numId w:val="44"/>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pStyle w:val="af2"/>
                    <w:tabs>
                      <w:tab w:val="left" w:pos="2610"/>
                    </w:tabs>
                    <w:spacing w:after="120"/>
                    <w:jc w:val="both"/>
                    <w:rPr>
                      <w:rFonts w:ascii="Times New Roman" w:eastAsia="Times New Roman" w:hAnsi="Times New Roman" w:cs="Times New Roman"/>
                      <w:b/>
                      <w:noProof/>
                      <w:sz w:val="28"/>
                      <w:szCs w:val="28"/>
                      <w:lang w:val="ru-RU" w:eastAsia="ru-RU"/>
                    </w:rPr>
                  </w:pPr>
                </w:p>
                <w:p w:rsidR="0082435A" w:rsidRPr="00B52D15" w:rsidRDefault="00992AE2"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noProof/>
                      <w:sz w:val="28"/>
                      <w:szCs w:val="28"/>
                      <w:lang w:val="ru-RU" w:eastAsia="ru-RU"/>
                    </w:rPr>
                    <w:t xml:space="preserve">Будущие учителя развивают формирование казахского письма, углубляя представления о звуко-знаковой, звуко-буквенной, буквенно-знаковой коммуникации, а также знания по истории казахского письма. Они проводят теоретический анализ прежних и современных форм казахского алфавита. </w:t>
                  </w:r>
                  <w:r w:rsidR="00EC7A25" w:rsidRPr="00B52D15">
                    <w:rPr>
                      <w:rFonts w:ascii="Times New Roman" w:eastAsia="Times New Roman" w:hAnsi="Times New Roman" w:cs="Times New Roman"/>
                      <w:noProof/>
                      <w:sz w:val="28"/>
                      <w:szCs w:val="28"/>
                      <w:lang w:val="ru-RU" w:eastAsia="ru-RU"/>
                    </w:rPr>
                    <w:t xml:space="preserve">Будущие учителя </w:t>
                  </w:r>
                  <w:r w:rsidRPr="00B52D15">
                    <w:rPr>
                      <w:rFonts w:ascii="Times New Roman" w:eastAsia="Times New Roman" w:hAnsi="Times New Roman" w:cs="Times New Roman"/>
                      <w:noProof/>
                      <w:sz w:val="28"/>
                      <w:szCs w:val="28"/>
                      <w:lang w:val="ru-RU" w:eastAsia="ru-RU"/>
                    </w:rPr>
                    <w:t>учатся предоставлять своим студентам информацию о формировании казахской письменности и объясняют и анализируют исторические этапы развития казахской письменности. Они учатся давать полные теоретические знания о казахской письменности.</w:t>
                  </w:r>
                </w:p>
              </w:tc>
            </w:tr>
            <w:tr w:rsidR="0082435A" w:rsidRPr="00B52D15" w:rsidTr="00873906">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E85A82" w:rsidRPr="00B7555D" w:rsidRDefault="00E85A82" w:rsidP="00186831">
                  <w:pPr>
                    <w:pStyle w:val="a3"/>
                    <w:numPr>
                      <w:ilvl w:val="0"/>
                      <w:numId w:val="45"/>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в полной мере овладеть информацией о казахской письменности, основных понятиях казахского письма, истории становления и развития казахского письма</w:t>
                  </w:r>
                </w:p>
                <w:p w:rsidR="00E85A82" w:rsidRPr="00B7555D" w:rsidRDefault="00E85A82" w:rsidP="00186831">
                  <w:pPr>
                    <w:pStyle w:val="a3"/>
                    <w:numPr>
                      <w:ilvl w:val="0"/>
                      <w:numId w:val="45"/>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объяснять типы казахского письма и виды символов, связанных с казахской письменностью</w:t>
                  </w:r>
                </w:p>
                <w:p w:rsidR="0082435A" w:rsidRPr="00B7555D" w:rsidRDefault="00E85A82" w:rsidP="00186831">
                  <w:pPr>
                    <w:pStyle w:val="a3"/>
                    <w:numPr>
                      <w:ilvl w:val="0"/>
                      <w:numId w:val="45"/>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охарактеризовать период формирования современного вида письма</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873906">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ru-RU"/>
                    </w:rPr>
                    <w:t>Сопоставительная грамматика</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873906" w:rsidRPr="00B52D15" w:rsidRDefault="00873906"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73906" w:rsidRPr="00B52D15" w:rsidTr="00873906">
              <w:tc>
                <w:tcPr>
                  <w:tcW w:w="1675" w:type="dxa"/>
                </w:tcPr>
                <w:p w:rsidR="00873906" w:rsidRPr="00B52D15" w:rsidRDefault="008739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Модуль</w:t>
                  </w:r>
                </w:p>
              </w:tc>
              <w:tc>
                <w:tcPr>
                  <w:tcW w:w="7148" w:type="dxa"/>
                </w:tcPr>
                <w:p w:rsidR="00873906" w:rsidRPr="00B52D15" w:rsidRDefault="0087390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eastAsia="fi-FI"/>
                    </w:rPr>
                    <w:t xml:space="preserve">Модуль междисциплинарной и языковой культуры, 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873906">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5</w:t>
                  </w:r>
                </w:p>
              </w:tc>
            </w:tr>
            <w:tr w:rsidR="0082435A" w:rsidRPr="00B52D15" w:rsidTr="009A2851">
              <w:trPr>
                <w:trHeight w:val="593"/>
              </w:trPr>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46"/>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(1,3)</w:t>
                  </w:r>
                </w:p>
                <w:p w:rsidR="00AB49A3" w:rsidRPr="00B7555D" w:rsidRDefault="00AB49A3" w:rsidP="00186831">
                  <w:pPr>
                    <w:pStyle w:val="a3"/>
                    <w:numPr>
                      <w:ilvl w:val="0"/>
                      <w:numId w:val="46"/>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hAnsi="Times New Roman" w:cs="Times New Roman"/>
                      <w:noProof/>
                      <w:sz w:val="28"/>
                      <w:szCs w:val="28"/>
                      <w:lang w:val="ru-RU" w:eastAsia="ru-RU"/>
                    </w:rPr>
                  </w:pPr>
                </w:p>
                <w:p w:rsidR="0082435A" w:rsidRPr="00B52D15" w:rsidRDefault="009A2851" w:rsidP="000D2A94">
                  <w:pPr>
                    <w:tabs>
                      <w:tab w:val="left" w:pos="2610"/>
                    </w:tabs>
                    <w:spacing w:after="120"/>
                    <w:jc w:val="both"/>
                    <w:rPr>
                      <w:rFonts w:ascii="Times New Roman" w:hAnsi="Times New Roman" w:cs="Times New Roman"/>
                      <w:noProof/>
                      <w:sz w:val="28"/>
                      <w:szCs w:val="28"/>
                      <w:lang w:val="ru-RU" w:eastAsia="ru-RU"/>
                    </w:rPr>
                  </w:pPr>
                  <w:r w:rsidRPr="00B52D15">
                    <w:rPr>
                      <w:rFonts w:ascii="Times New Roman" w:hAnsi="Times New Roman" w:cs="Times New Roman"/>
                      <w:noProof/>
                      <w:sz w:val="28"/>
                      <w:szCs w:val="28"/>
                      <w:lang w:val="ru-RU" w:eastAsia="ru-RU"/>
                    </w:rPr>
                    <w:t>Будущие учителя учатся обучению представителей других национальностей, демонстрируют языковые особенности и используют их в обучении языку, сравнивая грамматику казахско-русского языка.</w:t>
                  </w:r>
                </w:p>
              </w:tc>
            </w:tr>
            <w:tr w:rsidR="0082435A" w:rsidRPr="00B52D15" w:rsidTr="00873906">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35387B" w:rsidRPr="00B7555D" w:rsidRDefault="0035387B" w:rsidP="00186831">
                  <w:pPr>
                    <w:pStyle w:val="a3"/>
                    <w:numPr>
                      <w:ilvl w:val="0"/>
                      <w:numId w:val="47"/>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объяснять лингвистику, предметные связи; теорию правописания двух языков</w:t>
                  </w:r>
                </w:p>
                <w:p w:rsidR="0035387B" w:rsidRPr="00B7555D" w:rsidRDefault="0035387B" w:rsidP="00186831">
                  <w:pPr>
                    <w:pStyle w:val="a3"/>
                    <w:numPr>
                      <w:ilvl w:val="0"/>
                      <w:numId w:val="47"/>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различать грамматические признаки</w:t>
                  </w:r>
                </w:p>
                <w:p w:rsidR="0035387B" w:rsidRPr="00B7555D" w:rsidRDefault="0035387B" w:rsidP="00186831">
                  <w:pPr>
                    <w:pStyle w:val="a3"/>
                    <w:numPr>
                      <w:ilvl w:val="0"/>
                      <w:numId w:val="47"/>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сравнивать грамматику казахского/русского языков;</w:t>
                  </w:r>
                </w:p>
                <w:p w:rsidR="0035387B" w:rsidRPr="00B7555D" w:rsidRDefault="0035387B" w:rsidP="00186831">
                  <w:pPr>
                    <w:pStyle w:val="a3"/>
                    <w:numPr>
                      <w:ilvl w:val="0"/>
                      <w:numId w:val="47"/>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проводить фонетический, грамматический анализ двух языков;</w:t>
                  </w:r>
                </w:p>
                <w:p w:rsidR="0082435A" w:rsidRPr="00B7555D" w:rsidRDefault="0035387B" w:rsidP="00186831">
                  <w:pPr>
                    <w:pStyle w:val="a3"/>
                    <w:numPr>
                      <w:ilvl w:val="0"/>
                      <w:numId w:val="47"/>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владеть грамматикой двух языков</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E5582C" w:rsidRPr="00B52D15" w:rsidTr="00E5582C">
              <w:tc>
                <w:tcPr>
                  <w:tcW w:w="1675" w:type="dxa"/>
                </w:tcPr>
                <w:p w:rsidR="00E5582C" w:rsidRPr="00B52D15" w:rsidRDefault="00E558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E5582C" w:rsidRPr="00B52D15" w:rsidRDefault="00E5582C" w:rsidP="000D2A94">
                  <w:pPr>
                    <w:tabs>
                      <w:tab w:val="left" w:pos="2610"/>
                    </w:tabs>
                    <w:spacing w:after="120"/>
                    <w:jc w:val="both"/>
                    <w:rPr>
                      <w:rFonts w:ascii="Times New Roman" w:eastAsia="Times New Roman" w:hAnsi="Times New Roman" w:cs="Times New Roman"/>
                      <w:b/>
                      <w:bCs/>
                      <w:noProof/>
                      <w:sz w:val="28"/>
                      <w:szCs w:val="28"/>
                      <w:lang w:val="ru-RU" w:eastAsia="ru-RU"/>
                    </w:rPr>
                  </w:pPr>
                  <w:r w:rsidRPr="00B52D15">
                    <w:rPr>
                      <w:rFonts w:ascii="Times New Roman" w:eastAsia="Times New Roman" w:hAnsi="Times New Roman" w:cs="Times New Roman"/>
                      <w:b/>
                      <w:bCs/>
                      <w:noProof/>
                      <w:sz w:val="28"/>
                      <w:szCs w:val="28"/>
                      <w:lang w:val="ru-RU" w:eastAsia="fi-FI"/>
                    </w:rPr>
                    <w:t>Историческая грамматика казахского языка</w:t>
                  </w:r>
                </w:p>
              </w:tc>
            </w:tr>
            <w:tr w:rsidR="00E5582C" w:rsidRPr="00B52D15" w:rsidTr="00E5582C">
              <w:tc>
                <w:tcPr>
                  <w:tcW w:w="1675" w:type="dxa"/>
                </w:tcPr>
                <w:p w:rsidR="00E5582C" w:rsidRPr="00B52D15" w:rsidRDefault="00E558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E5582C" w:rsidRPr="00B52D15" w:rsidRDefault="00E5582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Компонент по выбору</w:t>
                  </w:r>
                </w:p>
              </w:tc>
            </w:tr>
            <w:tr w:rsidR="00E5582C" w:rsidRPr="00B52D15" w:rsidTr="00E5582C">
              <w:tc>
                <w:tcPr>
                  <w:tcW w:w="1675" w:type="dxa"/>
                </w:tcPr>
                <w:p w:rsidR="00E5582C" w:rsidRPr="00B52D15" w:rsidRDefault="00E558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E5582C" w:rsidRPr="00B52D15" w:rsidRDefault="00E5582C"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E5582C" w:rsidRPr="00B52D15" w:rsidTr="00E5582C">
              <w:tc>
                <w:tcPr>
                  <w:tcW w:w="1675" w:type="dxa"/>
                </w:tcPr>
                <w:p w:rsidR="00E5582C" w:rsidRPr="00B52D15" w:rsidRDefault="00E558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E5582C" w:rsidRPr="00B52D15" w:rsidRDefault="00E5582C"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eastAsia="Times New Roman" w:hAnsi="Times New Roman" w:cs="Times New Roman"/>
                      <w:b/>
                      <w:bCs/>
                      <w:noProof/>
                      <w:sz w:val="28"/>
                      <w:szCs w:val="28"/>
                      <w:lang w:val="ru-RU" w:eastAsia="fi-FI"/>
                    </w:rPr>
                    <w:t xml:space="preserve">Модуль междисциплинарной и языковой культуры, 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E5582C" w:rsidRPr="00B52D15" w:rsidTr="00E5582C">
              <w:tc>
                <w:tcPr>
                  <w:tcW w:w="1675" w:type="dxa"/>
                </w:tcPr>
                <w:p w:rsidR="00E5582C"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E5582C" w:rsidRPr="00B52D15">
                    <w:rPr>
                      <w:rFonts w:ascii="Times New Roman" w:hAnsi="Times New Roman" w:cs="Times New Roman"/>
                      <w:noProof/>
                      <w:sz w:val="28"/>
                      <w:szCs w:val="28"/>
                      <w:lang w:val="ru-RU"/>
                    </w:rPr>
                    <w:t xml:space="preserve"> </w:t>
                  </w:r>
                </w:p>
              </w:tc>
              <w:tc>
                <w:tcPr>
                  <w:tcW w:w="7148" w:type="dxa"/>
                </w:tcPr>
                <w:p w:rsidR="00E5582C" w:rsidRPr="004E1B22" w:rsidRDefault="008C1564" w:rsidP="000D2A94">
                  <w:pPr>
                    <w:tabs>
                      <w:tab w:val="left" w:pos="2610"/>
                    </w:tabs>
                    <w:spacing w:after="120"/>
                    <w:jc w:val="both"/>
                    <w:rPr>
                      <w:rFonts w:ascii="Times New Roman" w:hAnsi="Times New Roman" w:cs="Times New Roman"/>
                      <w:bCs/>
                      <w:noProof/>
                      <w:sz w:val="28"/>
                      <w:szCs w:val="28"/>
                      <w:lang w:val="ru-RU"/>
                    </w:rPr>
                  </w:pPr>
                  <w:r>
                    <w:rPr>
                      <w:rFonts w:ascii="Times New Roman" w:hAnsi="Times New Roman" w:cs="Times New Roman"/>
                      <w:bCs/>
                      <w:noProof/>
                      <w:sz w:val="28"/>
                      <w:szCs w:val="28"/>
                      <w:lang w:val="ru-RU"/>
                    </w:rPr>
                    <w:t>4</w:t>
                  </w:r>
                </w:p>
              </w:tc>
            </w:tr>
            <w:tr w:rsidR="00E5582C" w:rsidRPr="00B52D15" w:rsidTr="00E5582C">
              <w:trPr>
                <w:trHeight w:val="390"/>
              </w:trPr>
              <w:tc>
                <w:tcPr>
                  <w:tcW w:w="1675" w:type="dxa"/>
                </w:tcPr>
                <w:p w:rsidR="00E5582C" w:rsidRPr="00B52D15" w:rsidRDefault="00E5582C"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 xml:space="preserve">Описание курса/компетенции </w:t>
                  </w:r>
                </w:p>
              </w:tc>
              <w:tc>
                <w:tcPr>
                  <w:tcW w:w="7148" w:type="dxa"/>
                </w:tcPr>
                <w:p w:rsidR="00E5582C" w:rsidRPr="00B52D15" w:rsidRDefault="00E5582C"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E5582C" w:rsidRPr="00B7555D" w:rsidRDefault="00E5582C" w:rsidP="00186831">
                  <w:pPr>
                    <w:pStyle w:val="a3"/>
                    <w:numPr>
                      <w:ilvl w:val="0"/>
                      <w:numId w:val="48"/>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(1,3)</w:t>
                  </w:r>
                </w:p>
                <w:p w:rsidR="00E5582C" w:rsidRPr="00B7555D" w:rsidRDefault="00E5582C" w:rsidP="00186831">
                  <w:pPr>
                    <w:pStyle w:val="a3"/>
                    <w:numPr>
                      <w:ilvl w:val="0"/>
                      <w:numId w:val="48"/>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E5582C" w:rsidRPr="00B52D15" w:rsidRDefault="00E5582C" w:rsidP="000D2A94">
                  <w:pPr>
                    <w:pStyle w:val="a3"/>
                    <w:tabs>
                      <w:tab w:val="left" w:pos="2610"/>
                    </w:tabs>
                    <w:spacing w:after="120"/>
                    <w:ind w:left="0"/>
                    <w:contextualSpacing w:val="0"/>
                    <w:jc w:val="both"/>
                    <w:rPr>
                      <w:rFonts w:ascii="Times New Roman" w:hAnsi="Times New Roman" w:cs="Times New Roman"/>
                      <w:b/>
                      <w:noProof/>
                      <w:sz w:val="28"/>
                      <w:szCs w:val="28"/>
                      <w:lang w:val="ru-RU" w:eastAsia="ru-RU"/>
                    </w:rPr>
                  </w:pPr>
                </w:p>
                <w:p w:rsidR="00E5582C" w:rsidRPr="00B52D15" w:rsidRDefault="00E5582C" w:rsidP="000D2A94">
                  <w:pPr>
                    <w:pStyle w:val="a3"/>
                    <w:tabs>
                      <w:tab w:val="left" w:pos="2610"/>
                    </w:tabs>
                    <w:spacing w:after="120"/>
                    <w:ind w:left="0"/>
                    <w:contextualSpacing w:val="0"/>
                    <w:jc w:val="both"/>
                    <w:rPr>
                      <w:rFonts w:ascii="Times New Roman" w:hAnsi="Times New Roman" w:cs="Times New Roman"/>
                      <w:bCs/>
                      <w:noProof/>
                      <w:sz w:val="28"/>
                      <w:szCs w:val="28"/>
                      <w:lang w:val="ru-RU"/>
                    </w:rPr>
                  </w:pPr>
                  <w:r w:rsidRPr="00B52D15">
                    <w:rPr>
                      <w:rFonts w:ascii="Times New Roman" w:hAnsi="Times New Roman" w:cs="Times New Roman"/>
                      <w:noProof/>
                      <w:sz w:val="28"/>
                      <w:szCs w:val="28"/>
                      <w:lang w:val="ru-RU" w:eastAsia="ru-RU"/>
                    </w:rPr>
                    <w:t>Будущие учителя учатся объяснять своим учащимся исторические основы и грамматику казахского языка с помощью научно-теоретических концепций.</w:t>
                  </w:r>
                </w:p>
              </w:tc>
            </w:tr>
            <w:tr w:rsidR="00E5582C" w:rsidRPr="00B52D15" w:rsidTr="00E5582C">
              <w:tc>
                <w:tcPr>
                  <w:tcW w:w="1675" w:type="dxa"/>
                </w:tcPr>
                <w:p w:rsidR="00E5582C"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48" w:type="dxa"/>
                </w:tcPr>
                <w:p w:rsidR="00E5582C" w:rsidRPr="00B52D15" w:rsidRDefault="00E5582C"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E5582C" w:rsidRPr="00B7555D" w:rsidRDefault="00E5582C" w:rsidP="00186831">
                  <w:pPr>
                    <w:pStyle w:val="a3"/>
                    <w:numPr>
                      <w:ilvl w:val="0"/>
                      <w:numId w:val="49"/>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применять междисциплинарный подход;</w:t>
                  </w:r>
                </w:p>
                <w:p w:rsidR="00E5582C" w:rsidRPr="00B7555D" w:rsidRDefault="00E5582C" w:rsidP="00186831">
                  <w:pPr>
                    <w:pStyle w:val="a3"/>
                    <w:numPr>
                      <w:ilvl w:val="0"/>
                      <w:numId w:val="49"/>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описывать научный анализ, различия, сопоставление, развитие языковых навыков.</w:t>
                  </w:r>
                </w:p>
                <w:p w:rsidR="00E5582C" w:rsidRPr="00B7555D" w:rsidRDefault="00E5582C" w:rsidP="00186831">
                  <w:pPr>
                    <w:pStyle w:val="a3"/>
                    <w:numPr>
                      <w:ilvl w:val="0"/>
                      <w:numId w:val="49"/>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раскрывать основы казахской исторической грамматики;</w:t>
                  </w:r>
                </w:p>
                <w:p w:rsidR="00E5582C" w:rsidRPr="00B7555D" w:rsidRDefault="00E5582C" w:rsidP="00186831">
                  <w:pPr>
                    <w:pStyle w:val="a3"/>
                    <w:numPr>
                      <w:ilvl w:val="0"/>
                      <w:numId w:val="49"/>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объяснять историческую грамматику, ее исследование и развитие,</w:t>
                  </w:r>
                </w:p>
                <w:p w:rsidR="00E5582C" w:rsidRPr="00B7555D" w:rsidRDefault="00E5582C" w:rsidP="00186831">
                  <w:pPr>
                    <w:pStyle w:val="a3"/>
                    <w:numPr>
                      <w:ilvl w:val="0"/>
                      <w:numId w:val="49"/>
                    </w:numPr>
                    <w:tabs>
                      <w:tab w:val="left" w:pos="2610"/>
                    </w:tabs>
                    <w:spacing w:after="120"/>
                    <w:jc w:val="both"/>
                    <w:rPr>
                      <w:rFonts w:ascii="Times New Roman" w:eastAsia="Times New Roman" w:hAnsi="Times New Roman" w:cs="Times New Roman"/>
                      <w:noProof/>
                      <w:sz w:val="28"/>
                      <w:szCs w:val="28"/>
                      <w:lang w:val="ru-RU" w:eastAsia="ru-RU"/>
                    </w:rPr>
                  </w:pPr>
                  <w:r w:rsidRPr="00B7555D">
                    <w:rPr>
                      <w:rFonts w:ascii="Times New Roman" w:eastAsia="Times New Roman" w:hAnsi="Times New Roman" w:cs="Times New Roman"/>
                      <w:noProof/>
                      <w:sz w:val="28"/>
                      <w:szCs w:val="28"/>
                      <w:lang w:val="ru-RU" w:eastAsia="ru-RU"/>
                    </w:rPr>
                    <w:t>проводить анализ исторической сравнительной грамматики</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0F6D8A" w:rsidP="000D2A94">
                  <w:pPr>
                    <w:tabs>
                      <w:tab w:val="left" w:pos="2610"/>
                    </w:tabs>
                    <w:spacing w:after="120"/>
                    <w:rPr>
                      <w:rFonts w:ascii="Times New Roman" w:eastAsia="Times New Roman" w:hAnsi="Times New Roman" w:cs="Times New Roman"/>
                      <w:b/>
                      <w:bCs/>
                      <w:noProof/>
                      <w:sz w:val="28"/>
                      <w:szCs w:val="28"/>
                      <w:lang w:val="ru-RU" w:eastAsia="fi-FI"/>
                    </w:rPr>
                  </w:pPr>
                  <w:r w:rsidRPr="00B52D15">
                    <w:rPr>
                      <w:rFonts w:ascii="Times New Roman" w:hAnsi="Times New Roman" w:cs="Times New Roman"/>
                      <w:b/>
                      <w:bCs/>
                      <w:noProof/>
                      <w:sz w:val="28"/>
                      <w:szCs w:val="28"/>
                      <w:lang w:val="ru-RU"/>
                    </w:rPr>
                    <w:t>Ш</w:t>
                  </w:r>
                  <w:r w:rsidR="0082435A" w:rsidRPr="00B52D15">
                    <w:rPr>
                      <w:rFonts w:ascii="Times New Roman" w:hAnsi="Times New Roman" w:cs="Times New Roman"/>
                      <w:b/>
                      <w:bCs/>
                      <w:noProof/>
                      <w:sz w:val="28"/>
                      <w:szCs w:val="28"/>
                      <w:lang w:val="ru-RU"/>
                    </w:rPr>
                    <w:t>аблон</w:t>
                  </w:r>
                  <w:r w:rsidRPr="00B52D15">
                    <w:rPr>
                      <w:rFonts w:ascii="Times New Roman" w:hAnsi="Times New Roman" w:cs="Times New Roman"/>
                      <w:b/>
                      <w:bCs/>
                      <w:noProof/>
                      <w:sz w:val="28"/>
                      <w:szCs w:val="28"/>
                      <w:lang w:val="ru-RU"/>
                    </w:rPr>
                    <w:t>ы</w:t>
                  </w:r>
                  <w:r w:rsidR="0082435A" w:rsidRPr="00B52D15">
                    <w:rPr>
                      <w:rFonts w:ascii="Times New Roman" w:hAnsi="Times New Roman" w:cs="Times New Roman"/>
                      <w:b/>
                      <w:bCs/>
                      <w:noProof/>
                      <w:sz w:val="28"/>
                      <w:szCs w:val="28"/>
                      <w:lang w:val="ru-RU"/>
                    </w:rPr>
                    <w:t xml:space="preserve"> уроков по казахскому языку и литературе</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261DC6" w:rsidRPr="00B52D15" w:rsidRDefault="00261DC6"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82435A" w:rsidRPr="00B52D15" w:rsidRDefault="00261DC6" w:rsidP="000D2A94">
                  <w:pPr>
                    <w:tabs>
                      <w:tab w:val="left" w:pos="2610"/>
                    </w:tabs>
                    <w:spacing w:after="120"/>
                    <w:jc w:val="both"/>
                    <w:rPr>
                      <w:rFonts w:ascii="Times New Roman" w:hAnsi="Times New Roman" w:cs="Times New Roman"/>
                      <w:b/>
                      <w:noProof/>
                      <w:sz w:val="28"/>
                      <w:szCs w:val="28"/>
                      <w:lang w:val="ru-RU"/>
                    </w:rPr>
                  </w:pPr>
                  <w:r w:rsidRPr="00B52D15">
                    <w:rPr>
                      <w:rFonts w:ascii="Times New Roman" w:hAnsi="Times New Roman" w:cs="Times New Roman"/>
                      <w:b/>
                      <w:bCs/>
                      <w:noProof/>
                      <w:sz w:val="28"/>
                      <w:szCs w:val="28"/>
                      <w:lang w:val="ru-RU"/>
                    </w:rPr>
                    <w:t>Модуль методической специализации,</w:t>
                  </w:r>
                  <w:r w:rsidR="004E1B22">
                    <w:rPr>
                      <w:rFonts w:ascii="Times New Roman" w:hAnsi="Times New Roman" w:cs="Times New Roman"/>
                      <w:b/>
                      <w:bCs/>
                      <w:noProof/>
                      <w:sz w:val="28"/>
                      <w:szCs w:val="28"/>
                      <w:lang w:val="ru-RU"/>
                    </w:rPr>
                    <w:t xml:space="preserve"> </w:t>
                  </w:r>
                  <w:r w:rsidR="004E1B22" w:rsidRPr="00B52D15">
                    <w:rPr>
                      <w:rFonts w:ascii="Times New Roman" w:eastAsia="Times New Roman" w:hAnsi="Times New Roman" w:cs="Times New Roman"/>
                      <w:b/>
                      <w:bCs/>
                      <w:noProof/>
                      <w:sz w:val="28"/>
                      <w:szCs w:val="28"/>
                      <w:lang w:val="ru-RU" w:eastAsia="fi-FI"/>
                    </w:rPr>
                    <w:t xml:space="preserve">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261DC6">
              <w:tc>
                <w:tcPr>
                  <w:tcW w:w="1675" w:type="dxa"/>
                </w:tcPr>
                <w:p w:rsidR="0082435A" w:rsidRPr="00B52D15" w:rsidRDefault="004B7EF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bCs/>
                      <w:noProof/>
                      <w:sz w:val="28"/>
                      <w:szCs w:val="28"/>
                      <w:lang w:val="ru-RU"/>
                    </w:rPr>
                    <w:t>5</w:t>
                  </w:r>
                </w:p>
              </w:tc>
            </w:tr>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5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547556" w:rsidRPr="00B7555D" w:rsidRDefault="00547556" w:rsidP="00186831">
                  <w:pPr>
                    <w:pStyle w:val="a3"/>
                    <w:numPr>
                      <w:ilvl w:val="0"/>
                      <w:numId w:val="5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AB49A3" w:rsidRPr="00B7555D" w:rsidRDefault="00AB49A3" w:rsidP="00186831">
                  <w:pPr>
                    <w:pStyle w:val="a3"/>
                    <w:numPr>
                      <w:ilvl w:val="0"/>
                      <w:numId w:val="50"/>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Область компетенций для подготовки в междисциплинарной областях (6,7)</w:t>
                  </w:r>
                </w:p>
                <w:p w:rsidR="00547556" w:rsidRPr="00B7555D" w:rsidRDefault="00547556" w:rsidP="00186831">
                  <w:pPr>
                    <w:pStyle w:val="a3"/>
                    <w:numPr>
                      <w:ilvl w:val="0"/>
                      <w:numId w:val="50"/>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по предметно-методической подготовке (8,9,10)</w:t>
                  </w:r>
                </w:p>
                <w:p w:rsidR="0082435A" w:rsidRPr="00B52D15" w:rsidRDefault="004F28A9"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shd w:val="clear" w:color="auto" w:fill="FFFFFF"/>
                      <w:lang w:val="ru-RU"/>
                    </w:rPr>
                    <w:t>Будущие учителя демонстрируют теоретические основы казахского языка и литературы и учатся правильному и эффективному использованию и применению методов и приемов преподавания казахского языка и литературы в практической деятельности</w:t>
                  </w:r>
                </w:p>
              </w:tc>
            </w:tr>
            <w:tr w:rsidR="0082435A" w:rsidRPr="00B52D15" w:rsidTr="00261DC6">
              <w:tc>
                <w:tcPr>
                  <w:tcW w:w="1675" w:type="dxa"/>
                </w:tcPr>
                <w:p w:rsidR="0082435A" w:rsidRPr="00B52D15" w:rsidRDefault="008F1210"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8B6824" w:rsidRPr="00B7555D" w:rsidRDefault="008B6824" w:rsidP="00186831">
                  <w:pPr>
                    <w:pStyle w:val="a3"/>
                    <w:numPr>
                      <w:ilvl w:val="0"/>
                      <w:numId w:val="5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разрабатывать методические рекомендации, документы по казахскому языку</w:t>
                  </w:r>
                </w:p>
                <w:p w:rsidR="008B6824" w:rsidRPr="00B7555D" w:rsidRDefault="008B6824" w:rsidP="00186831">
                  <w:pPr>
                    <w:pStyle w:val="a3"/>
                    <w:numPr>
                      <w:ilvl w:val="0"/>
                      <w:numId w:val="5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разрабатывать модели преподавания казахского языка и литературы, а также модели онлайн обучения, например, модели для компьютерных уроков</w:t>
                  </w:r>
                </w:p>
                <w:p w:rsidR="008B6824" w:rsidRPr="00B7555D" w:rsidRDefault="008B6824" w:rsidP="00186831">
                  <w:pPr>
                    <w:pStyle w:val="a3"/>
                    <w:numPr>
                      <w:ilvl w:val="0"/>
                      <w:numId w:val="5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внедрять онлайн/дистанционное обучение</w:t>
                  </w:r>
                </w:p>
                <w:p w:rsidR="008B6824" w:rsidRPr="00B7555D" w:rsidRDefault="008B6824" w:rsidP="00186831">
                  <w:pPr>
                    <w:pStyle w:val="a3"/>
                    <w:numPr>
                      <w:ilvl w:val="0"/>
                      <w:numId w:val="5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составлять план урока по казахскому языку;</w:t>
                  </w:r>
                </w:p>
                <w:p w:rsidR="008B6824" w:rsidRPr="00B7555D" w:rsidRDefault="008B6824" w:rsidP="00186831">
                  <w:pPr>
                    <w:pStyle w:val="a3"/>
                    <w:numPr>
                      <w:ilvl w:val="0"/>
                      <w:numId w:val="51"/>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освоить программы по казахскому языку и литературе;</w:t>
                  </w:r>
                </w:p>
                <w:p w:rsidR="0082435A" w:rsidRPr="00B7555D" w:rsidRDefault="008B6824" w:rsidP="00186831">
                  <w:pPr>
                    <w:pStyle w:val="a3"/>
                    <w:numPr>
                      <w:ilvl w:val="0"/>
                      <w:numId w:val="51"/>
                    </w:numPr>
                    <w:tabs>
                      <w:tab w:val="left" w:pos="2610"/>
                    </w:tabs>
                    <w:spacing w:after="120"/>
                    <w:jc w:val="both"/>
                    <w:rPr>
                      <w:rFonts w:ascii="Times New Roman" w:hAnsi="Times New Roman" w:cs="Times New Roman"/>
                      <w:b/>
                      <w:noProof/>
                      <w:sz w:val="28"/>
                      <w:szCs w:val="28"/>
                      <w:lang w:val="ru-RU"/>
                    </w:rPr>
                  </w:pPr>
                  <w:r w:rsidRPr="00B7555D">
                    <w:rPr>
                      <w:rFonts w:ascii="Times New Roman" w:hAnsi="Times New Roman" w:cs="Times New Roman"/>
                      <w:noProof/>
                      <w:sz w:val="28"/>
                      <w:szCs w:val="28"/>
                      <w:lang w:val="ru-RU"/>
                    </w:rPr>
                    <w:t>составлять календарный, периодический план преподавания</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b/>
                      <w:noProof/>
                      <w:sz w:val="28"/>
                      <w:szCs w:val="28"/>
                      <w:lang w:val="ru-RU"/>
                    </w:rPr>
                    <w:t xml:space="preserve">Теория и технология обучения казахскому языку </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261DC6" w:rsidRPr="00B52D15" w:rsidRDefault="00261DC6"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261DC6" w:rsidRPr="00B52D15" w:rsidRDefault="000F6D8A" w:rsidP="000D2A94">
                  <w:pPr>
                    <w:tabs>
                      <w:tab w:val="left" w:pos="2610"/>
                    </w:tabs>
                    <w:spacing w:after="120"/>
                    <w:ind w:right="-69"/>
                    <w:rPr>
                      <w:rFonts w:ascii="Times New Roman" w:hAnsi="Times New Roman" w:cs="Times New Roman"/>
                      <w:b/>
                      <w:caps/>
                      <w:noProof/>
                      <w:sz w:val="28"/>
                      <w:szCs w:val="28"/>
                      <w:lang w:val="ru-RU"/>
                    </w:rPr>
                  </w:pPr>
                  <w:r w:rsidRPr="00B52D15">
                    <w:rPr>
                      <w:rFonts w:ascii="Times New Roman" w:hAnsi="Times New Roman" w:cs="Times New Roman"/>
                      <w:b/>
                      <w:bCs/>
                      <w:noProof/>
                      <w:sz w:val="28"/>
                      <w:szCs w:val="28"/>
                      <w:lang w:val="ru-RU"/>
                    </w:rPr>
                    <w:t>Модуль методической специализации,</w:t>
                  </w:r>
                  <w:r w:rsidR="004E1B22">
                    <w:rPr>
                      <w:rFonts w:ascii="Times New Roman" w:hAnsi="Times New Roman" w:cs="Times New Roman"/>
                      <w:b/>
                      <w:bCs/>
                      <w:noProof/>
                      <w:sz w:val="28"/>
                      <w:szCs w:val="28"/>
                      <w:lang w:val="ru-RU"/>
                    </w:rPr>
                    <w:t xml:space="preserve"> </w:t>
                  </w:r>
                  <w:r w:rsidR="004E1B22" w:rsidRPr="00B52D15">
                    <w:rPr>
                      <w:rFonts w:ascii="Times New Roman" w:eastAsia="Times New Roman" w:hAnsi="Times New Roman" w:cs="Times New Roman"/>
                      <w:b/>
                      <w:bCs/>
                      <w:noProof/>
                      <w:sz w:val="28"/>
                      <w:szCs w:val="28"/>
                      <w:lang w:val="ru-RU" w:eastAsia="fi-FI"/>
                    </w:rPr>
                    <w:t xml:space="preserve">всего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261DC6">
              <w:tc>
                <w:tcPr>
                  <w:tcW w:w="1675" w:type="dxa"/>
                </w:tcPr>
                <w:p w:rsidR="0082435A" w:rsidRPr="00B52D15" w:rsidRDefault="004B7EF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bCs/>
                      <w:noProof/>
                      <w:sz w:val="28"/>
                      <w:szCs w:val="28"/>
                      <w:lang w:val="ru-RU"/>
                    </w:rPr>
                    <w:t>4</w:t>
                  </w:r>
                </w:p>
              </w:tc>
            </w:tr>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547556" w:rsidRPr="00B7555D" w:rsidRDefault="00933205" w:rsidP="00186831">
                  <w:pPr>
                    <w:pStyle w:val="a3"/>
                    <w:numPr>
                      <w:ilvl w:val="0"/>
                      <w:numId w:val="52"/>
                    </w:numPr>
                    <w:tabs>
                      <w:tab w:val="left" w:pos="2610"/>
                    </w:tabs>
                    <w:spacing w:after="120"/>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547556" w:rsidRPr="00B7555D" w:rsidRDefault="00933205" w:rsidP="00186831">
                  <w:pPr>
                    <w:pStyle w:val="a3"/>
                    <w:numPr>
                      <w:ilvl w:val="0"/>
                      <w:numId w:val="52"/>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Область компетенций для подготовки в междисциплинарной областях (6,7)</w:t>
                  </w:r>
                </w:p>
                <w:p w:rsidR="00AB49A3" w:rsidRPr="00B7555D" w:rsidRDefault="00547556" w:rsidP="00186831">
                  <w:pPr>
                    <w:pStyle w:val="a3"/>
                    <w:numPr>
                      <w:ilvl w:val="0"/>
                      <w:numId w:val="52"/>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по предметно-методической подготовке (8,9,10)</w:t>
                  </w:r>
                </w:p>
                <w:p w:rsidR="0082435A" w:rsidRPr="00B52D15" w:rsidRDefault="00DA5038"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Будущие учителя разрабатывают свои способы преподавания казахского языка через демонстрацию технологии преподавания и объяснение ее теоретических основ. Учатся рассматривать и анализировать теорию и технологию преподавания казахского языка в школе, а также объяснять методы и технологии преподавания казахского языка. Объясняют основы теории и технологии преподавания казахского языка.</w:t>
                  </w:r>
                </w:p>
              </w:tc>
            </w:tr>
            <w:tr w:rsidR="0082435A" w:rsidRPr="00B52D15" w:rsidTr="00261DC6">
              <w:tc>
                <w:tcPr>
                  <w:tcW w:w="1675" w:type="dxa"/>
                </w:tcPr>
                <w:p w:rsidR="0082435A" w:rsidRPr="00B52D15" w:rsidRDefault="008F1210"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DA5038" w:rsidRPr="00B7555D" w:rsidRDefault="00DA5038" w:rsidP="00186831">
                  <w:pPr>
                    <w:pStyle w:val="a3"/>
                    <w:numPr>
                      <w:ilvl w:val="0"/>
                      <w:numId w:val="5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сочетать теорию с практикой преподавания казахского языка;</w:t>
                  </w:r>
                </w:p>
                <w:p w:rsidR="00DA5038" w:rsidRPr="00B7555D" w:rsidRDefault="00DA5038" w:rsidP="00186831">
                  <w:pPr>
                    <w:pStyle w:val="a3"/>
                    <w:numPr>
                      <w:ilvl w:val="0"/>
                      <w:numId w:val="5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виды технологий обучения казахскому языку (развивающее обучение; поэтапное обучение, уровневое обучение, компьютерные технологии и др.)</w:t>
                  </w:r>
                </w:p>
                <w:p w:rsidR="00DA5038" w:rsidRPr="00B7555D" w:rsidRDefault="00DA5038" w:rsidP="00186831">
                  <w:pPr>
                    <w:pStyle w:val="a3"/>
                    <w:numPr>
                      <w:ilvl w:val="0"/>
                      <w:numId w:val="5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проводить уроки, ориентированные на результат</w:t>
                  </w:r>
                </w:p>
                <w:p w:rsidR="0082435A" w:rsidRPr="00B7555D" w:rsidRDefault="00DA5038" w:rsidP="00186831">
                  <w:pPr>
                    <w:pStyle w:val="a3"/>
                    <w:numPr>
                      <w:ilvl w:val="0"/>
                      <w:numId w:val="53"/>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давать обратную связь обучающимся</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823" w:type="dxa"/>
              <w:tblLayout w:type="fixed"/>
              <w:tblLook w:val="04A0" w:firstRow="1" w:lastRow="0" w:firstColumn="1" w:lastColumn="0" w:noHBand="0" w:noVBand="1"/>
            </w:tblPr>
            <w:tblGrid>
              <w:gridCol w:w="1675"/>
              <w:gridCol w:w="7148"/>
            </w:tblGrid>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48"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b/>
                      <w:noProof/>
                      <w:sz w:val="28"/>
                      <w:szCs w:val="28"/>
                      <w:lang w:val="ru-RU"/>
                    </w:rPr>
                    <w:t>Теория и технология обучения казахской литературе</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48"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48" w:type="dxa"/>
                </w:tcPr>
                <w:p w:rsidR="00261DC6" w:rsidRPr="00B52D15" w:rsidRDefault="00261DC6"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261DC6" w:rsidRPr="00B52D15" w:rsidTr="00261DC6">
              <w:tc>
                <w:tcPr>
                  <w:tcW w:w="1675" w:type="dxa"/>
                </w:tcPr>
                <w:p w:rsidR="00261DC6" w:rsidRPr="00B52D15" w:rsidRDefault="00261DC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48" w:type="dxa"/>
                </w:tcPr>
                <w:p w:rsidR="00261DC6" w:rsidRPr="00B52D15" w:rsidRDefault="000F6D8A" w:rsidP="000D2A94">
                  <w:pPr>
                    <w:tabs>
                      <w:tab w:val="left" w:pos="2610"/>
                    </w:tabs>
                    <w:spacing w:after="120"/>
                    <w:ind w:right="-69"/>
                    <w:rPr>
                      <w:rFonts w:ascii="Times New Roman" w:hAnsi="Times New Roman" w:cs="Times New Roman"/>
                      <w:noProof/>
                      <w:sz w:val="28"/>
                      <w:szCs w:val="28"/>
                      <w:lang w:val="ru-RU"/>
                    </w:rPr>
                  </w:pPr>
                  <w:r w:rsidRPr="00B52D15">
                    <w:rPr>
                      <w:rFonts w:ascii="Times New Roman" w:hAnsi="Times New Roman" w:cs="Times New Roman"/>
                      <w:b/>
                      <w:bCs/>
                      <w:noProof/>
                      <w:sz w:val="28"/>
                      <w:szCs w:val="28"/>
                      <w:lang w:val="ru-RU"/>
                    </w:rPr>
                    <w:t>Модуль методической специализации,</w:t>
                  </w:r>
                  <w:r w:rsidR="004E1B22">
                    <w:rPr>
                      <w:rFonts w:ascii="Times New Roman" w:hAnsi="Times New Roman" w:cs="Times New Roman"/>
                      <w:b/>
                      <w:bCs/>
                      <w:noProof/>
                      <w:sz w:val="28"/>
                      <w:szCs w:val="28"/>
                      <w:lang w:val="ru-RU"/>
                    </w:rPr>
                    <w:t xml:space="preserve"> </w:t>
                  </w:r>
                  <w:r w:rsidR="008C1564" w:rsidRPr="00B52D15">
                    <w:rPr>
                      <w:rFonts w:ascii="Times New Roman" w:eastAsia="Times New Roman" w:hAnsi="Times New Roman" w:cs="Times New Roman"/>
                      <w:b/>
                      <w:bCs/>
                      <w:noProof/>
                      <w:sz w:val="28"/>
                      <w:szCs w:val="28"/>
                      <w:lang w:val="ru-RU" w:eastAsia="fi-FI"/>
                    </w:rPr>
                    <w:t>2</w:t>
                  </w:r>
                  <w:r w:rsidR="008C1564" w:rsidRPr="008C1564">
                    <w:rPr>
                      <w:rFonts w:ascii="Times New Roman" w:eastAsia="Times New Roman" w:hAnsi="Times New Roman" w:cs="Times New Roman"/>
                      <w:b/>
                      <w:bCs/>
                      <w:noProof/>
                      <w:sz w:val="28"/>
                      <w:szCs w:val="28"/>
                      <w:lang w:val="ru-RU" w:eastAsia="fi-FI"/>
                    </w:rPr>
                    <w:t>4</w:t>
                  </w:r>
                  <w:r w:rsidR="008C1564">
                    <w:rPr>
                      <w:rFonts w:ascii="Times New Roman" w:eastAsia="Times New Roman" w:hAnsi="Times New Roman" w:cs="Times New Roman"/>
                      <w:b/>
                      <w:bCs/>
                      <w:noProof/>
                      <w:sz w:val="28"/>
                      <w:szCs w:val="28"/>
                      <w:lang w:val="ru-RU" w:eastAsia="fi-FI"/>
                    </w:rPr>
                    <w:t xml:space="preserve"> академических кредита</w:t>
                  </w:r>
                </w:p>
              </w:tc>
            </w:tr>
            <w:tr w:rsidR="0082435A" w:rsidRPr="00B52D15" w:rsidTr="00261DC6">
              <w:tc>
                <w:tcPr>
                  <w:tcW w:w="1675" w:type="dxa"/>
                </w:tcPr>
                <w:p w:rsidR="0082435A" w:rsidRPr="00B52D15" w:rsidRDefault="004B7EF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48" w:type="dxa"/>
                </w:tcPr>
                <w:p w:rsidR="0082435A" w:rsidRPr="004E1B22" w:rsidRDefault="004E1B22"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bCs/>
                      <w:noProof/>
                      <w:sz w:val="28"/>
                      <w:szCs w:val="28"/>
                      <w:lang w:val="ru-RU"/>
                    </w:rPr>
                    <w:t>4</w:t>
                  </w:r>
                </w:p>
              </w:tc>
            </w:tr>
            <w:tr w:rsidR="0082435A" w:rsidRPr="00B52D15" w:rsidTr="00261DC6">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48"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547556" w:rsidRPr="00B7555D" w:rsidRDefault="00547556" w:rsidP="00186831">
                  <w:pPr>
                    <w:pStyle w:val="a3"/>
                    <w:numPr>
                      <w:ilvl w:val="0"/>
                      <w:numId w:val="5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w:t>
                  </w:r>
                  <w:r w:rsidR="00237FB6" w:rsidRPr="00B7555D">
                    <w:rPr>
                      <w:rFonts w:ascii="Times New Roman" w:hAnsi="Times New Roman" w:cs="Times New Roman"/>
                      <w:bCs/>
                      <w:noProof/>
                      <w:sz w:val="28"/>
                      <w:szCs w:val="28"/>
                      <w:lang w:val="ru-RU"/>
                    </w:rPr>
                    <w:t>отовки по казахскому языку (</w:t>
                  </w:r>
                  <w:r w:rsidRPr="00B7555D">
                    <w:rPr>
                      <w:rFonts w:ascii="Times New Roman" w:hAnsi="Times New Roman" w:cs="Times New Roman"/>
                      <w:bCs/>
                      <w:noProof/>
                      <w:sz w:val="28"/>
                      <w:szCs w:val="28"/>
                      <w:lang w:val="ru-RU"/>
                    </w:rPr>
                    <w:t>3)</w:t>
                  </w:r>
                </w:p>
                <w:p w:rsidR="00547556" w:rsidRPr="00B7555D" w:rsidRDefault="00547556" w:rsidP="00186831">
                  <w:pPr>
                    <w:pStyle w:val="a3"/>
                    <w:numPr>
                      <w:ilvl w:val="0"/>
                      <w:numId w:val="5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547556" w:rsidRPr="00B7555D" w:rsidRDefault="00547556" w:rsidP="00186831">
                  <w:pPr>
                    <w:pStyle w:val="a3"/>
                    <w:numPr>
                      <w:ilvl w:val="0"/>
                      <w:numId w:val="5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Область компетенций для подготовки в междисциплинарной областях (6,7)</w:t>
                  </w:r>
                </w:p>
                <w:p w:rsidR="00AB49A3" w:rsidRPr="00B7555D" w:rsidRDefault="00547556" w:rsidP="00186831">
                  <w:pPr>
                    <w:pStyle w:val="a3"/>
                    <w:numPr>
                      <w:ilvl w:val="0"/>
                      <w:numId w:val="54"/>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по предметно-методической подготовке (8,9,10)</w:t>
                  </w:r>
                </w:p>
                <w:p w:rsidR="00AB49A3" w:rsidRPr="00B52D15" w:rsidRDefault="00AB49A3" w:rsidP="000D2A94">
                  <w:pPr>
                    <w:pStyle w:val="af2"/>
                    <w:tabs>
                      <w:tab w:val="left" w:pos="2610"/>
                    </w:tabs>
                    <w:spacing w:after="120"/>
                    <w:jc w:val="both"/>
                    <w:rPr>
                      <w:rFonts w:ascii="Times New Roman" w:hAnsi="Times New Roman" w:cs="Times New Roman"/>
                      <w:b/>
                      <w:noProof/>
                      <w:sz w:val="28"/>
                      <w:szCs w:val="28"/>
                      <w:lang w:val="ru-RU"/>
                    </w:rPr>
                  </w:pPr>
                </w:p>
                <w:p w:rsidR="0082435A" w:rsidRPr="00B52D15" w:rsidRDefault="00CB2D0A" w:rsidP="000D2A94">
                  <w:pPr>
                    <w:pStyle w:val="af2"/>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Преподаватели-практиканты знакомят и анализируют методы и технологии преподавания литературы, а также способы их применения. Они демонстрируют их на практике и дают объяснение и анализ выбранных методов и видов технологий преподавания казахской литературы.</w:t>
                  </w:r>
                </w:p>
              </w:tc>
            </w:tr>
            <w:tr w:rsidR="0082435A" w:rsidRPr="00B52D15" w:rsidTr="00261DC6">
              <w:tc>
                <w:tcPr>
                  <w:tcW w:w="1675" w:type="dxa"/>
                </w:tcPr>
                <w:p w:rsidR="0082435A" w:rsidRPr="00B52D15" w:rsidRDefault="008F1210"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 xml:space="preserve">Результаты обучения </w:t>
                  </w:r>
                </w:p>
              </w:tc>
              <w:tc>
                <w:tcPr>
                  <w:tcW w:w="7148"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CB2D0A" w:rsidRPr="00B7555D" w:rsidRDefault="00CB2D0A" w:rsidP="00186831">
                  <w:pPr>
                    <w:pStyle w:val="a3"/>
                    <w:numPr>
                      <w:ilvl w:val="0"/>
                      <w:numId w:val="5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теорию преподавания казахской литературы; виды технологий, методы и приемы преподавания казахской литературы</w:t>
                  </w:r>
                </w:p>
                <w:p w:rsidR="00CB2D0A" w:rsidRPr="00B7555D" w:rsidRDefault="00CB2D0A" w:rsidP="00186831">
                  <w:pPr>
                    <w:pStyle w:val="a3"/>
                    <w:numPr>
                      <w:ilvl w:val="0"/>
                      <w:numId w:val="5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применять методические рекомендации по преподаванию казахской литературы;</w:t>
                  </w:r>
                </w:p>
                <w:p w:rsidR="00CB2D0A" w:rsidRPr="00B7555D" w:rsidRDefault="00CB2D0A" w:rsidP="00186831">
                  <w:pPr>
                    <w:pStyle w:val="a3"/>
                    <w:numPr>
                      <w:ilvl w:val="0"/>
                      <w:numId w:val="5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составлять план урока по казахской литературе;</w:t>
                  </w:r>
                </w:p>
                <w:p w:rsidR="0082435A" w:rsidRPr="00B7555D" w:rsidRDefault="00CB2D0A" w:rsidP="00186831">
                  <w:pPr>
                    <w:pStyle w:val="a3"/>
                    <w:numPr>
                      <w:ilvl w:val="0"/>
                      <w:numId w:val="55"/>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подбирать методы преподавания литературы</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0" w:type="auto"/>
              <w:tblLayout w:type="fixed"/>
              <w:tblLook w:val="06A0" w:firstRow="1" w:lastRow="0" w:firstColumn="1" w:lastColumn="0" w:noHBand="1" w:noVBand="1"/>
            </w:tblPr>
            <w:tblGrid>
              <w:gridCol w:w="8790"/>
            </w:tblGrid>
            <w:tr w:rsidR="0082435A" w:rsidRPr="00B52D15" w:rsidTr="0065293F">
              <w:tc>
                <w:tcPr>
                  <w:tcW w:w="8790" w:type="dxa"/>
                  <w:shd w:val="clear" w:color="auto" w:fill="8EAADB" w:themeFill="accent1" w:themeFillTint="99"/>
                </w:tcPr>
                <w:p w:rsidR="0082435A" w:rsidRPr="00B52D15" w:rsidRDefault="0082435A" w:rsidP="000D2A94">
                  <w:pPr>
                    <w:tabs>
                      <w:tab w:val="left" w:pos="2610"/>
                    </w:tabs>
                    <w:spacing w:after="120"/>
                    <w:ind w:right="-102"/>
                    <w:jc w:val="both"/>
                    <w:rPr>
                      <w:rFonts w:ascii="Times New Roman" w:hAnsi="Times New Roman" w:cs="Times New Roman"/>
                      <w:b/>
                      <w:bCs/>
                      <w:noProof/>
                      <w:sz w:val="28"/>
                      <w:szCs w:val="28"/>
                      <w:lang w:val="ru-RU"/>
                    </w:rPr>
                  </w:pPr>
                  <w:r w:rsidRPr="00B52D15">
                    <w:rPr>
                      <w:rFonts w:ascii="Times New Roman" w:hAnsi="Times New Roman" w:cs="Times New Roman"/>
                      <w:b/>
                      <w:bCs/>
                      <w:caps/>
                      <w:noProof/>
                      <w:sz w:val="28"/>
                      <w:szCs w:val="28"/>
                      <w:lang w:val="ru-RU"/>
                    </w:rPr>
                    <w:t xml:space="preserve">МОДУЛЬ </w:t>
                  </w:r>
                  <w:r w:rsidR="00080A65" w:rsidRPr="00B52D15">
                    <w:rPr>
                      <w:rFonts w:ascii="Times New Roman" w:eastAsia="Times New Roman" w:hAnsi="Times New Roman" w:cs="Times New Roman"/>
                      <w:b/>
                      <w:bCs/>
                      <w:noProof/>
                      <w:sz w:val="28"/>
                      <w:szCs w:val="28"/>
                      <w:lang w:val="ru-RU" w:eastAsia="fi-FI"/>
                    </w:rPr>
                    <w:t>ПРОФЕССИОНАЛЬНОЙ СПЕЦИАЛИЗАЦИИ,</w:t>
                  </w:r>
                  <w:r w:rsidR="004E1B22">
                    <w:rPr>
                      <w:rFonts w:ascii="Times New Roman" w:eastAsia="Times New Roman" w:hAnsi="Times New Roman" w:cs="Times New Roman"/>
                      <w:b/>
                      <w:bCs/>
                      <w:noProof/>
                      <w:sz w:val="28"/>
                      <w:szCs w:val="28"/>
                      <w:lang w:val="ru-RU" w:eastAsia="fi-FI"/>
                    </w:rPr>
                    <w:t xml:space="preserve"> </w:t>
                  </w:r>
                  <w:r w:rsidR="004E1B22" w:rsidRPr="00B52D15">
                    <w:rPr>
                      <w:rFonts w:ascii="Times New Roman" w:eastAsia="Times New Roman" w:hAnsi="Times New Roman" w:cs="Times New Roman"/>
                      <w:b/>
                      <w:bCs/>
                      <w:noProof/>
                      <w:sz w:val="28"/>
                      <w:szCs w:val="28"/>
                      <w:lang w:val="ru-RU" w:eastAsia="fi-FI"/>
                    </w:rPr>
                    <w:t>14 академических кредита</w:t>
                  </w:r>
                </w:p>
              </w:tc>
            </w:tr>
            <w:tr w:rsidR="0082435A" w:rsidRPr="00B52D15" w:rsidTr="0065293F">
              <w:tc>
                <w:tcPr>
                  <w:tcW w:w="8790" w:type="dxa"/>
                </w:tcPr>
                <w:p w:rsidR="0082435A" w:rsidRPr="00B52D15" w:rsidRDefault="00441516" w:rsidP="000D2A94">
                  <w:pPr>
                    <w:tabs>
                      <w:tab w:val="left" w:pos="2610"/>
                    </w:tabs>
                    <w:spacing w:after="120"/>
                    <w:jc w:val="both"/>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bCs/>
                      <w:noProof/>
                      <w:sz w:val="28"/>
                      <w:szCs w:val="28"/>
                      <w:lang w:val="ru-RU" w:eastAsia="fi-FI"/>
                    </w:rPr>
                    <w:t xml:space="preserve">Данный модуль формирует лингвистические, культурные, научные и предметные компетенции у будущих учителей. </w:t>
                  </w:r>
                  <w:r w:rsidR="00BE64F7" w:rsidRPr="00B52D15">
                    <w:rPr>
                      <w:rFonts w:ascii="Times New Roman" w:eastAsia="Times New Roman" w:hAnsi="Times New Roman" w:cs="Times New Roman"/>
                      <w:bCs/>
                      <w:noProof/>
                      <w:sz w:val="28"/>
                      <w:szCs w:val="28"/>
                      <w:lang w:val="ru-RU" w:eastAsia="fi-FI"/>
                    </w:rPr>
                    <w:t xml:space="preserve">Будущие учителя </w:t>
                  </w:r>
                  <w:r w:rsidRPr="00B52D15">
                    <w:rPr>
                      <w:rFonts w:ascii="Times New Roman" w:eastAsia="Times New Roman" w:hAnsi="Times New Roman" w:cs="Times New Roman"/>
                      <w:bCs/>
                      <w:noProof/>
                      <w:sz w:val="28"/>
                      <w:szCs w:val="28"/>
                      <w:lang w:val="ru-RU" w:eastAsia="fi-FI"/>
                    </w:rPr>
                    <w:t>развивают языковые навыки (стиль, лексика, структура текста и т.д.), необходимые для грамотного написания профессиональных, деловых, информационных документов, научных статей и текстов. Они могут применять методы лингвокультурологического и герменевтического анализа текста и способны проводить исследования в предметной области.</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787" w:type="dxa"/>
              <w:tblLayout w:type="fixed"/>
              <w:tblLook w:val="04A0" w:firstRow="1" w:lastRow="0" w:firstColumn="1" w:lastColumn="0" w:noHBand="0" w:noVBand="1"/>
            </w:tblPr>
            <w:tblGrid>
              <w:gridCol w:w="1675"/>
              <w:gridCol w:w="7112"/>
            </w:tblGrid>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12" w:type="dxa"/>
                </w:tcPr>
                <w:p w:rsidR="0082435A" w:rsidRPr="00B52D15" w:rsidRDefault="0082435A" w:rsidP="000D2A94">
                  <w:pPr>
                    <w:tabs>
                      <w:tab w:val="left" w:pos="2610"/>
                    </w:tabs>
                    <w:spacing w:after="120"/>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b/>
                      <w:bCs/>
                      <w:noProof/>
                      <w:sz w:val="28"/>
                      <w:szCs w:val="28"/>
                      <w:lang w:val="ru-RU" w:eastAsia="fi-FI"/>
                    </w:rPr>
                    <w:t>Казахский метаязык и основы академического письма</w:t>
                  </w:r>
                </w:p>
              </w:tc>
            </w:tr>
            <w:tr w:rsidR="00080A65" w:rsidRPr="00B52D15" w:rsidTr="00695A44">
              <w:tc>
                <w:tcPr>
                  <w:tcW w:w="1675" w:type="dxa"/>
                </w:tcPr>
                <w:p w:rsidR="00080A65" w:rsidRPr="00B52D15" w:rsidRDefault="00080A65"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12" w:type="dxa"/>
                </w:tcPr>
                <w:p w:rsidR="00080A65" w:rsidRPr="00B52D15" w:rsidRDefault="00080A65"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080A65" w:rsidRPr="00B52D15" w:rsidTr="00695A44">
              <w:tc>
                <w:tcPr>
                  <w:tcW w:w="1675" w:type="dxa"/>
                </w:tcPr>
                <w:p w:rsidR="00080A65" w:rsidRPr="00B52D15" w:rsidRDefault="00080A65"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12" w:type="dxa"/>
                </w:tcPr>
                <w:p w:rsidR="00080A65" w:rsidRPr="00B52D15" w:rsidRDefault="00080A65"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12" w:type="dxa"/>
                </w:tcPr>
                <w:p w:rsidR="0082435A" w:rsidRPr="00B52D15" w:rsidRDefault="00080A65"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b/>
                      <w:bCs/>
                      <w:noProof/>
                      <w:sz w:val="28"/>
                      <w:szCs w:val="28"/>
                      <w:lang w:val="ru-RU"/>
                    </w:rPr>
                    <w:t>Модуль профессиональной специализации,</w:t>
                  </w:r>
                  <w:r w:rsidR="004E1B22">
                    <w:rPr>
                      <w:rFonts w:ascii="Times New Roman" w:hAnsi="Times New Roman" w:cs="Times New Roman"/>
                      <w:b/>
                      <w:bCs/>
                      <w:noProof/>
                      <w:sz w:val="28"/>
                      <w:szCs w:val="28"/>
                      <w:lang w:val="ru-RU"/>
                    </w:rPr>
                    <w:t xml:space="preserve"> </w:t>
                  </w:r>
                  <w:r w:rsidRPr="00B52D15">
                    <w:rPr>
                      <w:rFonts w:ascii="Times New Roman" w:hAnsi="Times New Roman" w:cs="Times New Roman"/>
                      <w:b/>
                      <w:bCs/>
                      <w:noProof/>
                      <w:sz w:val="28"/>
                      <w:szCs w:val="28"/>
                      <w:lang w:val="ru-RU"/>
                    </w:rPr>
                    <w:t>1</w:t>
                  </w:r>
                  <w:r w:rsidR="000F6D8A" w:rsidRPr="00B52D15">
                    <w:rPr>
                      <w:rFonts w:ascii="Times New Roman" w:hAnsi="Times New Roman" w:cs="Times New Roman"/>
                      <w:b/>
                      <w:bCs/>
                      <w:noProof/>
                      <w:sz w:val="28"/>
                      <w:szCs w:val="28"/>
                      <w:lang w:val="ru-RU"/>
                    </w:rPr>
                    <w:t>4</w:t>
                  </w:r>
                  <w:r w:rsidRPr="00B52D15">
                    <w:rPr>
                      <w:rFonts w:ascii="Times New Roman" w:hAnsi="Times New Roman" w:cs="Times New Roman"/>
                      <w:b/>
                      <w:bCs/>
                      <w:noProof/>
                      <w:sz w:val="28"/>
                      <w:szCs w:val="28"/>
                      <w:lang w:val="ru-RU"/>
                    </w:rPr>
                    <w:t xml:space="preserve"> </w:t>
                  </w:r>
                  <w:r w:rsidR="00853F5F" w:rsidRPr="00B52D15">
                    <w:rPr>
                      <w:rFonts w:ascii="Times New Roman" w:hAnsi="Times New Roman" w:cs="Times New Roman"/>
                      <w:b/>
                      <w:bCs/>
                      <w:noProof/>
                      <w:sz w:val="28"/>
                      <w:szCs w:val="28"/>
                      <w:lang w:val="ru-RU"/>
                    </w:rPr>
                    <w:t>академических кредита</w:t>
                  </w:r>
                </w:p>
              </w:tc>
            </w:tr>
            <w:tr w:rsidR="0082435A" w:rsidRPr="00B52D15" w:rsidTr="00695A44">
              <w:tc>
                <w:tcPr>
                  <w:tcW w:w="1675" w:type="dxa"/>
                </w:tcPr>
                <w:p w:rsidR="0082435A" w:rsidRPr="00B52D15" w:rsidRDefault="004B7EF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lastRenderedPageBreak/>
                    <w:t>Академических кредитов</w:t>
                  </w:r>
                  <w:r w:rsidR="0082435A" w:rsidRPr="00B52D15">
                    <w:rPr>
                      <w:rFonts w:ascii="Times New Roman" w:hAnsi="Times New Roman" w:cs="Times New Roman"/>
                      <w:noProof/>
                      <w:sz w:val="28"/>
                      <w:szCs w:val="28"/>
                      <w:lang w:val="ru-RU"/>
                    </w:rPr>
                    <w:t xml:space="preserve"> </w:t>
                  </w:r>
                </w:p>
              </w:tc>
              <w:tc>
                <w:tcPr>
                  <w:tcW w:w="7112" w:type="dxa"/>
                </w:tcPr>
                <w:p w:rsidR="0082435A" w:rsidRPr="004E1B22" w:rsidRDefault="004E1B22" w:rsidP="000D2A94">
                  <w:pPr>
                    <w:tabs>
                      <w:tab w:val="left" w:pos="2610"/>
                    </w:tabs>
                    <w:spacing w:after="120"/>
                    <w:rPr>
                      <w:rFonts w:ascii="Times New Roman" w:hAnsi="Times New Roman" w:cs="Times New Roman"/>
                      <w:noProof/>
                      <w:sz w:val="28"/>
                      <w:szCs w:val="28"/>
                      <w:lang w:val="ru-RU"/>
                    </w:rPr>
                  </w:pPr>
                  <w:r w:rsidRPr="004E1B22">
                    <w:rPr>
                      <w:rFonts w:ascii="Times New Roman" w:hAnsi="Times New Roman" w:cs="Times New Roman"/>
                      <w:bCs/>
                      <w:noProof/>
                      <w:sz w:val="28"/>
                      <w:szCs w:val="28"/>
                      <w:lang w:val="ru-RU"/>
                    </w:rPr>
                    <w:t>5</w:t>
                  </w:r>
                </w:p>
              </w:tc>
            </w:tr>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12"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56"/>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AB49A3" w:rsidRPr="00B7555D" w:rsidRDefault="00AB49A3" w:rsidP="00186831">
                  <w:pPr>
                    <w:pStyle w:val="a3"/>
                    <w:numPr>
                      <w:ilvl w:val="0"/>
                      <w:numId w:val="56"/>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316F1F" w:rsidRPr="00B7555D" w:rsidRDefault="00316F1F" w:rsidP="00186831">
                  <w:pPr>
                    <w:pStyle w:val="a3"/>
                    <w:numPr>
                      <w:ilvl w:val="0"/>
                      <w:numId w:val="56"/>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научного и профессионального развития (11)</w:t>
                  </w:r>
                </w:p>
                <w:p w:rsidR="00316F1F" w:rsidRPr="00B52D15" w:rsidRDefault="00316F1F" w:rsidP="000D2A94">
                  <w:pPr>
                    <w:pStyle w:val="a3"/>
                    <w:shd w:val="clear" w:color="auto" w:fill="FFFFFF" w:themeFill="background1"/>
                    <w:tabs>
                      <w:tab w:val="left" w:pos="2610"/>
                    </w:tabs>
                    <w:spacing w:after="120"/>
                    <w:ind w:left="0"/>
                    <w:jc w:val="both"/>
                    <w:rPr>
                      <w:rFonts w:ascii="Times New Roman" w:hAnsi="Times New Roman" w:cs="Times New Roman"/>
                      <w:bCs/>
                      <w:noProof/>
                      <w:sz w:val="28"/>
                      <w:szCs w:val="28"/>
                      <w:lang w:val="ru-RU"/>
                    </w:rPr>
                  </w:pPr>
                </w:p>
                <w:p w:rsidR="0082435A" w:rsidRPr="00B52D15" w:rsidRDefault="00121806"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Будущие учителя изучают основы академического письма, его правила и виды, структуру, принципы и методы.</w:t>
                  </w:r>
                </w:p>
              </w:tc>
            </w:tr>
            <w:tr w:rsidR="0082435A" w:rsidRPr="00B52D15" w:rsidTr="00695A44">
              <w:tc>
                <w:tcPr>
                  <w:tcW w:w="1675" w:type="dxa"/>
                </w:tcPr>
                <w:p w:rsidR="0082435A" w:rsidRPr="00B52D15" w:rsidRDefault="008F1210"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12"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понимать и описывать принципы, структуры видов научных исследований;</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основы, общие правила, методы и виды академического письма;</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объяснять требования, языковые правила, структуры и методы видов академического письма;</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различать особенности и функциональное значение научных и публицистических текстов;</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расширять академический словарный запас;</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использовать научный стиль и другую стилистическую лексику при написании академического эссе, реферата, тезисов, научного текста, доклада, научного анализа, отчета, рекомендательного письма;</w:t>
                  </w:r>
                </w:p>
                <w:p w:rsidR="00121806" w:rsidRPr="00B7555D" w:rsidRDefault="00121806" w:rsidP="00186831">
                  <w:pPr>
                    <w:pStyle w:val="a3"/>
                    <w:numPr>
                      <w:ilvl w:val="0"/>
                      <w:numId w:val="57"/>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t>сохранять язык академического текста, способы употребления единиц, систему текста, целостность темы, научный стиль;</w:t>
                  </w:r>
                </w:p>
                <w:p w:rsidR="0082435A" w:rsidRPr="00B52D15" w:rsidRDefault="00121806" w:rsidP="00186831">
                  <w:pPr>
                    <w:pStyle w:val="a8"/>
                    <w:numPr>
                      <w:ilvl w:val="0"/>
                      <w:numId w:val="57"/>
                    </w:numPr>
                    <w:shd w:val="clear" w:color="auto" w:fill="FFFFFF"/>
                    <w:tabs>
                      <w:tab w:val="left" w:pos="2610"/>
                    </w:tabs>
                    <w:spacing w:before="0" w:beforeAutospacing="0" w:after="120" w:afterAutospacing="0"/>
                    <w:jc w:val="both"/>
                    <w:rPr>
                      <w:noProof/>
                      <w:sz w:val="28"/>
                      <w:szCs w:val="28"/>
                      <w:lang w:val="ru-RU"/>
                    </w:rPr>
                  </w:pPr>
                  <w:r w:rsidRPr="00B52D15">
                    <w:rPr>
                      <w:noProof/>
                      <w:sz w:val="28"/>
                      <w:szCs w:val="28"/>
                      <w:lang w:val="ru-RU"/>
                    </w:rPr>
                    <w:t>анализировать научные тексты и обосновывать собственные мнения, выводы и заключения</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787" w:type="dxa"/>
              <w:tblLayout w:type="fixed"/>
              <w:tblLook w:val="04A0" w:firstRow="1" w:lastRow="0" w:firstColumn="1" w:lastColumn="0" w:noHBand="0" w:noVBand="1"/>
            </w:tblPr>
            <w:tblGrid>
              <w:gridCol w:w="1675"/>
              <w:gridCol w:w="7112"/>
            </w:tblGrid>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lastRenderedPageBreak/>
                    <w:t>Название курса</w:t>
                  </w:r>
                </w:p>
              </w:tc>
              <w:tc>
                <w:tcPr>
                  <w:tcW w:w="7112"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b/>
                      <w:noProof/>
                      <w:sz w:val="28"/>
                      <w:szCs w:val="28"/>
                      <w:lang w:val="ru-RU"/>
                    </w:rPr>
                    <w:t>Текст и лингвокультурологический анализ</w:t>
                  </w:r>
                </w:p>
              </w:tc>
            </w:tr>
            <w:tr w:rsidR="00B52C30" w:rsidRPr="00B52D15" w:rsidTr="00695A44">
              <w:tc>
                <w:tcPr>
                  <w:tcW w:w="1675"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12"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Предметный компонент, Вузовский компонент</w:t>
                  </w:r>
                </w:p>
              </w:tc>
            </w:tr>
            <w:tr w:rsidR="00B52C30" w:rsidRPr="00B52D15" w:rsidTr="00695A44">
              <w:tc>
                <w:tcPr>
                  <w:tcW w:w="1675"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12" w:type="dxa"/>
                </w:tcPr>
                <w:p w:rsidR="00B52C30" w:rsidRPr="00B52D15" w:rsidRDefault="00B52C30"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B52C30" w:rsidRPr="00B52D15" w:rsidTr="00695A44">
              <w:tc>
                <w:tcPr>
                  <w:tcW w:w="1675"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12" w:type="dxa"/>
                </w:tcPr>
                <w:p w:rsidR="00B52C30" w:rsidRPr="00B52D15" w:rsidRDefault="00C11E76" w:rsidP="000D2A94">
                  <w:pPr>
                    <w:tabs>
                      <w:tab w:val="left" w:pos="2610"/>
                    </w:tabs>
                    <w:spacing w:after="120"/>
                    <w:ind w:right="-69"/>
                    <w:rPr>
                      <w:rFonts w:ascii="Times New Roman" w:hAnsi="Times New Roman" w:cs="Times New Roman"/>
                      <w:noProof/>
                      <w:sz w:val="28"/>
                      <w:szCs w:val="28"/>
                      <w:lang w:val="ru-RU"/>
                    </w:rPr>
                  </w:pPr>
                  <w:r w:rsidRPr="00B52D15">
                    <w:rPr>
                      <w:rFonts w:ascii="Times New Roman" w:hAnsi="Times New Roman" w:cs="Times New Roman"/>
                      <w:b/>
                      <w:bCs/>
                      <w:noProof/>
                      <w:sz w:val="28"/>
                      <w:szCs w:val="28"/>
                      <w:lang w:val="ru-RU"/>
                    </w:rPr>
                    <w:t>Модуль профессиональной специализации,</w:t>
                  </w:r>
                  <w:r w:rsidR="004E1B22">
                    <w:rPr>
                      <w:rFonts w:ascii="Times New Roman" w:hAnsi="Times New Roman" w:cs="Times New Roman"/>
                      <w:b/>
                      <w:bCs/>
                      <w:noProof/>
                      <w:sz w:val="28"/>
                      <w:szCs w:val="28"/>
                      <w:lang w:val="ru-RU"/>
                    </w:rPr>
                    <w:t xml:space="preserve"> </w:t>
                  </w:r>
                  <w:r w:rsidRPr="00B52D15">
                    <w:rPr>
                      <w:rFonts w:ascii="Times New Roman" w:hAnsi="Times New Roman" w:cs="Times New Roman"/>
                      <w:b/>
                      <w:bCs/>
                      <w:noProof/>
                      <w:sz w:val="28"/>
                      <w:szCs w:val="28"/>
                      <w:lang w:val="ru-RU"/>
                    </w:rPr>
                    <w:t xml:space="preserve">14 </w:t>
                  </w:r>
                  <w:r w:rsidR="00853F5F" w:rsidRPr="00B52D15">
                    <w:rPr>
                      <w:rFonts w:ascii="Times New Roman" w:hAnsi="Times New Roman" w:cs="Times New Roman"/>
                      <w:b/>
                      <w:bCs/>
                      <w:noProof/>
                      <w:sz w:val="28"/>
                      <w:szCs w:val="28"/>
                      <w:lang w:val="ru-RU"/>
                    </w:rPr>
                    <w:t>академических кредита</w:t>
                  </w:r>
                </w:p>
              </w:tc>
            </w:tr>
            <w:tr w:rsidR="0082435A" w:rsidRPr="00B52D15" w:rsidTr="00695A44">
              <w:tc>
                <w:tcPr>
                  <w:tcW w:w="1675" w:type="dxa"/>
                </w:tcPr>
                <w:p w:rsidR="0082435A" w:rsidRPr="00B52D15" w:rsidRDefault="004B7EF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12" w:type="dxa"/>
                </w:tcPr>
                <w:p w:rsidR="0082435A" w:rsidRPr="004E1B22" w:rsidRDefault="004E1B22"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bCs/>
                      <w:noProof/>
                      <w:sz w:val="28"/>
                      <w:szCs w:val="28"/>
                      <w:lang w:val="ru-RU"/>
                    </w:rPr>
                    <w:t>5</w:t>
                  </w:r>
                </w:p>
              </w:tc>
            </w:tr>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12"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DB7497" w:rsidRPr="00B7555D" w:rsidRDefault="00DB7497" w:rsidP="00186831">
                  <w:pPr>
                    <w:pStyle w:val="a3"/>
                    <w:numPr>
                      <w:ilvl w:val="0"/>
                      <w:numId w:val="58"/>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DB7497" w:rsidRPr="00B7555D" w:rsidRDefault="00DB7497" w:rsidP="00186831">
                  <w:pPr>
                    <w:pStyle w:val="a3"/>
                    <w:numPr>
                      <w:ilvl w:val="0"/>
                      <w:numId w:val="58"/>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7555D" w:rsidRDefault="00DB7497" w:rsidP="00186831">
                  <w:pPr>
                    <w:pStyle w:val="a3"/>
                    <w:numPr>
                      <w:ilvl w:val="0"/>
                      <w:numId w:val="58"/>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научного и профессионального развития (11)</w:t>
                  </w:r>
                </w:p>
                <w:p w:rsidR="00CA7BAD" w:rsidRPr="00B52D15" w:rsidRDefault="00CA7BAD" w:rsidP="000D2A94">
                  <w:pPr>
                    <w:pStyle w:val="a3"/>
                    <w:tabs>
                      <w:tab w:val="left" w:pos="2610"/>
                    </w:tabs>
                    <w:spacing w:after="120"/>
                    <w:ind w:left="0"/>
                    <w:contextualSpacing w:val="0"/>
                    <w:jc w:val="both"/>
                    <w:rPr>
                      <w:rFonts w:ascii="Times New Roman" w:hAnsi="Times New Roman" w:cs="Times New Roman"/>
                      <w:b/>
                      <w:noProof/>
                      <w:sz w:val="28"/>
                      <w:szCs w:val="28"/>
                      <w:lang w:val="ru-RU"/>
                    </w:rPr>
                  </w:pPr>
                </w:p>
                <w:p w:rsidR="0082435A" w:rsidRPr="00B52D15" w:rsidRDefault="00CA7BAD" w:rsidP="000D2A94">
                  <w:pPr>
                    <w:pStyle w:val="a3"/>
                    <w:tabs>
                      <w:tab w:val="left" w:pos="2610"/>
                    </w:tabs>
                    <w:spacing w:after="120"/>
                    <w:ind w:left="0"/>
                    <w:contextualSpacing w:val="0"/>
                    <w:jc w:val="both"/>
                    <w:rPr>
                      <w:rFonts w:ascii="Times New Roman" w:hAnsi="Times New Roman" w:cs="Times New Roman"/>
                      <w:noProof/>
                      <w:sz w:val="28"/>
                      <w:szCs w:val="28"/>
                      <w:shd w:val="clear" w:color="auto" w:fill="FFFFFF"/>
                      <w:lang w:val="ru-RU"/>
                    </w:rPr>
                  </w:pPr>
                  <w:r w:rsidRPr="00B52D15">
                    <w:rPr>
                      <w:rFonts w:ascii="Times New Roman" w:hAnsi="Times New Roman" w:cs="Times New Roman"/>
                      <w:noProof/>
                      <w:sz w:val="28"/>
                      <w:szCs w:val="28"/>
                      <w:lang w:val="ru-RU"/>
                    </w:rPr>
                    <w:t>Будущие учителя изучают научно-теоретическую концепцию текста и расширяют свое понимание. Они изучают текст, объясняют основную теорию и лингвистический и культурный анализ текста. Они демонстрируют методы лингвистического и культурного анализа текста и объясняют значение лингвистического и культурного анализа.</w:t>
                  </w:r>
                </w:p>
              </w:tc>
            </w:tr>
            <w:tr w:rsidR="0082435A" w:rsidRPr="00B52D15" w:rsidTr="00695A44">
              <w:tc>
                <w:tcPr>
                  <w:tcW w:w="1675" w:type="dxa"/>
                </w:tcPr>
                <w:p w:rsidR="0082435A" w:rsidRPr="00B52D15" w:rsidRDefault="008F1210"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112"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объяснять основную теорию, понятия и категории текстологии, теорию, методы, понятия и единицы лингвокультурологического анализа текста, типы и структуры, и функциональные особенности текста, а также виды эмоциональной оценки прочитанного текста</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применять методы синтетического, аналитического, аналитико-синтетического анализа текста</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анализировать виды текста;</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воспринимать художественный текст в его оригинальной форме</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lastRenderedPageBreak/>
                    <w:t>понимать восприятие темы текста в оригинальной форме</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воспринимать текст целиком, при чтении</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знать виды эмоциональной оценки прочитанного текста;</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определять и знать описание поверхностного значения;</w:t>
                  </w:r>
                </w:p>
                <w:p w:rsidR="00C1040C" w:rsidRPr="00B7555D" w:rsidRDefault="00C1040C" w:rsidP="00186831">
                  <w:pPr>
                    <w:pStyle w:val="a3"/>
                    <w:numPr>
                      <w:ilvl w:val="0"/>
                      <w:numId w:val="59"/>
                    </w:numPr>
                    <w:tabs>
                      <w:tab w:val="left" w:pos="2610"/>
                    </w:tabs>
                    <w:spacing w:after="120"/>
                    <w:jc w:val="both"/>
                    <w:rPr>
                      <w:rFonts w:ascii="Times New Roman" w:hAnsi="Times New Roman" w:cs="Times New Roman"/>
                      <w:sz w:val="28"/>
                      <w:szCs w:val="28"/>
                      <w:lang w:val="ru-RU"/>
                    </w:rPr>
                  </w:pPr>
                  <w:r w:rsidRPr="00B7555D">
                    <w:rPr>
                      <w:rFonts w:ascii="Times New Roman" w:hAnsi="Times New Roman" w:cs="Times New Roman"/>
                      <w:sz w:val="28"/>
                      <w:szCs w:val="28"/>
                      <w:lang w:val="ru-RU"/>
                    </w:rPr>
                    <w:t>обобщать тему текста после анализа;</w:t>
                  </w:r>
                </w:p>
                <w:p w:rsidR="0082435A" w:rsidRPr="00B7555D" w:rsidRDefault="00C1040C" w:rsidP="00186831">
                  <w:pPr>
                    <w:pStyle w:val="a3"/>
                    <w:numPr>
                      <w:ilvl w:val="0"/>
                      <w:numId w:val="59"/>
                    </w:numPr>
                    <w:tabs>
                      <w:tab w:val="left" w:pos="2610"/>
                    </w:tabs>
                    <w:spacing w:after="120"/>
                    <w:jc w:val="both"/>
                    <w:rPr>
                      <w:rFonts w:ascii="Times New Roman" w:hAnsi="Times New Roman" w:cs="Times New Roman"/>
                      <w:noProof/>
                      <w:sz w:val="28"/>
                      <w:szCs w:val="28"/>
                      <w:lang w:val="ru-RU"/>
                    </w:rPr>
                  </w:pPr>
                  <w:r w:rsidRPr="00B7555D">
                    <w:rPr>
                      <w:rFonts w:ascii="Times New Roman" w:hAnsi="Times New Roman" w:cs="Times New Roman"/>
                      <w:sz w:val="28"/>
                      <w:szCs w:val="28"/>
                      <w:lang w:val="ru-RU"/>
                    </w:rPr>
                    <w:t>анализировать языковые единицы, описывающие значение текста</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bl>
            <w:tblPr>
              <w:tblStyle w:val="a5"/>
              <w:tblW w:w="8787" w:type="dxa"/>
              <w:tblLayout w:type="fixed"/>
              <w:tblLook w:val="04A0" w:firstRow="1" w:lastRow="0" w:firstColumn="1" w:lastColumn="0" w:noHBand="0" w:noVBand="1"/>
            </w:tblPr>
            <w:tblGrid>
              <w:gridCol w:w="1675"/>
              <w:gridCol w:w="7112"/>
            </w:tblGrid>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12"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b/>
                      <w:bCs/>
                      <w:noProof/>
                      <w:sz w:val="28"/>
                      <w:szCs w:val="28"/>
                      <w:lang w:val="ru-RU" w:eastAsia="fi-FI"/>
                    </w:rPr>
                    <w:t>Герменевтический анализ художественного произведения</w:t>
                  </w:r>
                </w:p>
              </w:tc>
            </w:tr>
            <w:tr w:rsidR="00B52C30" w:rsidRPr="00B52D15" w:rsidTr="00695A44">
              <w:tc>
                <w:tcPr>
                  <w:tcW w:w="1675"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12"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eastAsia="Times New Roman" w:hAnsi="Times New Roman" w:cs="Times New Roman"/>
                      <w:noProof/>
                      <w:sz w:val="28"/>
                      <w:szCs w:val="28"/>
                      <w:lang w:val="ru-RU" w:eastAsia="ru-RU"/>
                    </w:rPr>
                    <w:t xml:space="preserve">Предметный компонент, </w:t>
                  </w:r>
                  <w:r w:rsidR="00127935" w:rsidRPr="00B52D15">
                    <w:rPr>
                      <w:rFonts w:ascii="Times New Roman" w:eastAsia="Times New Roman" w:hAnsi="Times New Roman" w:cs="Times New Roman"/>
                      <w:noProof/>
                      <w:sz w:val="28"/>
                      <w:szCs w:val="28"/>
                      <w:lang w:val="ru-RU" w:eastAsia="ru-RU"/>
                    </w:rPr>
                    <w:t>К</w:t>
                  </w:r>
                  <w:r w:rsidRPr="00B52D15">
                    <w:rPr>
                      <w:rFonts w:ascii="Times New Roman" w:eastAsia="Times New Roman" w:hAnsi="Times New Roman" w:cs="Times New Roman"/>
                      <w:noProof/>
                      <w:sz w:val="28"/>
                      <w:szCs w:val="28"/>
                      <w:lang w:val="ru-RU" w:eastAsia="ru-RU"/>
                    </w:rPr>
                    <w:t>омпонент</w:t>
                  </w:r>
                  <w:r w:rsidR="00127935" w:rsidRPr="00B52D15">
                    <w:rPr>
                      <w:rFonts w:ascii="Times New Roman" w:eastAsia="Times New Roman" w:hAnsi="Times New Roman" w:cs="Times New Roman"/>
                      <w:noProof/>
                      <w:sz w:val="28"/>
                      <w:szCs w:val="28"/>
                      <w:lang w:val="ru-RU" w:eastAsia="ru-RU"/>
                    </w:rPr>
                    <w:t xml:space="preserve"> по выбору</w:t>
                  </w:r>
                </w:p>
              </w:tc>
            </w:tr>
            <w:tr w:rsidR="00B52C30" w:rsidRPr="00B52D15" w:rsidTr="00695A44">
              <w:tc>
                <w:tcPr>
                  <w:tcW w:w="1675"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12" w:type="dxa"/>
                </w:tcPr>
                <w:p w:rsidR="00B52C30" w:rsidRPr="00B52D15" w:rsidRDefault="00B52C30"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B52C30" w:rsidRPr="00B52D15" w:rsidTr="00695A44">
              <w:tc>
                <w:tcPr>
                  <w:tcW w:w="1675" w:type="dxa"/>
                </w:tcPr>
                <w:p w:rsidR="00B52C30" w:rsidRPr="00B52D15" w:rsidRDefault="00B52C30"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12" w:type="dxa"/>
                </w:tcPr>
                <w:p w:rsidR="00B52C30" w:rsidRPr="00B52D15" w:rsidRDefault="00C11E76" w:rsidP="000D2A94">
                  <w:pPr>
                    <w:tabs>
                      <w:tab w:val="left" w:pos="2610"/>
                    </w:tabs>
                    <w:spacing w:after="120"/>
                    <w:ind w:right="-211"/>
                    <w:rPr>
                      <w:rFonts w:ascii="Times New Roman" w:hAnsi="Times New Roman" w:cs="Times New Roman"/>
                      <w:noProof/>
                      <w:sz w:val="28"/>
                      <w:szCs w:val="28"/>
                      <w:lang w:val="ru-RU"/>
                    </w:rPr>
                  </w:pPr>
                  <w:r w:rsidRPr="00B52D15">
                    <w:rPr>
                      <w:rFonts w:ascii="Times New Roman" w:hAnsi="Times New Roman" w:cs="Times New Roman"/>
                      <w:b/>
                      <w:bCs/>
                      <w:noProof/>
                      <w:sz w:val="28"/>
                      <w:szCs w:val="28"/>
                      <w:lang w:val="ru-RU"/>
                    </w:rPr>
                    <w:t>Модуль профессиональной специализации,</w:t>
                  </w:r>
                  <w:r w:rsidR="004E1B22">
                    <w:rPr>
                      <w:rFonts w:ascii="Times New Roman" w:hAnsi="Times New Roman" w:cs="Times New Roman"/>
                      <w:b/>
                      <w:bCs/>
                      <w:noProof/>
                      <w:sz w:val="28"/>
                      <w:szCs w:val="28"/>
                      <w:lang w:val="ru-RU"/>
                    </w:rPr>
                    <w:t xml:space="preserve"> </w:t>
                  </w:r>
                  <w:r w:rsidRPr="00B52D15">
                    <w:rPr>
                      <w:rFonts w:ascii="Times New Roman" w:hAnsi="Times New Roman" w:cs="Times New Roman"/>
                      <w:b/>
                      <w:bCs/>
                      <w:noProof/>
                      <w:sz w:val="28"/>
                      <w:szCs w:val="28"/>
                      <w:lang w:val="ru-RU"/>
                    </w:rPr>
                    <w:t xml:space="preserve">14 </w:t>
                  </w:r>
                  <w:r w:rsidR="00853F5F" w:rsidRPr="00B52D15">
                    <w:rPr>
                      <w:rFonts w:ascii="Times New Roman" w:hAnsi="Times New Roman" w:cs="Times New Roman"/>
                      <w:b/>
                      <w:bCs/>
                      <w:noProof/>
                      <w:sz w:val="28"/>
                      <w:szCs w:val="28"/>
                      <w:lang w:val="ru-RU"/>
                    </w:rPr>
                    <w:t>академических кредита</w:t>
                  </w:r>
                </w:p>
              </w:tc>
            </w:tr>
            <w:tr w:rsidR="0082435A" w:rsidRPr="00B52D15" w:rsidTr="00695A44">
              <w:tc>
                <w:tcPr>
                  <w:tcW w:w="1675" w:type="dxa"/>
                </w:tcPr>
                <w:p w:rsidR="0082435A" w:rsidRPr="00B52D15" w:rsidRDefault="004B7EF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12" w:type="dxa"/>
                </w:tcPr>
                <w:p w:rsidR="0082435A" w:rsidRPr="004E1B22" w:rsidRDefault="004E1B22"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bCs/>
                      <w:noProof/>
                      <w:sz w:val="28"/>
                      <w:szCs w:val="28"/>
                      <w:lang w:val="ru-RU"/>
                    </w:rPr>
                    <w:t>4</w:t>
                  </w:r>
                </w:p>
              </w:tc>
            </w:tr>
            <w:tr w:rsidR="0082435A" w:rsidRPr="00B52D15" w:rsidTr="00695A44">
              <w:tc>
                <w:tcPr>
                  <w:tcW w:w="1675" w:type="dxa"/>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12"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DB5534" w:rsidRPr="00B7555D" w:rsidRDefault="00DB5534" w:rsidP="00186831">
                  <w:pPr>
                    <w:pStyle w:val="a3"/>
                    <w:numPr>
                      <w:ilvl w:val="0"/>
                      <w:numId w:val="6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(3)</w:t>
                  </w:r>
                </w:p>
                <w:p w:rsidR="00DB5534" w:rsidRPr="00B7555D" w:rsidRDefault="00DB5534" w:rsidP="00186831">
                  <w:pPr>
                    <w:pStyle w:val="a3"/>
                    <w:numPr>
                      <w:ilvl w:val="0"/>
                      <w:numId w:val="6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литературе (4,5)</w:t>
                  </w:r>
                </w:p>
                <w:p w:rsidR="00DB5534" w:rsidRPr="00B7555D" w:rsidRDefault="00DB5534" w:rsidP="00186831">
                  <w:pPr>
                    <w:pStyle w:val="a3"/>
                    <w:numPr>
                      <w:ilvl w:val="0"/>
                      <w:numId w:val="60"/>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7555D" w:rsidRDefault="00DB5534" w:rsidP="00186831">
                  <w:pPr>
                    <w:pStyle w:val="a3"/>
                    <w:numPr>
                      <w:ilvl w:val="0"/>
                      <w:numId w:val="60"/>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научного и профессионального развития (11)</w:t>
                  </w:r>
                </w:p>
                <w:p w:rsidR="00AB49A3" w:rsidRPr="00B52D15" w:rsidRDefault="00AB49A3" w:rsidP="000D2A94">
                  <w:pPr>
                    <w:tabs>
                      <w:tab w:val="left" w:pos="2610"/>
                    </w:tabs>
                    <w:spacing w:after="120"/>
                    <w:rPr>
                      <w:rFonts w:ascii="Times New Roman" w:hAnsi="Times New Roman" w:cs="Times New Roman"/>
                      <w:b/>
                      <w:noProof/>
                      <w:sz w:val="28"/>
                      <w:szCs w:val="28"/>
                      <w:lang w:val="ru-RU"/>
                    </w:rPr>
                  </w:pPr>
                </w:p>
                <w:p w:rsidR="0082435A" w:rsidRPr="00B52D15" w:rsidRDefault="00DB5534" w:rsidP="000D2A94">
                  <w:pPr>
                    <w:pStyle w:val="a3"/>
                    <w:tabs>
                      <w:tab w:val="left" w:pos="2610"/>
                    </w:tabs>
                    <w:spacing w:after="120"/>
                    <w:ind w:left="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Преподаватели, готовящиеся к работе, изучают концепцию герменевтического анализа литературного текста и методы анализа. Они анализируют исторические и литературные тексты и обучают методам их анализа.</w:t>
                  </w:r>
                </w:p>
              </w:tc>
            </w:tr>
            <w:tr w:rsidR="0082435A" w:rsidRPr="00B52D15" w:rsidTr="00695A44">
              <w:tc>
                <w:tcPr>
                  <w:tcW w:w="1675" w:type="dxa"/>
                </w:tcPr>
                <w:p w:rsidR="0082435A" w:rsidRPr="00B52D15" w:rsidRDefault="008F1210"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12"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097A05" w:rsidRPr="00B7555D" w:rsidRDefault="00097A05" w:rsidP="00186831">
                  <w:pPr>
                    <w:pStyle w:val="a3"/>
                    <w:numPr>
                      <w:ilvl w:val="0"/>
                      <w:numId w:val="61"/>
                    </w:numPr>
                    <w:tabs>
                      <w:tab w:val="left" w:pos="2610"/>
                    </w:tabs>
                    <w:spacing w:after="120"/>
                    <w:rPr>
                      <w:rFonts w:ascii="Times New Roman" w:hAnsi="Times New Roman" w:cs="Times New Roman"/>
                      <w:noProof/>
                      <w:sz w:val="28"/>
                      <w:szCs w:val="28"/>
                      <w:lang w:val="ru-RU"/>
                    </w:rPr>
                  </w:pPr>
                  <w:r w:rsidRPr="00B7555D">
                    <w:rPr>
                      <w:rFonts w:ascii="Times New Roman" w:hAnsi="Times New Roman" w:cs="Times New Roman"/>
                      <w:noProof/>
                      <w:sz w:val="28"/>
                      <w:szCs w:val="28"/>
                      <w:lang w:val="ru-RU"/>
                    </w:rPr>
                    <w:lastRenderedPageBreak/>
                    <w:t>объяснять теорию, методологию и концепции герменевтики, методы герменевтического анализа литературных текстов</w:t>
                  </w:r>
                </w:p>
                <w:p w:rsidR="0082435A" w:rsidRPr="00B7555D" w:rsidRDefault="00097A05" w:rsidP="00186831">
                  <w:pPr>
                    <w:pStyle w:val="a3"/>
                    <w:numPr>
                      <w:ilvl w:val="0"/>
                      <w:numId w:val="61"/>
                    </w:numPr>
                    <w:tabs>
                      <w:tab w:val="left" w:pos="2610"/>
                    </w:tabs>
                    <w:spacing w:after="120"/>
                    <w:rPr>
                      <w:rFonts w:ascii="Times New Roman" w:hAnsi="Times New Roman" w:cs="Times New Roman"/>
                      <w:noProof/>
                      <w:sz w:val="28"/>
                      <w:szCs w:val="28"/>
                      <w:shd w:val="clear" w:color="auto" w:fill="FFFFFF"/>
                      <w:lang w:val="ru-RU"/>
                    </w:rPr>
                  </w:pPr>
                  <w:r w:rsidRPr="00B7555D">
                    <w:rPr>
                      <w:rFonts w:ascii="Times New Roman" w:hAnsi="Times New Roman" w:cs="Times New Roman"/>
                      <w:noProof/>
                      <w:sz w:val="28"/>
                      <w:szCs w:val="28"/>
                      <w:lang w:val="ru-RU"/>
                    </w:rPr>
                    <w:t>применять преподавание в герменевтическом ключе</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c>
      </w:tr>
      <w:bookmarkEnd w:id="12"/>
      <w:tr w:rsidR="0082435A" w:rsidRPr="00B52D15" w:rsidTr="004E1B22">
        <w:trPr>
          <w:trHeight w:val="60"/>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2435A" w:rsidRPr="00B52D15" w:rsidRDefault="0082435A" w:rsidP="000D2A94">
            <w:pPr>
              <w:tabs>
                <w:tab w:val="left" w:pos="2610"/>
              </w:tabs>
              <w:spacing w:after="120" w:line="240" w:lineRule="auto"/>
              <w:rPr>
                <w:rFonts w:ascii="Times New Roman" w:eastAsia="Calibri" w:hAnsi="Times New Roman" w:cs="Times New Roman"/>
                <w:b/>
                <w:noProof/>
                <w:sz w:val="28"/>
                <w:szCs w:val="28"/>
                <w:lang w:val="ru-RU"/>
              </w:rPr>
            </w:pPr>
          </w:p>
          <w:tbl>
            <w:tblPr>
              <w:tblStyle w:val="a5"/>
              <w:tblW w:w="8787" w:type="dxa"/>
              <w:tblLayout w:type="fixed"/>
              <w:tblLook w:val="04A0" w:firstRow="1" w:lastRow="0" w:firstColumn="1" w:lastColumn="0" w:noHBand="0" w:noVBand="1"/>
            </w:tblPr>
            <w:tblGrid>
              <w:gridCol w:w="1675"/>
              <w:gridCol w:w="7112"/>
            </w:tblGrid>
            <w:tr w:rsidR="0082435A" w:rsidRPr="00B52D15" w:rsidTr="00695A44">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12" w:type="dxa"/>
                </w:tcPr>
                <w:p w:rsidR="0082435A" w:rsidRPr="00B52D15" w:rsidRDefault="0082435A" w:rsidP="000D2A94">
                  <w:pPr>
                    <w:tabs>
                      <w:tab w:val="left" w:pos="2610"/>
                    </w:tabs>
                    <w:spacing w:after="120"/>
                    <w:jc w:val="both"/>
                    <w:rPr>
                      <w:rFonts w:ascii="Times New Roman" w:eastAsia="Times New Roman" w:hAnsi="Times New Roman" w:cs="Times New Roman"/>
                      <w:b/>
                      <w:noProof/>
                      <w:sz w:val="28"/>
                      <w:szCs w:val="28"/>
                      <w:lang w:val="ru-RU" w:eastAsia="ru-RU"/>
                    </w:rPr>
                  </w:pPr>
                  <w:r w:rsidRPr="00B52D15">
                    <w:rPr>
                      <w:rFonts w:ascii="Times New Roman" w:eastAsia="Times New Roman" w:hAnsi="Times New Roman" w:cs="Times New Roman"/>
                      <w:b/>
                      <w:bCs/>
                      <w:noProof/>
                      <w:sz w:val="28"/>
                      <w:szCs w:val="28"/>
                      <w:lang w:val="ru-RU" w:eastAsia="ru-RU"/>
                    </w:rPr>
                    <w:t>Теория номинации и основы составления текста</w:t>
                  </w:r>
                </w:p>
              </w:tc>
            </w:tr>
            <w:tr w:rsidR="00127935" w:rsidRPr="00B52D15" w:rsidTr="00695A44">
              <w:tc>
                <w:tcPr>
                  <w:tcW w:w="1675" w:type="dxa"/>
                </w:tcPr>
                <w:p w:rsidR="00127935" w:rsidRPr="00B52D15" w:rsidRDefault="0012793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12" w:type="dxa"/>
                </w:tcPr>
                <w:p w:rsidR="00127935" w:rsidRPr="00B52D15" w:rsidRDefault="0012793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Компонент по выбору</w:t>
                  </w:r>
                </w:p>
              </w:tc>
            </w:tr>
            <w:tr w:rsidR="00127935" w:rsidRPr="00B52D15" w:rsidTr="00695A44">
              <w:tc>
                <w:tcPr>
                  <w:tcW w:w="1675" w:type="dxa"/>
                </w:tcPr>
                <w:p w:rsidR="00127935" w:rsidRPr="00B52D15" w:rsidRDefault="0012793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12" w:type="dxa"/>
                </w:tcPr>
                <w:p w:rsidR="00127935" w:rsidRPr="00B52D15" w:rsidRDefault="00127935"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127935" w:rsidRPr="00B52D15" w:rsidTr="00695A44">
              <w:tc>
                <w:tcPr>
                  <w:tcW w:w="1675" w:type="dxa"/>
                </w:tcPr>
                <w:p w:rsidR="00127935" w:rsidRPr="00B52D15" w:rsidRDefault="00127935"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12" w:type="dxa"/>
                </w:tcPr>
                <w:p w:rsidR="00127935" w:rsidRPr="00B52D15" w:rsidRDefault="00C11E7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Модуль профессиональной специализации,14 </w:t>
                  </w:r>
                  <w:r w:rsidR="00853F5F" w:rsidRPr="00B52D15">
                    <w:rPr>
                      <w:rFonts w:ascii="Times New Roman" w:hAnsi="Times New Roman" w:cs="Times New Roman"/>
                      <w:b/>
                      <w:bCs/>
                      <w:noProof/>
                      <w:sz w:val="28"/>
                      <w:szCs w:val="28"/>
                      <w:lang w:val="ru-RU"/>
                    </w:rPr>
                    <w:t>академических кредита</w:t>
                  </w:r>
                </w:p>
              </w:tc>
            </w:tr>
            <w:tr w:rsidR="0082435A" w:rsidRPr="00B52D15" w:rsidTr="00695A44">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12" w:type="dxa"/>
                </w:tcPr>
                <w:p w:rsidR="0082435A" w:rsidRPr="004E1B22" w:rsidRDefault="00E42DBC" w:rsidP="000D2A94">
                  <w:pPr>
                    <w:tabs>
                      <w:tab w:val="left" w:pos="2610"/>
                    </w:tabs>
                    <w:spacing w:after="120"/>
                    <w:jc w:val="both"/>
                    <w:rPr>
                      <w:rFonts w:ascii="Times New Roman" w:hAnsi="Times New Roman" w:cs="Times New Roman"/>
                      <w:bCs/>
                      <w:noProof/>
                      <w:sz w:val="28"/>
                      <w:szCs w:val="28"/>
                      <w:lang w:val="ru-RU"/>
                    </w:rPr>
                  </w:pPr>
                  <w:r w:rsidRPr="004E1B22">
                    <w:rPr>
                      <w:rFonts w:ascii="Times New Roman" w:hAnsi="Times New Roman" w:cs="Times New Roman"/>
                      <w:bCs/>
                      <w:noProof/>
                      <w:sz w:val="28"/>
                      <w:szCs w:val="28"/>
                      <w:lang w:val="ru-RU"/>
                    </w:rPr>
                    <w:t>4</w:t>
                  </w:r>
                </w:p>
              </w:tc>
            </w:tr>
            <w:tr w:rsidR="0082435A" w:rsidRPr="00B52D15" w:rsidTr="00695A44">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12"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62"/>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AB49A3" w:rsidRPr="00B7555D" w:rsidRDefault="00AB49A3" w:rsidP="00186831">
                  <w:pPr>
                    <w:pStyle w:val="a3"/>
                    <w:numPr>
                      <w:ilvl w:val="0"/>
                      <w:numId w:val="62"/>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AB49A3" w:rsidRPr="00B52D15" w:rsidRDefault="00AB49A3" w:rsidP="000D2A94">
                  <w:pPr>
                    <w:tabs>
                      <w:tab w:val="left" w:pos="2610"/>
                    </w:tabs>
                    <w:spacing w:after="120"/>
                    <w:jc w:val="both"/>
                    <w:rPr>
                      <w:rFonts w:ascii="Times New Roman" w:hAnsi="Times New Roman" w:cs="Times New Roman"/>
                      <w:b/>
                      <w:bCs/>
                      <w:noProof/>
                      <w:sz w:val="28"/>
                      <w:szCs w:val="28"/>
                      <w:lang w:val="ru-RU"/>
                    </w:rPr>
                  </w:pPr>
                </w:p>
                <w:p w:rsidR="0082435A" w:rsidRPr="00B52D15" w:rsidRDefault="00097A05" w:rsidP="000D2A94">
                  <w:pPr>
                    <w:pStyle w:val="a3"/>
                    <w:tabs>
                      <w:tab w:val="left" w:pos="2610"/>
                    </w:tabs>
                    <w:spacing w:after="120"/>
                    <w:ind w:left="0"/>
                    <w:contextualSpacing w:val="0"/>
                    <w:jc w:val="both"/>
                    <w:rPr>
                      <w:rFonts w:ascii="Times New Roman" w:eastAsia="Times New Roman" w:hAnsi="Times New Roman" w:cs="Times New Roman"/>
                      <w:bCs/>
                      <w:noProof/>
                      <w:sz w:val="28"/>
                      <w:szCs w:val="28"/>
                      <w:lang w:val="ru-RU"/>
                    </w:rPr>
                  </w:pPr>
                  <w:r w:rsidRPr="00B52D15">
                    <w:rPr>
                      <w:rFonts w:ascii="Times New Roman" w:hAnsi="Times New Roman" w:cs="Times New Roman"/>
                      <w:bCs/>
                      <w:noProof/>
                      <w:sz w:val="28"/>
                      <w:szCs w:val="28"/>
                      <w:lang w:val="ru-RU"/>
                    </w:rPr>
                    <w:t>Будущие учителя изучают основы номинации и композиции текста и учатся использовать их в профессиональной деятельности. Они объясняют способы появления номинаций в языке. Изучают композицию текста как показатель идеального представления тематической мысли</w:t>
                  </w:r>
                </w:p>
              </w:tc>
            </w:tr>
            <w:tr w:rsidR="0082435A" w:rsidRPr="00B52D15" w:rsidTr="00695A44">
              <w:trPr>
                <w:trHeight w:val="1056"/>
              </w:trPr>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12"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21736C"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овладеть научно-теоретическими основами номинации;</w:t>
                  </w:r>
                </w:p>
                <w:p w:rsidR="0021736C"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демонстрировать предметно-языковые навыки;</w:t>
                  </w:r>
                </w:p>
                <w:p w:rsidR="0021736C"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объяснять когнитивные и теоретические основы создания номинации;</w:t>
                  </w:r>
                </w:p>
                <w:p w:rsidR="0021736C"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составлять тексты.</w:t>
                  </w:r>
                </w:p>
                <w:p w:rsidR="0021736C"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видеть объективную необходимость;</w:t>
                  </w:r>
                </w:p>
                <w:p w:rsidR="0021736C"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lastRenderedPageBreak/>
                    <w:t>применять в жизни знания, полученные по данной теме;</w:t>
                  </w:r>
                </w:p>
                <w:p w:rsidR="0082435A" w:rsidRPr="00B7555D" w:rsidRDefault="0021736C" w:rsidP="00186831">
                  <w:pPr>
                    <w:pStyle w:val="a3"/>
                    <w:numPr>
                      <w:ilvl w:val="0"/>
                      <w:numId w:val="63"/>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понимать способы составления рекламного текста</w:t>
                  </w:r>
                </w:p>
              </w:tc>
            </w:tr>
          </w:tbl>
          <w:p w:rsidR="0082435A" w:rsidRPr="00B52D15" w:rsidRDefault="0082435A" w:rsidP="000D2A94">
            <w:pPr>
              <w:tabs>
                <w:tab w:val="left" w:pos="2610"/>
              </w:tabs>
              <w:spacing w:after="120" w:line="240" w:lineRule="auto"/>
              <w:rPr>
                <w:rFonts w:ascii="Times New Roman" w:eastAsia="Calibri" w:hAnsi="Times New Roman" w:cs="Times New Roman"/>
                <w:b/>
                <w:noProof/>
                <w:sz w:val="28"/>
                <w:szCs w:val="28"/>
                <w:lang w:val="ru-RU"/>
              </w:rPr>
            </w:pPr>
          </w:p>
          <w:tbl>
            <w:tblPr>
              <w:tblStyle w:val="a5"/>
              <w:tblW w:w="8787" w:type="dxa"/>
              <w:tblLayout w:type="fixed"/>
              <w:tblLook w:val="04A0" w:firstRow="1" w:lastRow="0" w:firstColumn="1" w:lastColumn="0" w:noHBand="0" w:noVBand="1"/>
            </w:tblPr>
            <w:tblGrid>
              <w:gridCol w:w="1675"/>
              <w:gridCol w:w="7112"/>
            </w:tblGrid>
            <w:tr w:rsidR="0082435A" w:rsidRPr="00B52D15" w:rsidTr="00695A44">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Название курса</w:t>
                  </w:r>
                </w:p>
              </w:tc>
              <w:tc>
                <w:tcPr>
                  <w:tcW w:w="7112" w:type="dxa"/>
                </w:tcPr>
                <w:p w:rsidR="0082435A" w:rsidRPr="00B52D15" w:rsidRDefault="0082435A" w:rsidP="000D2A94">
                  <w:pPr>
                    <w:tabs>
                      <w:tab w:val="left" w:pos="2610"/>
                    </w:tabs>
                    <w:spacing w:after="120"/>
                    <w:jc w:val="both"/>
                    <w:rPr>
                      <w:rFonts w:ascii="Times New Roman" w:eastAsia="Times New Roman" w:hAnsi="Times New Roman" w:cs="Times New Roman"/>
                      <w:b/>
                      <w:noProof/>
                      <w:sz w:val="28"/>
                      <w:szCs w:val="28"/>
                      <w:lang w:val="ru-RU" w:eastAsia="ru-RU"/>
                    </w:rPr>
                  </w:pPr>
                  <w:r w:rsidRPr="00B52D15">
                    <w:rPr>
                      <w:rFonts w:ascii="Times New Roman" w:eastAsia="Times New Roman" w:hAnsi="Times New Roman" w:cs="Times New Roman"/>
                      <w:b/>
                      <w:noProof/>
                      <w:sz w:val="28"/>
                      <w:szCs w:val="28"/>
                      <w:lang w:val="ru-RU" w:eastAsia="fi-FI"/>
                    </w:rPr>
                    <w:t>Языковое пространство и экология казахского языка</w:t>
                  </w:r>
                </w:p>
              </w:tc>
            </w:tr>
            <w:tr w:rsidR="00B302C1" w:rsidRPr="00B52D15" w:rsidTr="00695A44">
              <w:tc>
                <w:tcPr>
                  <w:tcW w:w="1675" w:type="dxa"/>
                </w:tcPr>
                <w:p w:rsidR="00B302C1" w:rsidRPr="00B52D15" w:rsidRDefault="00B302C1"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Компонент</w:t>
                  </w:r>
                </w:p>
              </w:tc>
              <w:tc>
                <w:tcPr>
                  <w:tcW w:w="7112" w:type="dxa"/>
                </w:tcPr>
                <w:p w:rsidR="00B302C1" w:rsidRPr="00B52D15" w:rsidRDefault="00B302C1"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Предметный компонент, Компонент по выбору</w:t>
                  </w:r>
                </w:p>
              </w:tc>
            </w:tr>
            <w:tr w:rsidR="00B302C1" w:rsidRPr="00B52D15" w:rsidTr="00695A44">
              <w:tc>
                <w:tcPr>
                  <w:tcW w:w="1675" w:type="dxa"/>
                </w:tcPr>
                <w:p w:rsidR="00B302C1" w:rsidRPr="00B52D15" w:rsidRDefault="00B302C1"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sz w:val="28"/>
                      <w:szCs w:val="28"/>
                    </w:rPr>
                    <w:t xml:space="preserve">Цикл </w:t>
                  </w:r>
                </w:p>
              </w:tc>
              <w:tc>
                <w:tcPr>
                  <w:tcW w:w="7112" w:type="dxa"/>
                </w:tcPr>
                <w:p w:rsidR="00B302C1" w:rsidRPr="00B52D15" w:rsidRDefault="00B302C1" w:rsidP="000D2A94">
                  <w:pPr>
                    <w:tabs>
                      <w:tab w:val="left" w:pos="2610"/>
                    </w:tabs>
                    <w:spacing w:after="120"/>
                    <w:jc w:val="both"/>
                    <w:rPr>
                      <w:rFonts w:ascii="Times New Roman" w:eastAsia="Times New Roman" w:hAnsi="Times New Roman" w:cs="Times New Roman"/>
                      <w:noProof/>
                      <w:sz w:val="28"/>
                      <w:szCs w:val="28"/>
                      <w:lang w:val="ru-RU" w:eastAsia="ru-RU"/>
                    </w:rPr>
                  </w:pPr>
                  <w:r w:rsidRPr="00B52D15">
                    <w:rPr>
                      <w:rFonts w:ascii="Times New Roman" w:hAnsi="Times New Roman" w:cs="Times New Roman"/>
                      <w:sz w:val="28"/>
                      <w:szCs w:val="28"/>
                    </w:rPr>
                    <w:t>Профилирующие дисциплины</w:t>
                  </w:r>
                </w:p>
              </w:tc>
            </w:tr>
            <w:tr w:rsidR="00B302C1" w:rsidRPr="00B52D15" w:rsidTr="00695A44">
              <w:tc>
                <w:tcPr>
                  <w:tcW w:w="1675" w:type="dxa"/>
                </w:tcPr>
                <w:p w:rsidR="00B302C1" w:rsidRPr="00B52D15" w:rsidRDefault="00B302C1"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Модуль</w:t>
                  </w:r>
                </w:p>
              </w:tc>
              <w:tc>
                <w:tcPr>
                  <w:tcW w:w="7112" w:type="dxa"/>
                </w:tcPr>
                <w:p w:rsidR="00B302C1" w:rsidRPr="00B52D15" w:rsidRDefault="00C11E76" w:rsidP="000D2A94">
                  <w:pPr>
                    <w:tabs>
                      <w:tab w:val="left" w:pos="2610"/>
                    </w:tabs>
                    <w:spacing w:after="120"/>
                    <w:jc w:val="both"/>
                    <w:rPr>
                      <w:rFonts w:ascii="Times New Roman" w:hAnsi="Times New Roman" w:cs="Times New Roman"/>
                      <w:b/>
                      <w:bCs/>
                      <w:noProof/>
                      <w:sz w:val="28"/>
                      <w:szCs w:val="28"/>
                      <w:lang w:val="ru-RU"/>
                    </w:rPr>
                  </w:pPr>
                  <w:r w:rsidRPr="00B52D15">
                    <w:rPr>
                      <w:rFonts w:ascii="Times New Roman" w:hAnsi="Times New Roman" w:cs="Times New Roman"/>
                      <w:b/>
                      <w:bCs/>
                      <w:noProof/>
                      <w:sz w:val="28"/>
                      <w:szCs w:val="28"/>
                      <w:lang w:val="ru-RU"/>
                    </w:rPr>
                    <w:t xml:space="preserve">Модуль профессиональной специализации,14 </w:t>
                  </w:r>
                  <w:r w:rsidR="00853F5F" w:rsidRPr="00B52D15">
                    <w:rPr>
                      <w:rFonts w:ascii="Times New Roman" w:hAnsi="Times New Roman" w:cs="Times New Roman"/>
                      <w:b/>
                      <w:bCs/>
                      <w:noProof/>
                      <w:sz w:val="28"/>
                      <w:szCs w:val="28"/>
                      <w:lang w:val="ru-RU"/>
                    </w:rPr>
                    <w:t>академических кредита</w:t>
                  </w:r>
                </w:p>
              </w:tc>
            </w:tr>
            <w:tr w:rsidR="0082435A" w:rsidRPr="00B52D15" w:rsidTr="00695A44">
              <w:tc>
                <w:tcPr>
                  <w:tcW w:w="1675" w:type="dxa"/>
                </w:tcPr>
                <w:p w:rsidR="0082435A" w:rsidRPr="00B52D15" w:rsidRDefault="004B7EF4"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Академических кредитов</w:t>
                  </w:r>
                  <w:r w:rsidR="0082435A" w:rsidRPr="00B52D15">
                    <w:rPr>
                      <w:rFonts w:ascii="Times New Roman" w:hAnsi="Times New Roman" w:cs="Times New Roman"/>
                      <w:noProof/>
                      <w:sz w:val="28"/>
                      <w:szCs w:val="28"/>
                      <w:lang w:val="ru-RU"/>
                    </w:rPr>
                    <w:t xml:space="preserve"> </w:t>
                  </w:r>
                </w:p>
              </w:tc>
              <w:tc>
                <w:tcPr>
                  <w:tcW w:w="7112" w:type="dxa"/>
                </w:tcPr>
                <w:p w:rsidR="0082435A" w:rsidRPr="004E1B22" w:rsidRDefault="00E42DBC" w:rsidP="000D2A94">
                  <w:pPr>
                    <w:tabs>
                      <w:tab w:val="left" w:pos="2610"/>
                    </w:tabs>
                    <w:spacing w:after="120"/>
                    <w:jc w:val="both"/>
                    <w:rPr>
                      <w:rFonts w:ascii="Times New Roman" w:hAnsi="Times New Roman" w:cs="Times New Roman"/>
                      <w:bCs/>
                      <w:noProof/>
                      <w:sz w:val="28"/>
                      <w:szCs w:val="28"/>
                      <w:lang w:val="ru-RU"/>
                    </w:rPr>
                  </w:pPr>
                  <w:r w:rsidRPr="004E1B22">
                    <w:rPr>
                      <w:rFonts w:ascii="Times New Roman" w:hAnsi="Times New Roman" w:cs="Times New Roman"/>
                      <w:bCs/>
                      <w:noProof/>
                      <w:sz w:val="28"/>
                      <w:szCs w:val="28"/>
                      <w:lang w:val="ru-RU"/>
                    </w:rPr>
                    <w:t>4</w:t>
                  </w:r>
                </w:p>
              </w:tc>
            </w:tr>
            <w:tr w:rsidR="0082435A" w:rsidRPr="00B52D15" w:rsidTr="00695A44">
              <w:tc>
                <w:tcPr>
                  <w:tcW w:w="1675" w:type="dxa"/>
                </w:tcPr>
                <w:p w:rsidR="0082435A" w:rsidRPr="00B52D15" w:rsidRDefault="0082435A" w:rsidP="000D2A94">
                  <w:pPr>
                    <w:tabs>
                      <w:tab w:val="left" w:pos="2610"/>
                    </w:tabs>
                    <w:spacing w:after="120"/>
                    <w:jc w:val="both"/>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 xml:space="preserve">Описание курса/компетенции </w:t>
                  </w:r>
                </w:p>
              </w:tc>
              <w:tc>
                <w:tcPr>
                  <w:tcW w:w="7112" w:type="dxa"/>
                </w:tcPr>
                <w:p w:rsidR="00AB49A3" w:rsidRPr="00B52D15" w:rsidRDefault="00AB49A3" w:rsidP="000D2A94">
                  <w:pPr>
                    <w:tabs>
                      <w:tab w:val="left" w:pos="2610"/>
                    </w:tabs>
                    <w:spacing w:after="120"/>
                    <w:jc w:val="both"/>
                    <w:rPr>
                      <w:rFonts w:ascii="Times New Roman" w:hAnsi="Times New Roman" w:cs="Times New Roman"/>
                      <w:bCs/>
                      <w:noProof/>
                      <w:sz w:val="28"/>
                      <w:szCs w:val="28"/>
                      <w:lang w:val="ru-RU"/>
                    </w:rPr>
                  </w:pPr>
                  <w:r w:rsidRPr="00B52D15">
                    <w:rPr>
                      <w:rFonts w:ascii="Times New Roman" w:hAnsi="Times New Roman" w:cs="Times New Roman"/>
                      <w:bCs/>
                      <w:noProof/>
                      <w:sz w:val="28"/>
                      <w:szCs w:val="28"/>
                      <w:lang w:val="ru-RU"/>
                    </w:rPr>
                    <w:t xml:space="preserve">Целью данного курса повышение следующих областей предметных компетенций: </w:t>
                  </w:r>
                </w:p>
                <w:p w:rsidR="00AB49A3" w:rsidRPr="00B7555D" w:rsidRDefault="00AB49A3" w:rsidP="00186831">
                  <w:pPr>
                    <w:pStyle w:val="a3"/>
                    <w:numPr>
                      <w:ilvl w:val="0"/>
                      <w:numId w:val="64"/>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предметной подготовки по казахскому языку (1,2,3)</w:t>
                  </w:r>
                </w:p>
                <w:p w:rsidR="00AB49A3" w:rsidRPr="00B7555D" w:rsidRDefault="00AB49A3" w:rsidP="00186831">
                  <w:pPr>
                    <w:pStyle w:val="a3"/>
                    <w:numPr>
                      <w:ilvl w:val="0"/>
                      <w:numId w:val="64"/>
                    </w:numPr>
                    <w:shd w:val="clear" w:color="auto" w:fill="FFFFFF" w:themeFill="background1"/>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Область компетенций для подготовки в междисциплинарной областях (6,7)</w:t>
                  </w:r>
                </w:p>
                <w:p w:rsidR="0082435A" w:rsidRPr="00B7555D" w:rsidRDefault="00CF10BC" w:rsidP="00186831">
                  <w:pPr>
                    <w:pStyle w:val="a3"/>
                    <w:numPr>
                      <w:ilvl w:val="0"/>
                      <w:numId w:val="64"/>
                    </w:numPr>
                    <w:tabs>
                      <w:tab w:val="left" w:pos="2610"/>
                    </w:tabs>
                    <w:spacing w:after="120"/>
                    <w:jc w:val="both"/>
                    <w:rPr>
                      <w:rFonts w:ascii="Times New Roman" w:eastAsia="Times New Roman" w:hAnsi="Times New Roman" w:cs="Times New Roman"/>
                      <w:bCs/>
                      <w:noProof/>
                      <w:sz w:val="28"/>
                      <w:szCs w:val="28"/>
                      <w:lang w:val="ru-RU"/>
                    </w:rPr>
                  </w:pPr>
                  <w:r w:rsidRPr="00B7555D">
                    <w:rPr>
                      <w:rFonts w:ascii="Times New Roman" w:hAnsi="Times New Roman" w:cs="Times New Roman"/>
                      <w:bCs/>
                      <w:noProof/>
                      <w:sz w:val="28"/>
                      <w:szCs w:val="28"/>
                      <w:lang w:val="ru-RU"/>
                    </w:rPr>
                    <w:t>Будущие учителя изучают способы сохранения и расширения использования казахского языка.</w:t>
                  </w:r>
                </w:p>
              </w:tc>
            </w:tr>
            <w:tr w:rsidR="0082435A" w:rsidRPr="00B52D15" w:rsidTr="00695A44">
              <w:trPr>
                <w:trHeight w:val="390"/>
              </w:trPr>
              <w:tc>
                <w:tcPr>
                  <w:tcW w:w="1675" w:type="dxa"/>
                </w:tcPr>
                <w:p w:rsidR="0082435A" w:rsidRPr="00B52D15" w:rsidRDefault="008F1210" w:rsidP="000D2A94">
                  <w:pPr>
                    <w:tabs>
                      <w:tab w:val="left" w:pos="2610"/>
                    </w:tabs>
                    <w:spacing w:after="120"/>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Результаты обучения </w:t>
                  </w:r>
                </w:p>
              </w:tc>
              <w:tc>
                <w:tcPr>
                  <w:tcW w:w="7112" w:type="dxa"/>
                </w:tcPr>
                <w:p w:rsidR="00D00395" w:rsidRPr="00B52D15" w:rsidRDefault="00D00395" w:rsidP="000D2A94">
                  <w:pPr>
                    <w:tabs>
                      <w:tab w:val="left" w:pos="2610"/>
                    </w:tabs>
                    <w:spacing w:after="120"/>
                    <w:rPr>
                      <w:rFonts w:ascii="Times New Roman" w:eastAsia="Calibri" w:hAnsi="Times New Roman" w:cs="Times New Roman"/>
                      <w:b/>
                      <w:noProof/>
                      <w:sz w:val="28"/>
                      <w:szCs w:val="28"/>
                      <w:lang w:val="ru-RU"/>
                    </w:rPr>
                  </w:pPr>
                  <w:r w:rsidRPr="00B52D15">
                    <w:rPr>
                      <w:rFonts w:ascii="Times New Roman" w:eastAsia="Calibri" w:hAnsi="Times New Roman" w:cs="Times New Roman"/>
                      <w:b/>
                      <w:bCs/>
                      <w:noProof/>
                      <w:sz w:val="28"/>
                      <w:szCs w:val="28"/>
                      <w:lang w:val="ru-RU"/>
                    </w:rPr>
                    <w:t>Будущие учителя, демонстрирующие компетентность, могут:</w:t>
                  </w:r>
                </w:p>
                <w:p w:rsidR="005351A4" w:rsidRPr="00B7555D" w:rsidRDefault="005351A4" w:rsidP="00186831">
                  <w:pPr>
                    <w:pStyle w:val="a3"/>
                    <w:numPr>
                      <w:ilvl w:val="0"/>
                      <w:numId w:val="65"/>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объяснять научно-теоретические основы предмета, нормы литературного языка;</w:t>
                  </w:r>
                </w:p>
                <w:p w:rsidR="005351A4" w:rsidRPr="00B7555D" w:rsidRDefault="005351A4" w:rsidP="00186831">
                  <w:pPr>
                    <w:pStyle w:val="a3"/>
                    <w:numPr>
                      <w:ilvl w:val="0"/>
                      <w:numId w:val="65"/>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применять лексические, грамматические, семантические, стилистические нормы современного казахского языка;</w:t>
                  </w:r>
                </w:p>
                <w:p w:rsidR="005351A4" w:rsidRPr="00B7555D" w:rsidRDefault="005351A4" w:rsidP="00186831">
                  <w:pPr>
                    <w:pStyle w:val="a3"/>
                    <w:numPr>
                      <w:ilvl w:val="0"/>
                      <w:numId w:val="65"/>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выявлять и объяснять основы нарушения языковых закономерностей, правила по экологии языка;</w:t>
                  </w:r>
                </w:p>
                <w:p w:rsidR="005351A4" w:rsidRPr="00B7555D" w:rsidRDefault="005351A4" w:rsidP="00186831">
                  <w:pPr>
                    <w:pStyle w:val="a3"/>
                    <w:numPr>
                      <w:ilvl w:val="0"/>
                      <w:numId w:val="65"/>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распознавать экологические/неэкологические характеристики языковых явлений;</w:t>
                  </w:r>
                </w:p>
                <w:p w:rsidR="005351A4" w:rsidRPr="00B7555D" w:rsidRDefault="005351A4" w:rsidP="00186831">
                  <w:pPr>
                    <w:pStyle w:val="a3"/>
                    <w:numPr>
                      <w:ilvl w:val="0"/>
                      <w:numId w:val="65"/>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грамотно использовать терминологический язык предмета;</w:t>
                  </w:r>
                </w:p>
                <w:p w:rsidR="0082435A" w:rsidRPr="00B7555D" w:rsidRDefault="005351A4" w:rsidP="00186831">
                  <w:pPr>
                    <w:pStyle w:val="a3"/>
                    <w:numPr>
                      <w:ilvl w:val="0"/>
                      <w:numId w:val="65"/>
                    </w:numPr>
                    <w:tabs>
                      <w:tab w:val="left" w:pos="2610"/>
                    </w:tabs>
                    <w:spacing w:after="120"/>
                    <w:jc w:val="both"/>
                    <w:rPr>
                      <w:rFonts w:ascii="Times New Roman" w:hAnsi="Times New Roman" w:cs="Times New Roman"/>
                      <w:bCs/>
                      <w:noProof/>
                      <w:sz w:val="28"/>
                      <w:szCs w:val="28"/>
                      <w:lang w:val="ru-RU"/>
                    </w:rPr>
                  </w:pPr>
                  <w:r w:rsidRPr="00B7555D">
                    <w:rPr>
                      <w:rFonts w:ascii="Times New Roman" w:hAnsi="Times New Roman" w:cs="Times New Roman"/>
                      <w:bCs/>
                      <w:noProof/>
                      <w:sz w:val="28"/>
                      <w:szCs w:val="28"/>
                      <w:lang w:val="ru-RU"/>
                    </w:rPr>
                    <w:t>выявлять и объяснять лингвоэкологические проблемы казахского языка.</w:t>
                  </w:r>
                </w:p>
              </w:tc>
            </w:tr>
            <w:tr w:rsidR="00127935" w:rsidRPr="00B52D15" w:rsidTr="00695A44">
              <w:trPr>
                <w:trHeight w:val="390"/>
              </w:trPr>
              <w:tc>
                <w:tcPr>
                  <w:tcW w:w="8787" w:type="dxa"/>
                  <w:gridSpan w:val="2"/>
                </w:tcPr>
                <w:p w:rsidR="00127935" w:rsidRPr="00B52D15" w:rsidRDefault="00127935" w:rsidP="000D2A94">
                  <w:pPr>
                    <w:pStyle w:val="a3"/>
                    <w:tabs>
                      <w:tab w:val="left" w:pos="2610"/>
                    </w:tabs>
                    <w:spacing w:after="120"/>
                    <w:ind w:left="0"/>
                    <w:jc w:val="both"/>
                    <w:rPr>
                      <w:rFonts w:ascii="Times New Roman" w:hAnsi="Times New Roman" w:cs="Times New Roman"/>
                      <w:bCs/>
                      <w:noProof/>
                      <w:sz w:val="28"/>
                      <w:szCs w:val="28"/>
                      <w:lang w:val="ru-RU"/>
                    </w:rPr>
                  </w:pPr>
                </w:p>
                <w:tbl>
                  <w:tblPr>
                    <w:tblStyle w:val="DPCTableGrid181"/>
                    <w:tblW w:w="8584" w:type="dxa"/>
                    <w:tblLayout w:type="fixed"/>
                    <w:tblLook w:val="04A0" w:firstRow="1" w:lastRow="0" w:firstColumn="1" w:lastColumn="0" w:noHBand="0" w:noVBand="1"/>
                  </w:tblPr>
                  <w:tblGrid>
                    <w:gridCol w:w="8584"/>
                  </w:tblGrid>
                  <w:tr w:rsidR="00695A44" w:rsidRPr="00B52D15" w:rsidTr="004E1B22">
                    <w:trPr>
                      <w:trHeight w:val="323"/>
                    </w:trPr>
                    <w:tc>
                      <w:tcPr>
                        <w:tcW w:w="8584" w:type="dxa"/>
                        <w:shd w:val="clear" w:color="auto" w:fill="B4C6E7" w:themeFill="accent1" w:themeFillTint="66"/>
                      </w:tcPr>
                      <w:p w:rsidR="00695A44" w:rsidRPr="004E1B22" w:rsidRDefault="00695A44" w:rsidP="004E1B22">
                        <w:pPr>
                          <w:rPr>
                            <w:rFonts w:ascii="Times New Roman" w:eastAsia="Times New Roman" w:hAnsi="Times New Roman" w:cs="Times New Roman"/>
                            <w:b/>
                            <w:sz w:val="28"/>
                            <w:szCs w:val="28"/>
                            <w:lang w:val="ru-RU" w:eastAsia="fi-FI"/>
                          </w:rPr>
                        </w:pPr>
                        <w:r w:rsidRPr="004E1B22">
                          <w:rPr>
                            <w:rFonts w:ascii="Times New Roman" w:hAnsi="Times New Roman" w:cs="Times New Roman"/>
                            <w:b/>
                            <w:sz w:val="28"/>
                            <w:szCs w:val="28"/>
                            <w:lang w:val="ru"/>
                          </w:rPr>
                          <w:lastRenderedPageBreak/>
                          <w:t xml:space="preserve">ИТОГОВАЯ АТТЕСТАЦИЯ, 8 </w:t>
                        </w:r>
                        <w:r w:rsidR="00B52D15" w:rsidRPr="004E1B22">
                          <w:rPr>
                            <w:rFonts w:ascii="Times New Roman" w:hAnsi="Times New Roman" w:cs="Times New Roman"/>
                            <w:b/>
                            <w:sz w:val="28"/>
                            <w:szCs w:val="28"/>
                            <w:lang w:val="ru"/>
                          </w:rPr>
                          <w:t>академических кредитов</w:t>
                        </w:r>
                      </w:p>
                    </w:tc>
                  </w:tr>
                  <w:tr w:rsidR="00695A44" w:rsidRPr="00B52D15" w:rsidTr="00695A44">
                    <w:trPr>
                      <w:trHeight w:val="755"/>
                    </w:trPr>
                    <w:tc>
                      <w:tcPr>
                        <w:tcW w:w="8584" w:type="dxa"/>
                      </w:tcPr>
                      <w:p w:rsidR="00695A44" w:rsidRPr="00B52D15" w:rsidRDefault="00695A44" w:rsidP="000D2A94">
                        <w:pPr>
                          <w:tabs>
                            <w:tab w:val="left" w:pos="284"/>
                            <w:tab w:val="left" w:pos="426"/>
                          </w:tabs>
                          <w:spacing w:after="120"/>
                          <w:ind w:right="180"/>
                          <w:jc w:val="both"/>
                          <w:textAlignment w:val="baseline"/>
                          <w:rPr>
                            <w:rFonts w:ascii="Times New Roman" w:eastAsia="Times New Roman" w:hAnsi="Times New Roman" w:cs="Times New Roman"/>
                            <w:bCs/>
                            <w:sz w:val="28"/>
                            <w:szCs w:val="28"/>
                            <w:lang w:val="ru" w:eastAsia="fi-FI"/>
                          </w:rPr>
                        </w:pPr>
                        <w:r w:rsidRPr="00B52D15">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695A44" w:rsidRPr="00B52D15" w:rsidRDefault="00695A44" w:rsidP="000D2A94">
                        <w:pPr>
                          <w:tabs>
                            <w:tab w:val="left" w:pos="284"/>
                            <w:tab w:val="left" w:pos="426"/>
                          </w:tabs>
                          <w:spacing w:after="120"/>
                          <w:ind w:right="180"/>
                          <w:textAlignment w:val="baseline"/>
                          <w:rPr>
                            <w:rFonts w:ascii="Times New Roman" w:eastAsia="Times New Roman" w:hAnsi="Times New Roman" w:cs="Times New Roman"/>
                            <w:b/>
                            <w:bCs/>
                            <w:sz w:val="28"/>
                            <w:szCs w:val="28"/>
                            <w:lang w:val="ru" w:eastAsia="fi-FI"/>
                          </w:rPr>
                        </w:pPr>
                        <w:r w:rsidRPr="00B52D15">
                          <w:rPr>
                            <w:rFonts w:ascii="Times New Roman" w:eastAsia="Times New Roman" w:hAnsi="Times New Roman" w:cs="Times New Roman"/>
                            <w:b/>
                            <w:bCs/>
                            <w:sz w:val="28"/>
                            <w:szCs w:val="28"/>
                            <w:lang w:val="ru" w:eastAsia="fi-FI"/>
                          </w:rPr>
                          <w:t xml:space="preserve">Итоговая аттестационная работа </w:t>
                        </w:r>
                        <w:r w:rsidRPr="00B52D15">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rsidR="00B302C1" w:rsidRPr="00B52D15" w:rsidRDefault="00B302C1" w:rsidP="000D2A94">
                  <w:pPr>
                    <w:pStyle w:val="a3"/>
                    <w:tabs>
                      <w:tab w:val="left" w:pos="2610"/>
                    </w:tabs>
                    <w:spacing w:after="120"/>
                    <w:ind w:left="0"/>
                    <w:jc w:val="both"/>
                    <w:rPr>
                      <w:rFonts w:ascii="Times New Roman" w:hAnsi="Times New Roman" w:cs="Times New Roman"/>
                      <w:bCs/>
                      <w:noProof/>
                      <w:sz w:val="28"/>
                      <w:szCs w:val="28"/>
                    </w:rPr>
                  </w:pPr>
                </w:p>
              </w:tc>
            </w:tr>
            <w:tr w:rsidR="009F1235" w:rsidRPr="00B52D15" w:rsidTr="00695A44">
              <w:trPr>
                <w:trHeight w:val="390"/>
              </w:trPr>
              <w:tc>
                <w:tcPr>
                  <w:tcW w:w="8787" w:type="dxa"/>
                  <w:gridSpan w:val="2"/>
                </w:tcPr>
                <w:p w:rsidR="009F1235" w:rsidRPr="00B52D15" w:rsidRDefault="009F1235" w:rsidP="000D2A94">
                  <w:pPr>
                    <w:pStyle w:val="a3"/>
                    <w:tabs>
                      <w:tab w:val="left" w:pos="2610"/>
                    </w:tabs>
                    <w:spacing w:after="120"/>
                    <w:ind w:left="0"/>
                    <w:jc w:val="both"/>
                    <w:rPr>
                      <w:rFonts w:ascii="Times New Roman" w:hAnsi="Times New Roman" w:cs="Times New Roman"/>
                      <w:bCs/>
                      <w:noProof/>
                      <w:sz w:val="28"/>
                      <w:szCs w:val="28"/>
                      <w:lang w:val="ru-RU"/>
                    </w:rPr>
                  </w:pPr>
                </w:p>
              </w:tc>
            </w:tr>
          </w:tbl>
          <w:p w:rsidR="0082435A" w:rsidRPr="00B52D15" w:rsidRDefault="0082435A" w:rsidP="000D2A94">
            <w:pPr>
              <w:tabs>
                <w:tab w:val="left" w:pos="2610"/>
              </w:tabs>
              <w:spacing w:after="120" w:line="240" w:lineRule="auto"/>
              <w:rPr>
                <w:rFonts w:ascii="Times New Roman" w:eastAsia="Calibri" w:hAnsi="Times New Roman" w:cs="Times New Roman"/>
                <w:noProof/>
                <w:sz w:val="28"/>
                <w:szCs w:val="28"/>
                <w:lang w:val="ru-RU"/>
              </w:rPr>
            </w:pPr>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82435A" w:rsidRPr="00B52D15" w:rsidRDefault="0082435A" w:rsidP="000D2A94">
            <w:pPr>
              <w:pStyle w:val="2"/>
              <w:keepNext w:val="0"/>
              <w:keepLines w:val="0"/>
              <w:tabs>
                <w:tab w:val="left" w:pos="2610"/>
              </w:tabs>
              <w:spacing w:before="0" w:after="120" w:line="240" w:lineRule="auto"/>
              <w:rPr>
                <w:rFonts w:ascii="Times New Roman" w:hAnsi="Times New Roman" w:cs="Times New Roman"/>
                <w:bCs/>
                <w:noProof/>
                <w:color w:val="auto"/>
                <w:sz w:val="28"/>
                <w:szCs w:val="28"/>
                <w:lang w:val="ru-RU"/>
              </w:rPr>
            </w:pPr>
            <w:bookmarkStart w:id="16" w:name="_Toc137338659"/>
            <w:r w:rsidRPr="00B52D15">
              <w:rPr>
                <w:rFonts w:ascii="Times New Roman" w:hAnsi="Times New Roman" w:cs="Times New Roman"/>
                <w:bCs/>
                <w:noProof/>
                <w:color w:val="auto"/>
                <w:sz w:val="28"/>
                <w:szCs w:val="28"/>
                <w:lang w:val="ru-RU"/>
              </w:rPr>
              <w:lastRenderedPageBreak/>
              <w:t>4.3 Структура обязательного компонента</w:t>
            </w:r>
            <w:bookmarkEnd w:id="16"/>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2435A" w:rsidRPr="00B52D15" w:rsidRDefault="00695A44" w:rsidP="000D2A94">
            <w:pPr>
              <w:tabs>
                <w:tab w:val="left" w:pos="2610"/>
              </w:tabs>
              <w:spacing w:after="120" w:line="240" w:lineRule="auto"/>
              <w:jc w:val="both"/>
              <w:rPr>
                <w:rFonts w:ascii="Times New Roman" w:eastAsia="Quattrocento Sans" w:hAnsi="Times New Roman" w:cs="Times New Roman"/>
                <w:noProof/>
                <w:sz w:val="28"/>
                <w:szCs w:val="28"/>
                <w:lang w:val="ru-RU"/>
              </w:rPr>
            </w:pPr>
            <w:r w:rsidRPr="00B52D15">
              <w:rPr>
                <w:rFonts w:ascii="Times New Roman" w:hAnsi="Times New Roman" w:cs="Times New Roman"/>
                <w:noProof/>
                <w:sz w:val="28"/>
                <w:szCs w:val="28"/>
                <w:lang w:val="ru"/>
              </w:rPr>
              <w:t xml:space="preserve">Обязательный компонент (Цикл общеобразовательных дисциплин) состоит из 56 </w:t>
            </w:r>
            <w:r w:rsidR="00B52D15">
              <w:rPr>
                <w:rFonts w:ascii="Times New Roman" w:hAnsi="Times New Roman" w:cs="Times New Roman"/>
                <w:noProof/>
                <w:sz w:val="28"/>
                <w:szCs w:val="28"/>
                <w:lang w:val="ru"/>
              </w:rPr>
              <w:t>академических кредитов</w:t>
            </w:r>
            <w:r w:rsidRPr="00B52D15">
              <w:rPr>
                <w:rFonts w:ascii="Times New Roman" w:hAnsi="Times New Roman" w:cs="Times New Roman"/>
                <w:noProof/>
                <w:sz w:val="28"/>
                <w:szCs w:val="28"/>
                <w:lang w:val="ru"/>
              </w:rPr>
              <w:t xml:space="preserve"> (51 кредит - обязательные дисциплины и 5 </w:t>
            </w:r>
            <w:r w:rsidR="00B52D15">
              <w:rPr>
                <w:rFonts w:ascii="Times New Roman" w:hAnsi="Times New Roman" w:cs="Times New Roman"/>
                <w:noProof/>
                <w:sz w:val="28"/>
                <w:szCs w:val="28"/>
                <w:lang w:val="ru"/>
              </w:rPr>
              <w:t>академических кредитов</w:t>
            </w:r>
            <w:r w:rsidRPr="00B52D15">
              <w:rPr>
                <w:rFonts w:ascii="Times New Roman" w:hAnsi="Times New Roman" w:cs="Times New Roman"/>
                <w:noProof/>
                <w:sz w:val="28"/>
                <w:szCs w:val="28"/>
                <w:lang w:val="ru"/>
              </w:rPr>
              <w:t xml:space="preserve"> - </w:t>
            </w:r>
            <w:r w:rsidR="009F1235" w:rsidRPr="00B52D15">
              <w:rPr>
                <w:rFonts w:ascii="Times New Roman" w:hAnsi="Times New Roman" w:cs="Times New Roman"/>
                <w:noProof/>
                <w:sz w:val="28"/>
                <w:szCs w:val="28"/>
                <w:lang w:val="ru"/>
              </w:rPr>
              <w:t>компонент по выбору</w:t>
            </w:r>
            <w:r w:rsidRPr="00B52D15">
              <w:rPr>
                <w:rFonts w:ascii="Times New Roman" w:hAnsi="Times New Roman" w:cs="Times New Roman"/>
                <w:noProof/>
                <w:sz w:val="28"/>
                <w:szCs w:val="28"/>
                <w:lang w:val="ru"/>
              </w:rPr>
              <w:t>) и включает в себя следующие модули и курсы</w:t>
            </w:r>
            <w:r w:rsidR="00B17788" w:rsidRPr="00B52D15">
              <w:rPr>
                <w:rFonts w:ascii="Times New Roman" w:hAnsi="Times New Roman" w:cs="Times New Roman"/>
                <w:noProof/>
                <w:sz w:val="28"/>
                <w:szCs w:val="28"/>
                <w:lang w:val="ru-RU"/>
              </w:rPr>
              <w:t>.</w:t>
            </w:r>
            <w:r w:rsidR="0082435A" w:rsidRPr="00B52D15">
              <w:rPr>
                <w:rFonts w:ascii="Times New Roman" w:hAnsi="Times New Roman" w:cs="Times New Roman"/>
                <w:noProof/>
                <w:sz w:val="28"/>
                <w:szCs w:val="28"/>
                <w:lang w:val="ru-RU"/>
              </w:rPr>
              <w:t> </w:t>
            </w:r>
          </w:p>
          <w:tbl>
            <w:tblPr>
              <w:tblW w:w="878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529"/>
            </w:tblGrid>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B52D15">
                    <w:rPr>
                      <w:rFonts w:ascii="Times New Roman" w:hAnsi="Times New Roman" w:cs="Times New Roman"/>
                      <w:b/>
                      <w:bCs/>
                      <w:sz w:val="28"/>
                      <w:szCs w:val="28"/>
                      <w:lang w:val="ru"/>
                    </w:rPr>
                    <w:t>Название модулей и курсов </w:t>
                  </w:r>
                </w:p>
              </w:tc>
              <w:tc>
                <w:tcPr>
                  <w:tcW w:w="152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ru-RU"/>
                    </w:rPr>
                  </w:pPr>
                  <w:r w:rsidRPr="00B52D15">
                    <w:rPr>
                      <w:rFonts w:ascii="Times New Roman" w:hAnsi="Times New Roman" w:cs="Times New Roman"/>
                      <w:b/>
                      <w:bCs/>
                      <w:sz w:val="28"/>
                      <w:szCs w:val="28"/>
                    </w:rPr>
                    <w:t xml:space="preserve">Всего </w:t>
                  </w:r>
                  <w:r w:rsidR="00B52D15">
                    <w:rPr>
                      <w:rFonts w:ascii="Times New Roman" w:hAnsi="Times New Roman" w:cs="Times New Roman"/>
                      <w:b/>
                      <w:bCs/>
                      <w:sz w:val="28"/>
                      <w:szCs w:val="28"/>
                    </w:rPr>
                    <w:t>академических кредитов</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ru-RU"/>
                    </w:rPr>
                  </w:pPr>
                  <w:r w:rsidRPr="00B52D15">
                    <w:rPr>
                      <w:rFonts w:ascii="Times New Roman" w:hAnsi="Times New Roman" w:cs="Times New Roman"/>
                      <w:b/>
                      <w:bCs/>
                      <w:sz w:val="28"/>
                      <w:szCs w:val="28"/>
                      <w:lang w:val="ru"/>
                    </w:rPr>
                    <w:t>ОБЯЗАТЕЛЬНЫЙ КОМПОНЕНТ (ЦИКЛ ОБЩЕОБРАЗОВАТЕЛЬНЫХ ДИСЦИПЛИН)</w:t>
                  </w:r>
                </w:p>
              </w:tc>
              <w:tc>
                <w:tcPr>
                  <w:tcW w:w="1529"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B52D15">
                    <w:rPr>
                      <w:rFonts w:ascii="Times New Roman" w:hAnsi="Times New Roman" w:cs="Times New Roman"/>
                      <w:b/>
                      <w:bCs/>
                      <w:sz w:val="28"/>
                      <w:szCs w:val="28"/>
                      <w:lang w:val="ru"/>
                    </w:rPr>
                    <w:t>56 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B52D15">
                    <w:rPr>
                      <w:rFonts w:ascii="Times New Roman" w:hAnsi="Times New Roman" w:cs="Times New Roman"/>
                      <w:b/>
                      <w:bCs/>
                      <w:sz w:val="28"/>
                      <w:szCs w:val="28"/>
                      <w:lang w:val="ru"/>
                    </w:rPr>
                    <w:t>ОБЯЗАТЕЛЬНЫЕ ДИСЦИПЛИНЫ </w:t>
                  </w:r>
                </w:p>
              </w:tc>
              <w:tc>
                <w:tcPr>
                  <w:tcW w:w="152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B52D15">
                    <w:rPr>
                      <w:rFonts w:ascii="Times New Roman" w:hAnsi="Times New Roman" w:cs="Times New Roman"/>
                      <w:b/>
                      <w:bCs/>
                      <w:sz w:val="28"/>
                      <w:szCs w:val="28"/>
                      <w:lang w:val="ru"/>
                    </w:rPr>
                    <w:t>51 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B52D15">
                    <w:rPr>
                      <w:rFonts w:ascii="Times New Roman" w:hAnsi="Times New Roman" w:cs="Times New Roman"/>
                      <w:b/>
                      <w:bCs/>
                      <w:sz w:val="28"/>
                      <w:szCs w:val="28"/>
                      <w:lang w:val="ru"/>
                    </w:rPr>
                    <w:t>Модуль историко-философских компетенций </w:t>
                  </w:r>
                </w:p>
              </w:tc>
              <w:tc>
                <w:tcPr>
                  <w:tcW w:w="152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B52D15">
                    <w:rPr>
                      <w:rFonts w:ascii="Times New Roman" w:hAnsi="Times New Roman" w:cs="Times New Roman"/>
                      <w:b/>
                      <w:bCs/>
                      <w:sz w:val="28"/>
                      <w:szCs w:val="28"/>
                      <w:lang w:val="ru"/>
                    </w:rPr>
                    <w:t>10 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B52D15">
                    <w:rPr>
                      <w:rFonts w:ascii="Times New Roman" w:eastAsia="Times New Roman" w:hAnsi="Times New Roman" w:cs="Times New Roman"/>
                      <w:i/>
                      <w:iCs/>
                      <w:color w:val="000000" w:themeColor="text1"/>
                      <w:sz w:val="28"/>
                      <w:szCs w:val="28"/>
                      <w:lang w:val="kk-KZ" w:eastAsia="fi-FI"/>
                    </w:rPr>
                    <w:t>История</w:t>
                  </w:r>
                  <w:r w:rsidRPr="00B52D15">
                    <w:rPr>
                      <w:rFonts w:ascii="Times New Roman" w:eastAsia="Times New Roman" w:hAnsi="Times New Roman" w:cs="Times New Roman"/>
                      <w:i/>
                      <w:iCs/>
                      <w:color w:val="000000" w:themeColor="text1"/>
                      <w:sz w:val="28"/>
                      <w:szCs w:val="28"/>
                      <w:lang w:eastAsia="fi-FI"/>
                    </w:rPr>
                    <w:t xml:space="preserve"> Казахстана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Calibri"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B52D15">
                    <w:rPr>
                      <w:rFonts w:ascii="Times New Roman" w:eastAsia="Calibri" w:hAnsi="Times New Roman" w:cs="Times New Roman"/>
                      <w:color w:val="000000" w:themeColor="text1"/>
                      <w:sz w:val="28"/>
                      <w:szCs w:val="28"/>
                      <w:lang w:val="ru-RU"/>
                    </w:rPr>
                    <w:t>д</w:t>
                  </w:r>
                  <w:r w:rsidRPr="00B52D15">
                    <w:rPr>
                      <w:rFonts w:ascii="Times New Roman" w:eastAsia="Calibri" w:hAnsi="Times New Roman" w:cs="Times New Roman"/>
                      <w:color w:val="000000" w:themeColor="text1"/>
                      <w:sz w:val="28"/>
                      <w:szCs w:val="28"/>
                    </w:rPr>
                    <w:t>о н.э - до VІ в.)</w:t>
                  </w:r>
                  <w:r w:rsidRPr="00B52D15">
                    <w:rPr>
                      <w:rFonts w:ascii="Times New Roman" w:eastAsia="Calibri" w:hAnsi="Times New Roman" w:cs="Times New Roman"/>
                      <w:color w:val="000000" w:themeColor="text1"/>
                      <w:sz w:val="28"/>
                      <w:szCs w:val="28"/>
                      <w:lang w:val="ru-RU"/>
                    </w:rPr>
                    <w:t xml:space="preserve">. </w:t>
                  </w:r>
                  <w:r w:rsidRPr="00B52D15">
                    <w:rPr>
                      <w:rFonts w:ascii="Times New Roman" w:eastAsia="Calibri" w:hAnsi="Times New Roman" w:cs="Times New Roman"/>
                      <w:color w:val="000000" w:themeColor="text1"/>
                      <w:sz w:val="28"/>
                      <w:szCs w:val="28"/>
                    </w:rPr>
                    <w:t>Этногенез казахского народа. Средневековый Казахстан. (VІ-ХV вв.)</w:t>
                  </w:r>
                  <w:r w:rsidRPr="00B52D15">
                    <w:rPr>
                      <w:rFonts w:ascii="Times New Roman" w:eastAsia="Calibri" w:hAnsi="Times New Roman" w:cs="Times New Roman"/>
                      <w:color w:val="000000" w:themeColor="text1"/>
                      <w:sz w:val="28"/>
                      <w:szCs w:val="28"/>
                      <w:lang w:val="ru-RU"/>
                    </w:rPr>
                    <w:t xml:space="preserve">. </w:t>
                  </w:r>
                  <w:r w:rsidRPr="00B52D15">
                    <w:rPr>
                      <w:rFonts w:ascii="Times New Roman" w:eastAsia="Calibri" w:hAnsi="Times New Roman" w:cs="Times New Roman"/>
                      <w:color w:val="000000" w:themeColor="text1"/>
                      <w:sz w:val="28"/>
                      <w:szCs w:val="28"/>
                    </w:rPr>
                    <w:t>Казахское ханство. Геополитическое положение казахского государства</w:t>
                  </w:r>
                  <w:r w:rsidRPr="00B52D15">
                    <w:rPr>
                      <w:rFonts w:ascii="Times New Roman" w:eastAsia="Calibri" w:hAnsi="Times New Roman" w:cs="Times New Roman"/>
                      <w:color w:val="000000" w:themeColor="text1"/>
                      <w:sz w:val="28"/>
                      <w:szCs w:val="28"/>
                      <w:lang w:val="ru-RU"/>
                    </w:rPr>
                    <w:t>. К</w:t>
                  </w:r>
                  <w:r w:rsidRPr="00B52D15">
                    <w:rPr>
                      <w:rFonts w:ascii="Times New Roman" w:eastAsia="Calibri"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B52D15">
                    <w:rPr>
                      <w:rFonts w:ascii="Times New Roman" w:eastAsia="Calibri" w:hAnsi="Times New Roman" w:cs="Times New Roman"/>
                      <w:color w:val="000000" w:themeColor="text1"/>
                      <w:sz w:val="28"/>
                      <w:szCs w:val="28"/>
                      <w:lang w:val="ru-RU"/>
                    </w:rPr>
                    <w:t>. К</w:t>
                  </w:r>
                  <w:r w:rsidRPr="00B52D15">
                    <w:rPr>
                      <w:rFonts w:ascii="Times New Roman" w:eastAsia="Calibri" w:hAnsi="Times New Roman" w:cs="Times New Roman"/>
                      <w:color w:val="000000" w:themeColor="text1"/>
                      <w:sz w:val="28"/>
                      <w:szCs w:val="28"/>
                    </w:rPr>
                    <w:t>азахстан в колониальный период (30-40 гг. ХVІІІ в. – 60-е гг. ХІХ в.)</w:t>
                  </w:r>
                  <w:r w:rsidRPr="00B52D15">
                    <w:rPr>
                      <w:rFonts w:ascii="Times New Roman" w:eastAsia="Calibri" w:hAnsi="Times New Roman" w:cs="Times New Roman"/>
                      <w:color w:val="000000" w:themeColor="text1"/>
                      <w:sz w:val="28"/>
                      <w:szCs w:val="28"/>
                      <w:lang w:val="ru-RU"/>
                    </w:rPr>
                    <w:t>. К</w:t>
                  </w:r>
                  <w:r w:rsidRPr="00B52D15">
                    <w:rPr>
                      <w:rFonts w:ascii="Times New Roman" w:eastAsia="Calibri" w:hAnsi="Times New Roman" w:cs="Times New Roman"/>
                      <w:color w:val="000000" w:themeColor="text1"/>
                      <w:sz w:val="28"/>
                      <w:szCs w:val="28"/>
                    </w:rPr>
                    <w:t>азахстан в начале ХХ века. Формирование полиэтничного состава населения</w:t>
                  </w:r>
                  <w:r w:rsidRPr="00B52D15">
                    <w:rPr>
                      <w:rFonts w:ascii="Times New Roman" w:eastAsia="Calibri" w:hAnsi="Times New Roman" w:cs="Times New Roman"/>
                      <w:color w:val="000000" w:themeColor="text1"/>
                      <w:sz w:val="28"/>
                      <w:szCs w:val="28"/>
                      <w:lang w:val="ru-RU"/>
                    </w:rPr>
                    <w:t>.</w:t>
                  </w:r>
                  <w:r w:rsidRPr="00B52D15">
                    <w:rPr>
                      <w:rFonts w:ascii="Times New Roman" w:eastAsia="Calibri"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B52D15">
                    <w:rPr>
                      <w:rFonts w:ascii="Times New Roman" w:eastAsia="Calibri" w:hAnsi="Times New Roman" w:cs="Times New Roman"/>
                      <w:color w:val="000000" w:themeColor="text1"/>
                      <w:sz w:val="28"/>
                      <w:szCs w:val="28"/>
                      <w:lang w:val="ru-RU"/>
                    </w:rPr>
                    <w:t>К</w:t>
                  </w:r>
                  <w:r w:rsidRPr="00B52D15">
                    <w:rPr>
                      <w:rFonts w:ascii="Times New Roman" w:eastAsia="Calibri" w:hAnsi="Times New Roman" w:cs="Times New Roman"/>
                      <w:color w:val="000000" w:themeColor="text1"/>
                      <w:sz w:val="28"/>
                      <w:szCs w:val="28"/>
                    </w:rPr>
                    <w:t xml:space="preserve">азахстан – независимое государство. </w:t>
                  </w:r>
                  <w:r w:rsidRPr="00B52D15">
                    <w:rPr>
                      <w:rFonts w:ascii="Times New Roman" w:eastAsia="Calibri" w:hAnsi="Times New Roman" w:cs="Times New Roman"/>
                      <w:color w:val="000000" w:themeColor="text1"/>
                      <w:sz w:val="28"/>
                      <w:szCs w:val="28"/>
                    </w:rPr>
                    <w:lastRenderedPageBreak/>
                    <w:t>Новейший период в истории страны (декабрь 1991 г. – по настоящее время)</w:t>
                  </w:r>
                  <w:r w:rsidRPr="00B52D15">
                    <w:rPr>
                      <w:rFonts w:ascii="Times New Roman" w:eastAsia="Calibri" w:hAnsi="Times New Roman" w:cs="Times New Roman"/>
                      <w:color w:val="000000" w:themeColor="text1"/>
                      <w:sz w:val="28"/>
                      <w:szCs w:val="28"/>
                      <w:lang w:val="ru-RU"/>
                    </w:rPr>
                    <w:t>.</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lastRenderedPageBreak/>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Философия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52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b/>
                      <w:bCs/>
                      <w:sz w:val="28"/>
                      <w:szCs w:val="28"/>
                      <w:lang w:val="ru" w:eastAsia="fi-FI"/>
                    </w:rPr>
                    <w:t>8 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Социология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2 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Политология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2 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Культурология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w:t>
                  </w:r>
                  <w:r w:rsidRPr="00B52D15">
                    <w:rPr>
                      <w:rFonts w:ascii="Times New Roman" w:eastAsia="Times New Roman" w:hAnsi="Times New Roman" w:cs="Times New Roman"/>
                      <w:sz w:val="28"/>
                      <w:szCs w:val="28"/>
                      <w:lang w:val="ru" w:eastAsia="fi-FI"/>
                    </w:rPr>
                    <w:lastRenderedPageBreak/>
                    <w:t>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lastRenderedPageBreak/>
                    <w:t>2 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Психология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Личность в контексте национального самосознания.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en-US" w:eastAsia="fi-FI"/>
                    </w:rPr>
                  </w:pPr>
                  <w:r w:rsidRPr="00B52D15">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2 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hAnsi="Times New Roman" w:cs="Times New Roman"/>
                      <w:b/>
                      <w:bCs/>
                      <w:sz w:val="28"/>
                      <w:szCs w:val="28"/>
                      <w:lang w:val="ru"/>
                    </w:rPr>
                    <w:t>Инструментальный и коммуникационный модуль </w:t>
                  </w:r>
                </w:p>
              </w:tc>
              <w:tc>
                <w:tcPr>
                  <w:tcW w:w="152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b/>
                      <w:bCs/>
                      <w:sz w:val="28"/>
                      <w:szCs w:val="28"/>
                      <w:lang w:val="ru" w:eastAsia="fi-FI"/>
                    </w:rPr>
                    <w:t>25 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Русский /казахский язык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10 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Иностранный язык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10 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Информационно-коммуникационные технологии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lastRenderedPageBreak/>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lastRenderedPageBreak/>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hAnsi="Times New Roman" w:cs="Times New Roman"/>
                      <w:b/>
                      <w:bCs/>
                      <w:sz w:val="28"/>
                      <w:szCs w:val="28"/>
                      <w:lang w:val="ru"/>
                    </w:rPr>
                    <w:t>Модуль укрепления здоровья </w:t>
                  </w:r>
                </w:p>
              </w:tc>
              <w:tc>
                <w:tcPr>
                  <w:tcW w:w="152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b/>
                      <w:bCs/>
                      <w:sz w:val="28"/>
                      <w:szCs w:val="28"/>
                      <w:lang w:val="ru" w:eastAsia="fi-FI"/>
                    </w:rPr>
                    <w:t>8 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val="ru" w:eastAsia="fi-FI"/>
                    </w:rPr>
                    <w:t>Физическая культура </w:t>
                  </w:r>
                </w:p>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8 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hAnsi="Times New Roman" w:cs="Times New Roman"/>
                      <w:b/>
                      <w:bCs/>
                      <w:sz w:val="28"/>
                      <w:szCs w:val="28"/>
                      <w:lang w:val="ru"/>
                    </w:rPr>
                    <w:t>КОМПОНЕНТ ПО ВЫБОРУ</w:t>
                  </w:r>
                </w:p>
              </w:tc>
              <w:tc>
                <w:tcPr>
                  <w:tcW w:w="152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b/>
                      <w:bCs/>
                      <w:sz w:val="28"/>
                      <w:szCs w:val="28"/>
                      <w:lang w:val="ru" w:eastAsia="fi-FI"/>
                    </w:rPr>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eastAsia="fi-FI"/>
                    </w:rPr>
                    <w:t>Основы экономики и пр</w:t>
                  </w:r>
                  <w:r w:rsidRPr="00B52D15">
                    <w:rPr>
                      <w:rFonts w:ascii="Times New Roman" w:eastAsia="Times New Roman" w:hAnsi="Times New Roman" w:cs="Times New Roman"/>
                      <w:i/>
                      <w:iCs/>
                      <w:sz w:val="28"/>
                      <w:szCs w:val="28"/>
                      <w:lang w:val="ru-RU" w:eastAsia="fi-FI"/>
                    </w:rPr>
                    <w:t>ава</w:t>
                  </w:r>
                  <w:r w:rsidRPr="00B52D15">
                    <w:rPr>
                      <w:rFonts w:ascii="Times New Roman" w:eastAsia="Times New Roman" w:hAnsi="Times New Roman" w:cs="Times New Roman"/>
                      <w:i/>
                      <w:iCs/>
                      <w:sz w:val="28"/>
                      <w:szCs w:val="28"/>
                      <w:lang w:eastAsia="fi-FI"/>
                    </w:rPr>
                    <w:t> </w:t>
                  </w:r>
                </w:p>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eastAsia="fi-FI"/>
                    </w:rPr>
                    <w:t>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eastAsia="fi-FI"/>
                    </w:rPr>
                    <w:lastRenderedPageBreak/>
                    <w:t>Основы антикоррупционной культуры </w:t>
                  </w:r>
                </w:p>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B52D15">
                    <w:rPr>
                      <w:rFonts w:ascii="Times New Roman" w:eastAsia="Times New Roman" w:hAnsi="Times New Roman" w:cs="Times New Roman"/>
                      <w:sz w:val="28"/>
                      <w:szCs w:val="28"/>
                      <w:lang w:val="ru-RU" w:eastAsia="fi-FI"/>
                    </w:rPr>
                    <w:t>к</w:t>
                  </w:r>
                  <w:r w:rsidRPr="00B52D15">
                    <w:rPr>
                      <w:rFonts w:ascii="Times New Roman" w:eastAsia="Times New Roman" w:hAnsi="Times New Roman" w:cs="Times New Roman"/>
                      <w:sz w:val="28"/>
                      <w:szCs w:val="28"/>
                      <w:lang w:eastAsia="fi-FI"/>
                    </w:rPr>
                    <w:t>ультура: содержание, роль и функции.</w:t>
                  </w:r>
                  <w:r w:rsidRPr="00B52D15">
                    <w:rPr>
                      <w:rFonts w:ascii="Times New Roman" w:eastAsia="Times New Roman" w:hAnsi="Times New Roman" w:cs="Times New Roman"/>
                      <w:sz w:val="28"/>
                      <w:szCs w:val="28"/>
                      <w:lang w:val="ru-RU" w:eastAsia="fi-FI"/>
                    </w:rPr>
                    <w:t xml:space="preserve"> </w:t>
                  </w:r>
                  <w:r w:rsidRPr="00B52D15">
                    <w:rPr>
                      <w:rFonts w:ascii="Times New Roman" w:eastAsia="Times New Roman" w:hAnsi="Times New Roman" w:cs="Times New Roman"/>
                      <w:sz w:val="28"/>
                      <w:szCs w:val="28"/>
                      <w:lang w:eastAsia="fi-FI"/>
                    </w:rPr>
                    <w:t>Формирование антикоррупционной культуры</w:t>
                  </w:r>
                  <w:r w:rsidRPr="00B52D15">
                    <w:rPr>
                      <w:rFonts w:ascii="Times New Roman" w:eastAsia="Times New Roman" w:hAnsi="Times New Roman" w:cs="Times New Roman"/>
                      <w:sz w:val="28"/>
                      <w:szCs w:val="28"/>
                      <w:lang w:val="ru-RU" w:eastAsia="fi-FI"/>
                    </w:rPr>
                    <w:t xml:space="preserve"> в</w:t>
                  </w:r>
                  <w:r w:rsidRPr="00B52D15">
                    <w:rPr>
                      <w:rFonts w:ascii="Times New Roman" w:eastAsia="Times New Roman" w:hAnsi="Times New Roman" w:cs="Times New Roman"/>
                      <w:sz w:val="28"/>
                      <w:szCs w:val="28"/>
                      <w:lang w:eastAsia="fi-FI"/>
                    </w:rPr>
                    <w:t xml:space="preserve"> зарубежных странах. Антикоррупционная культура:</w:t>
                  </w:r>
                  <w:r w:rsidRPr="00B52D15">
                    <w:rPr>
                      <w:rFonts w:ascii="Times New Roman" w:eastAsia="Times New Roman" w:hAnsi="Times New Roman" w:cs="Times New Roman"/>
                      <w:sz w:val="28"/>
                      <w:szCs w:val="28"/>
                      <w:lang w:val="ru-RU" w:eastAsia="fi-FI"/>
                    </w:rPr>
                    <w:t xml:space="preserve"> м</w:t>
                  </w:r>
                  <w:r w:rsidRPr="00B52D15">
                    <w:rPr>
                      <w:rFonts w:ascii="Times New Roman" w:eastAsia="Times New Roman" w:hAnsi="Times New Roman" w:cs="Times New Roman"/>
                      <w:sz w:val="28"/>
                      <w:szCs w:val="28"/>
                      <w:lang w:eastAsia="fi-FI"/>
                    </w:rPr>
                    <w:t>еханизмы и институты развития</w:t>
                  </w:r>
                  <w:r w:rsidRPr="00B52D15">
                    <w:rPr>
                      <w:rFonts w:ascii="Times New Roman" w:eastAsia="Times New Roman" w:hAnsi="Times New Roman" w:cs="Times New Roman"/>
                      <w:sz w:val="28"/>
                      <w:szCs w:val="28"/>
                      <w:lang w:val="ru-RU" w:eastAsia="fi-FI"/>
                    </w:rPr>
                    <w:t xml:space="preserve">. </w:t>
                  </w:r>
                  <w:r w:rsidRPr="00B52D15">
                    <w:rPr>
                      <w:rFonts w:ascii="Times New Roman" w:eastAsia="Times New Roman" w:hAnsi="Times New Roman" w:cs="Times New Roman"/>
                      <w:sz w:val="28"/>
                      <w:szCs w:val="28"/>
                      <w:lang w:eastAsia="fi-FI"/>
                    </w:rPr>
                    <w:t>Роль семьи в воспитании антикоррупционной</w:t>
                  </w:r>
                  <w:r w:rsidRPr="00B52D15">
                    <w:rPr>
                      <w:rFonts w:ascii="Times New Roman" w:eastAsia="Times New Roman" w:hAnsi="Times New Roman" w:cs="Times New Roman"/>
                      <w:sz w:val="28"/>
                      <w:szCs w:val="28"/>
                      <w:lang w:val="ru-RU" w:eastAsia="fi-FI"/>
                    </w:rPr>
                    <w:t xml:space="preserve"> к</w:t>
                  </w:r>
                  <w:r w:rsidRPr="00B52D15">
                    <w:rPr>
                      <w:rFonts w:ascii="Times New Roman" w:eastAsia="Times New Roman" w:hAnsi="Times New Roman" w:cs="Times New Roman"/>
                      <w:sz w:val="28"/>
                      <w:szCs w:val="28"/>
                      <w:lang w:eastAsia="fi-FI"/>
                    </w:rPr>
                    <w:t>ультуры личности.</w:t>
                  </w:r>
                  <w:r w:rsidRPr="00B52D15">
                    <w:rPr>
                      <w:rFonts w:ascii="Times New Roman" w:eastAsia="Times New Roman" w:hAnsi="Times New Roman" w:cs="Times New Roman"/>
                      <w:sz w:val="28"/>
                      <w:szCs w:val="28"/>
                      <w:lang w:val="ru-RU" w:eastAsia="fi-FI"/>
                    </w:rPr>
                    <w:t xml:space="preserve"> </w:t>
                  </w:r>
                  <w:r w:rsidRPr="00B52D15">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B52D15">
                    <w:rPr>
                      <w:rFonts w:ascii="Times New Roman" w:eastAsia="Times New Roman" w:hAnsi="Times New Roman" w:cs="Times New Roman"/>
                      <w:sz w:val="28"/>
                      <w:szCs w:val="28"/>
                      <w:lang w:val="ru-RU" w:eastAsia="fi-FI"/>
                    </w:rPr>
                    <w:t xml:space="preserve"> п</w:t>
                  </w:r>
                  <w:r w:rsidRPr="00B52D15">
                    <w:rPr>
                      <w:rFonts w:ascii="Times New Roman" w:eastAsia="Times New Roman" w:hAnsi="Times New Roman" w:cs="Times New Roman"/>
                      <w:sz w:val="28"/>
                      <w:szCs w:val="28"/>
                      <w:lang w:eastAsia="fi-FI"/>
                    </w:rPr>
                    <w:t>ротиводействия коррупции.</w:t>
                  </w:r>
                  <w:r w:rsidRPr="00B52D15">
                    <w:rPr>
                      <w:rFonts w:ascii="Times New Roman" w:eastAsia="Times New Roman" w:hAnsi="Times New Roman" w:cs="Times New Roman"/>
                      <w:sz w:val="28"/>
                      <w:szCs w:val="28"/>
                      <w:lang w:val="ru-RU" w:eastAsia="fi-FI"/>
                    </w:rPr>
                    <w:t xml:space="preserve"> </w:t>
                  </w:r>
                  <w:r w:rsidRPr="00B52D15">
                    <w:rPr>
                      <w:rFonts w:ascii="Times New Roman" w:eastAsia="Times New Roman" w:hAnsi="Times New Roman" w:cs="Times New Roman"/>
                      <w:sz w:val="28"/>
                      <w:szCs w:val="28"/>
                      <w:lang w:eastAsia="fi-FI"/>
                    </w:rPr>
                    <w:t>Политические партии и СМИ как инструменты</w:t>
                  </w:r>
                  <w:r w:rsidRPr="00B52D15">
                    <w:rPr>
                      <w:rFonts w:ascii="Times New Roman" w:eastAsia="Times New Roman" w:hAnsi="Times New Roman" w:cs="Times New Roman"/>
                      <w:sz w:val="28"/>
                      <w:szCs w:val="28"/>
                      <w:lang w:val="ru-RU" w:eastAsia="fi-FI"/>
                    </w:rPr>
                    <w:t xml:space="preserve"> ф</w:t>
                  </w:r>
                  <w:r w:rsidRPr="00B52D15">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B52D15">
                    <w:rPr>
                      <w:rFonts w:ascii="Times New Roman" w:eastAsia="Times New Roman" w:hAnsi="Times New Roman" w:cs="Times New Roman"/>
                      <w:sz w:val="28"/>
                      <w:szCs w:val="28"/>
                      <w:lang w:val="ru-RU" w:eastAsia="fi-FI"/>
                    </w:rPr>
                    <w:t xml:space="preserve"> и</w:t>
                  </w:r>
                  <w:r w:rsidRPr="00B52D15">
                    <w:rPr>
                      <w:rFonts w:ascii="Times New Roman" w:eastAsia="Times New Roman" w:hAnsi="Times New Roman" w:cs="Times New Roman"/>
                      <w:sz w:val="28"/>
                      <w:szCs w:val="28"/>
                      <w:lang w:eastAsia="fi-FI"/>
                    </w:rPr>
                    <w:t xml:space="preserve"> юридическая ответственность за коррупционные</w:t>
                  </w:r>
                  <w:r w:rsidRPr="00B52D15">
                    <w:rPr>
                      <w:rFonts w:ascii="Times New Roman" w:eastAsia="Times New Roman" w:hAnsi="Times New Roman" w:cs="Times New Roman"/>
                      <w:sz w:val="28"/>
                      <w:szCs w:val="28"/>
                      <w:lang w:val="ru-RU" w:eastAsia="fi-FI"/>
                    </w:rPr>
                    <w:t xml:space="preserve"> п</w:t>
                  </w:r>
                  <w:r w:rsidRPr="00B52D15">
                    <w:rPr>
                      <w:rFonts w:ascii="Times New Roman" w:eastAsia="Times New Roman" w:hAnsi="Times New Roman" w:cs="Times New Roman"/>
                      <w:sz w:val="28"/>
                      <w:szCs w:val="28"/>
                      <w:lang w:eastAsia="fi-FI"/>
                    </w:rPr>
                    <w:t>равонарушения</w:t>
                  </w:r>
                  <w:r w:rsidRPr="00B52D15">
                    <w:rPr>
                      <w:rFonts w:ascii="Times New Roman" w:eastAsia="Times New Roman" w:hAnsi="Times New Roman" w:cs="Times New Roman"/>
                      <w:sz w:val="28"/>
                      <w:szCs w:val="28"/>
                      <w:lang w:val="ru-RU" w:eastAsia="fi-FI"/>
                    </w:rPr>
                    <w:t xml:space="preserve">. </w:t>
                  </w:r>
                  <w:r w:rsidRPr="00B52D15">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B52D15">
                    <w:rPr>
                      <w:rFonts w:ascii="Times New Roman" w:eastAsia="Times New Roman" w:hAnsi="Times New Roman" w:cs="Times New Roman"/>
                      <w:sz w:val="28"/>
                      <w:szCs w:val="28"/>
                      <w:lang w:val="ru-RU" w:eastAsia="fi-FI"/>
                    </w:rPr>
                    <w:t xml:space="preserve">. </w:t>
                  </w:r>
                  <w:r w:rsidRPr="00B52D15">
                    <w:rPr>
                      <w:rFonts w:ascii="Times New Roman" w:eastAsia="Times New Roman" w:hAnsi="Times New Roman" w:cs="Times New Roman"/>
                      <w:sz w:val="28"/>
                      <w:szCs w:val="28"/>
                      <w:lang w:eastAsia="fi-FI"/>
                    </w:rPr>
                    <w:t xml:space="preserve"> Юридическая ответственность за коррупционные</w:t>
                  </w:r>
                  <w:r w:rsidRPr="00B52D15">
                    <w:rPr>
                      <w:rFonts w:ascii="Times New Roman" w:eastAsia="Times New Roman" w:hAnsi="Times New Roman" w:cs="Times New Roman"/>
                      <w:sz w:val="28"/>
                      <w:szCs w:val="28"/>
                      <w:lang w:val="ru-RU" w:eastAsia="fi-FI"/>
                    </w:rPr>
                    <w:t xml:space="preserve"> п</w:t>
                  </w:r>
                  <w:r w:rsidRPr="00B52D15">
                    <w:rPr>
                      <w:rFonts w:ascii="Times New Roman" w:eastAsia="Times New Roman" w:hAnsi="Times New Roman" w:cs="Times New Roman"/>
                      <w:sz w:val="28"/>
                      <w:szCs w:val="28"/>
                      <w:lang w:eastAsia="fi-FI"/>
                    </w:rPr>
                    <w:t xml:space="preserve">равонарушения. </w:t>
                  </w:r>
                  <w:r w:rsidRPr="00B52D15">
                    <w:rPr>
                      <w:rFonts w:ascii="Times New Roman" w:eastAsia="Times New Roman" w:hAnsi="Times New Roman" w:cs="Times New Roman"/>
                      <w:sz w:val="28"/>
                      <w:szCs w:val="28"/>
                      <w:lang w:val="ru-RU" w:eastAsia="fi-FI"/>
                    </w:rPr>
                    <w:t>Ф</w:t>
                  </w:r>
                  <w:r w:rsidRPr="00B52D15">
                    <w:rPr>
                      <w:rFonts w:ascii="Times New Roman" w:eastAsia="Times New Roman" w:hAnsi="Times New Roman" w:cs="Times New Roman"/>
                      <w:sz w:val="28"/>
                      <w:szCs w:val="28"/>
                      <w:lang w:eastAsia="fi-FI"/>
                    </w:rPr>
                    <w:t>ормирование антикоррупционной культуры</w:t>
                  </w:r>
                  <w:r w:rsidRPr="00B52D15">
                    <w:rPr>
                      <w:rFonts w:ascii="Times New Roman" w:eastAsia="Times New Roman" w:hAnsi="Times New Roman" w:cs="Times New Roman"/>
                      <w:sz w:val="28"/>
                      <w:szCs w:val="28"/>
                      <w:lang w:val="ru-RU" w:eastAsia="fi-FI"/>
                    </w:rPr>
                    <w:t xml:space="preserve"> н</w:t>
                  </w:r>
                  <w:r w:rsidRPr="00B52D15">
                    <w:rPr>
                      <w:rFonts w:ascii="Times New Roman" w:eastAsia="Times New Roman" w:hAnsi="Times New Roman" w:cs="Times New Roman"/>
                      <w:sz w:val="28"/>
                      <w:szCs w:val="28"/>
                      <w:lang w:eastAsia="fi-FI"/>
                    </w:rPr>
                    <w:t>а государственной службе и в бизнес-среде</w:t>
                  </w:r>
                  <w:r w:rsidRPr="00B52D15">
                    <w:rPr>
                      <w:rFonts w:ascii="Times New Roman" w:eastAsia="Times New Roman" w:hAnsi="Times New Roman" w:cs="Times New Roman"/>
                      <w:sz w:val="28"/>
                      <w:szCs w:val="28"/>
                      <w:lang w:val="ru-RU" w:eastAsia="fi-FI"/>
                    </w:rPr>
                    <w:t>.</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B52D15">
                    <w:rPr>
                      <w:rFonts w:ascii="Times New Roman" w:eastAsia="Times New Roman" w:hAnsi="Times New Roman" w:cs="Times New Roman"/>
                      <w:i/>
                      <w:iCs/>
                      <w:sz w:val="28"/>
                      <w:szCs w:val="28"/>
                      <w:lang w:eastAsia="fi-FI"/>
                    </w:rPr>
                    <w:t>Навык</w:t>
                  </w:r>
                  <w:r w:rsidRPr="00B52D15">
                    <w:rPr>
                      <w:rFonts w:ascii="Times New Roman" w:eastAsia="Times New Roman" w:hAnsi="Times New Roman" w:cs="Times New Roman"/>
                      <w:i/>
                      <w:iCs/>
                      <w:sz w:val="28"/>
                      <w:szCs w:val="28"/>
                      <w:lang w:val="ru-RU" w:eastAsia="fi-FI"/>
                    </w:rPr>
                    <w:t>и</w:t>
                  </w:r>
                  <w:r w:rsidRPr="00B52D15">
                    <w:rPr>
                      <w:rFonts w:ascii="Times New Roman" w:eastAsia="Times New Roman" w:hAnsi="Times New Roman" w:cs="Times New Roman"/>
                      <w:i/>
                      <w:iCs/>
                      <w:sz w:val="28"/>
                      <w:szCs w:val="28"/>
                      <w:lang w:eastAsia="fi-FI"/>
                    </w:rPr>
                    <w:t xml:space="preserve"> предпринимательства </w:t>
                  </w:r>
                </w:p>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B52D15">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B52D15">
                    <w:rPr>
                      <w:rFonts w:ascii="Times New Roman" w:hAnsi="Times New Roman" w:cs="Times New Roman"/>
                      <w:sz w:val="28"/>
                      <w:szCs w:val="28"/>
                    </w:rPr>
                    <w:t xml:space="preserve"> </w:t>
                  </w:r>
                  <w:r w:rsidRPr="00B52D15">
                    <w:rPr>
                      <w:rFonts w:ascii="Times New Roman" w:hAnsi="Times New Roman" w:cs="Times New Roman"/>
                      <w:color w:val="000000"/>
                      <w:sz w:val="28"/>
                      <w:szCs w:val="28"/>
                      <w:shd w:val="clear" w:color="auto" w:fill="FFFFFF"/>
                    </w:rPr>
                    <w:t>Навыки управления бизнесом</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Командная работа и лидерские качества</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Навыки обслуживания клиентов</w:t>
                  </w:r>
                  <w:r w:rsidRPr="00B52D15">
                    <w:rPr>
                      <w:rFonts w:ascii="Times New Roman" w:hAnsi="Times New Roman" w:cs="Times New Roman"/>
                      <w:color w:val="000000"/>
                      <w:sz w:val="28"/>
                      <w:szCs w:val="28"/>
                      <w:shd w:val="clear" w:color="auto" w:fill="FFFFFF"/>
                      <w:lang w:val="ru-RU"/>
                    </w:rPr>
                    <w:t>.</w:t>
                  </w:r>
                  <w:r w:rsidRPr="00B52D15">
                    <w:rPr>
                      <w:rFonts w:ascii="Times New Roman" w:hAnsi="Times New Roman" w:cs="Times New Roman"/>
                      <w:color w:val="000000"/>
                      <w:sz w:val="28"/>
                      <w:szCs w:val="28"/>
                      <w:shd w:val="clear" w:color="auto" w:fill="FFFFFF"/>
                    </w:rPr>
                    <w:t>Финансовые навыки</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Аналитические навыки и навыки решения проблем</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Навыки критического мышления</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Стратегическое мышление и навыки планирования</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Технические навыки</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Управление временем и организационные навыки</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Навыки брендинга, маркетинга и создания сетей</w:t>
                  </w:r>
                  <w:r w:rsidRPr="00B52D15">
                    <w:rPr>
                      <w:rFonts w:ascii="Times New Roman" w:hAnsi="Times New Roman" w:cs="Times New Roman"/>
                      <w:color w:val="000000"/>
                      <w:sz w:val="28"/>
                      <w:szCs w:val="28"/>
                      <w:shd w:val="clear" w:color="auto" w:fill="FFFFFF"/>
                      <w:lang w:val="ru-RU"/>
                    </w:rPr>
                    <w:t xml:space="preserve">. </w:t>
                  </w:r>
                  <w:r w:rsidRPr="00B52D15">
                    <w:rPr>
                      <w:rFonts w:ascii="Times New Roman" w:hAnsi="Times New Roman" w:cs="Times New Roman"/>
                      <w:color w:val="000000"/>
                      <w:sz w:val="28"/>
                      <w:szCs w:val="28"/>
                      <w:shd w:val="clear" w:color="auto" w:fill="FFFFFF"/>
                    </w:rPr>
                    <w:t>Навыки управления бизнесом</w:t>
                  </w:r>
                  <w:r w:rsidRPr="00B52D15">
                    <w:rPr>
                      <w:rFonts w:ascii="Times New Roman" w:hAnsi="Times New Roman" w:cs="Times New Roman"/>
                      <w:color w:val="000000"/>
                      <w:sz w:val="28"/>
                      <w:szCs w:val="28"/>
                      <w:shd w:val="clear" w:color="auto" w:fill="FFFFFF"/>
                      <w:lang w:val="ru-RU"/>
                    </w:rPr>
                    <w:t>.</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i/>
                      <w:iCs/>
                      <w:sz w:val="28"/>
                      <w:szCs w:val="28"/>
                      <w:lang w:eastAsia="fi-FI"/>
                    </w:rPr>
                    <w:t>Экология и безопасност</w:t>
                  </w:r>
                  <w:r w:rsidRPr="00B52D15">
                    <w:rPr>
                      <w:rFonts w:ascii="Times New Roman" w:eastAsia="Times New Roman" w:hAnsi="Times New Roman" w:cs="Times New Roman"/>
                      <w:i/>
                      <w:iCs/>
                      <w:sz w:val="28"/>
                      <w:szCs w:val="28"/>
                      <w:lang w:val="ru-RU" w:eastAsia="fi-FI"/>
                    </w:rPr>
                    <w:t>ь</w:t>
                  </w:r>
                  <w:r w:rsidRPr="00B52D15">
                    <w:rPr>
                      <w:rFonts w:ascii="Times New Roman" w:eastAsia="Times New Roman" w:hAnsi="Times New Roman" w:cs="Times New Roman"/>
                      <w:i/>
                      <w:iCs/>
                      <w:sz w:val="28"/>
                      <w:szCs w:val="28"/>
                      <w:lang w:eastAsia="fi-FI"/>
                    </w:rPr>
                    <w:t xml:space="preserve"> жизнедеятельности</w:t>
                  </w:r>
                </w:p>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eastAsia="fi-FI"/>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w:t>
                  </w:r>
                  <w:r w:rsidRPr="00B52D15">
                    <w:rPr>
                      <w:rFonts w:ascii="Times New Roman" w:eastAsia="Times New Roman" w:hAnsi="Times New Roman" w:cs="Times New Roman"/>
                      <w:sz w:val="28"/>
                      <w:szCs w:val="28"/>
                      <w:lang w:eastAsia="fi-FI"/>
                    </w:rPr>
                    <w:lastRenderedPageBreak/>
                    <w:t>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B52D15">
                    <w:rPr>
                      <w:rFonts w:ascii="Times New Roman" w:eastAsia="Times New Roman" w:hAnsi="Times New Roman" w:cs="Times New Roman"/>
                      <w:sz w:val="28"/>
                      <w:szCs w:val="28"/>
                      <w:lang w:val="ru-RU" w:eastAsia="fi-FI"/>
                    </w:rPr>
                    <w:t>,</w:t>
                  </w:r>
                  <w:r w:rsidRPr="00B52D15">
                    <w:rPr>
                      <w:rFonts w:ascii="Times New Roman" w:eastAsia="Times New Roman" w:hAnsi="Times New Roman" w:cs="Times New Roman"/>
                      <w:sz w:val="28"/>
                      <w:szCs w:val="28"/>
                      <w:lang w:eastAsia="fi-FI"/>
                    </w:rPr>
                    <w:t xml:space="preserve"> политические, </w:t>
                  </w:r>
                  <w:r w:rsidRPr="00B52D15">
                    <w:rPr>
                      <w:rFonts w:ascii="Times New Roman" w:eastAsia="Times New Roman" w:hAnsi="Times New Roman" w:cs="Times New Roman"/>
                      <w:sz w:val="28"/>
                      <w:szCs w:val="28"/>
                      <w:lang w:val="ru-RU" w:eastAsia="fi-FI"/>
                    </w:rPr>
                    <w:t>э</w:t>
                  </w:r>
                  <w:r w:rsidRPr="00B52D15">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lastRenderedPageBreak/>
                    <w:t>5 </w:t>
                  </w:r>
                </w:p>
              </w:tc>
            </w:tr>
            <w:tr w:rsidR="00695A44" w:rsidRPr="00B52D15" w:rsidTr="00695A44">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B52D15">
                    <w:rPr>
                      <w:rFonts w:ascii="Times New Roman" w:eastAsia="Times New Roman" w:hAnsi="Times New Roman" w:cs="Times New Roman"/>
                      <w:i/>
                      <w:iCs/>
                      <w:sz w:val="28"/>
                      <w:szCs w:val="28"/>
                      <w:lang w:eastAsia="fi-FI"/>
                    </w:rPr>
                    <w:t>Метод</w:t>
                  </w:r>
                  <w:r w:rsidRPr="00B52D15">
                    <w:rPr>
                      <w:rFonts w:ascii="Times New Roman" w:eastAsia="Times New Roman" w:hAnsi="Times New Roman" w:cs="Times New Roman"/>
                      <w:i/>
                      <w:iCs/>
                      <w:sz w:val="28"/>
                      <w:szCs w:val="28"/>
                      <w:lang w:val="ru-RU" w:eastAsia="fi-FI"/>
                    </w:rPr>
                    <w:t>ы</w:t>
                  </w:r>
                  <w:r w:rsidRPr="00B52D15">
                    <w:rPr>
                      <w:rFonts w:ascii="Times New Roman" w:eastAsia="Times New Roman" w:hAnsi="Times New Roman" w:cs="Times New Roman"/>
                      <w:i/>
                      <w:iCs/>
                      <w:sz w:val="28"/>
                      <w:szCs w:val="28"/>
                      <w:lang w:eastAsia="fi-FI"/>
                    </w:rPr>
                    <w:t xml:space="preserve"> научных исследований </w:t>
                  </w:r>
                </w:p>
                <w:p w:rsidR="00695A44" w:rsidRPr="00B52D15" w:rsidRDefault="00695A44" w:rsidP="000D2A94">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529" w:type="dxa"/>
                  <w:tcBorders>
                    <w:top w:val="single" w:sz="6" w:space="0" w:color="auto"/>
                    <w:left w:val="single" w:sz="6" w:space="0" w:color="auto"/>
                    <w:bottom w:val="single" w:sz="6" w:space="0" w:color="auto"/>
                    <w:right w:val="single" w:sz="6" w:space="0" w:color="auto"/>
                  </w:tcBorders>
                  <w:shd w:val="clear" w:color="auto" w:fill="auto"/>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5 </w:t>
                  </w:r>
                </w:p>
              </w:tc>
            </w:tr>
            <w:tr w:rsidR="00695A44" w:rsidRPr="00B52D15" w:rsidTr="00695A44">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b/>
                      <w:bCs/>
                      <w:sz w:val="28"/>
                      <w:szCs w:val="28"/>
                      <w:lang w:val="ru" w:eastAsia="fi-FI"/>
                    </w:rPr>
                    <w:t xml:space="preserve">Всего </w:t>
                  </w:r>
                  <w:r w:rsidR="00B52D15">
                    <w:rPr>
                      <w:rFonts w:ascii="Times New Roman" w:eastAsia="Times New Roman" w:hAnsi="Times New Roman" w:cs="Times New Roman"/>
                      <w:b/>
                      <w:bCs/>
                      <w:sz w:val="28"/>
                      <w:szCs w:val="28"/>
                      <w:lang w:val="ru" w:eastAsia="fi-FI"/>
                    </w:rPr>
                    <w:t>академических кредитов</w:t>
                  </w:r>
                </w:p>
              </w:tc>
              <w:tc>
                <w:tcPr>
                  <w:tcW w:w="152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695A44" w:rsidRPr="00B52D15" w:rsidRDefault="00695A44" w:rsidP="000D2A94">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B52D15">
                    <w:rPr>
                      <w:rFonts w:ascii="Times New Roman" w:eastAsia="Times New Roman" w:hAnsi="Times New Roman" w:cs="Times New Roman"/>
                      <w:sz w:val="28"/>
                      <w:szCs w:val="28"/>
                      <w:lang w:val="ru" w:eastAsia="fi-FI"/>
                    </w:rPr>
                    <w:t>56 </w:t>
                  </w:r>
                </w:p>
              </w:tc>
            </w:tr>
          </w:tbl>
          <w:p w:rsidR="0082435A" w:rsidRPr="00B52D15" w:rsidRDefault="0082435A" w:rsidP="000D2A94">
            <w:pPr>
              <w:tabs>
                <w:tab w:val="left" w:pos="2610"/>
              </w:tabs>
              <w:spacing w:after="120" w:line="240" w:lineRule="auto"/>
              <w:rPr>
                <w:rFonts w:ascii="Times New Roman" w:hAnsi="Times New Roman" w:cs="Times New Roman"/>
                <w:noProof/>
                <w:sz w:val="28"/>
                <w:szCs w:val="28"/>
                <w:lang w:val="ru-RU"/>
              </w:rPr>
            </w:pPr>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82435A" w:rsidRPr="00B52D15" w:rsidRDefault="0082435A" w:rsidP="000D2A94">
            <w:pPr>
              <w:pStyle w:val="2"/>
              <w:keepNext w:val="0"/>
              <w:keepLines w:val="0"/>
              <w:tabs>
                <w:tab w:val="left" w:pos="2610"/>
              </w:tabs>
              <w:spacing w:before="0" w:after="120" w:line="240" w:lineRule="auto"/>
              <w:rPr>
                <w:rFonts w:ascii="Times New Roman" w:hAnsi="Times New Roman" w:cs="Times New Roman"/>
                <w:bCs/>
                <w:noProof/>
                <w:color w:val="auto"/>
                <w:sz w:val="28"/>
                <w:szCs w:val="28"/>
                <w:lang w:val="ru-RU"/>
              </w:rPr>
            </w:pPr>
            <w:bookmarkStart w:id="17" w:name="_Toc137338660"/>
            <w:r w:rsidRPr="00B52D15">
              <w:rPr>
                <w:rFonts w:ascii="Times New Roman" w:hAnsi="Times New Roman" w:cs="Times New Roman"/>
                <w:bCs/>
                <w:noProof/>
                <w:color w:val="auto"/>
                <w:sz w:val="28"/>
                <w:szCs w:val="28"/>
                <w:lang w:val="ru-RU"/>
              </w:rPr>
              <w:lastRenderedPageBreak/>
              <w:t>4.4 Прогресс</w:t>
            </w:r>
            <w:bookmarkEnd w:id="17"/>
          </w:p>
        </w:tc>
      </w:tr>
      <w:tr w:rsidR="0082435A" w:rsidRPr="00B52D15" w:rsidTr="004E1B22">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2435A" w:rsidRPr="00B52D15" w:rsidRDefault="0082435A" w:rsidP="000D2A94">
            <w:pPr>
              <w:tabs>
                <w:tab w:val="left" w:pos="2610"/>
              </w:tabs>
              <w:spacing w:after="120" w:line="240" w:lineRule="auto"/>
              <w:jc w:val="both"/>
              <w:textAlignment w:val="baseline"/>
              <w:rPr>
                <w:rFonts w:ascii="Times New Roman" w:eastAsia="Times New Roman" w:hAnsi="Times New Roman" w:cs="Times New Roman"/>
                <w:noProof/>
                <w:sz w:val="28"/>
                <w:szCs w:val="28"/>
                <w:lang w:val="ru-RU" w:eastAsia="fi-FI"/>
              </w:rPr>
            </w:pPr>
          </w:p>
          <w:tbl>
            <w:tblPr>
              <w:tblStyle w:val="a5"/>
              <w:tblW w:w="8787" w:type="dxa"/>
              <w:tblLayout w:type="fixed"/>
              <w:tblLook w:val="04A0" w:firstRow="1" w:lastRow="0" w:firstColumn="1" w:lastColumn="0" w:noHBand="0" w:noVBand="1"/>
            </w:tblPr>
            <w:tblGrid>
              <w:gridCol w:w="2268"/>
              <w:gridCol w:w="22"/>
              <w:gridCol w:w="340"/>
              <w:gridCol w:w="33"/>
              <w:gridCol w:w="474"/>
              <w:gridCol w:w="146"/>
              <w:gridCol w:w="9"/>
              <w:gridCol w:w="630"/>
              <w:gridCol w:w="81"/>
              <w:gridCol w:w="9"/>
              <w:gridCol w:w="621"/>
              <w:gridCol w:w="9"/>
              <w:gridCol w:w="32"/>
              <w:gridCol w:w="94"/>
              <w:gridCol w:w="774"/>
              <w:gridCol w:w="725"/>
              <w:gridCol w:w="38"/>
              <w:gridCol w:w="101"/>
              <w:gridCol w:w="98"/>
              <w:gridCol w:w="439"/>
              <w:gridCol w:w="44"/>
              <w:gridCol w:w="270"/>
              <w:gridCol w:w="677"/>
              <w:gridCol w:w="133"/>
              <w:gridCol w:w="720"/>
            </w:tblGrid>
            <w:tr w:rsidR="008D02F1" w:rsidRPr="00B52D15" w:rsidTr="008C1564">
              <w:tc>
                <w:tcPr>
                  <w:tcW w:w="2268" w:type="dxa"/>
                  <w:vMerge w:val="restart"/>
                </w:tcPr>
                <w:p w:rsidR="008D02F1" w:rsidRPr="00B52D15" w:rsidRDefault="008D02F1" w:rsidP="000D2A94">
                  <w:pPr>
                    <w:tabs>
                      <w:tab w:val="left" w:pos="284"/>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Модули и курсы</w:t>
                  </w:r>
                </w:p>
              </w:tc>
              <w:tc>
                <w:tcPr>
                  <w:tcW w:w="6519" w:type="dxa"/>
                  <w:gridSpan w:val="24"/>
                  <w:shd w:val="solid" w:color="B8CCE4" w:fill="auto"/>
                </w:tcPr>
                <w:p w:rsidR="008D02F1" w:rsidRPr="00B52D15" w:rsidRDefault="008D02F1" w:rsidP="000D2A94">
                  <w:pPr>
                    <w:tabs>
                      <w:tab w:val="left" w:pos="284"/>
                      <w:tab w:val="left" w:pos="426"/>
                    </w:tabs>
                    <w:spacing w:after="120"/>
                    <w:ind w:right="180"/>
                    <w:jc w:val="center"/>
                    <w:rPr>
                      <w:rFonts w:ascii="Times New Roman" w:hAnsi="Times New Roman" w:cs="Times New Roman"/>
                      <w:sz w:val="28"/>
                      <w:szCs w:val="28"/>
                      <w:lang w:val="en-US"/>
                    </w:rPr>
                  </w:pPr>
                  <w:r w:rsidRPr="00B52D15">
                    <w:rPr>
                      <w:rFonts w:ascii="Times New Roman" w:hAnsi="Times New Roman" w:cs="Times New Roman"/>
                      <w:sz w:val="28"/>
                      <w:szCs w:val="28"/>
                    </w:rPr>
                    <w:t>Степень бакалавра, 4 академических года</w:t>
                  </w:r>
                </w:p>
              </w:tc>
            </w:tr>
            <w:tr w:rsidR="008D02F1" w:rsidRPr="00B52D15" w:rsidTr="008C1564">
              <w:tc>
                <w:tcPr>
                  <w:tcW w:w="2268" w:type="dxa"/>
                  <w:vMerge/>
                </w:tcPr>
                <w:p w:rsidR="008D02F1" w:rsidRPr="00B52D15" w:rsidRDefault="008D02F1" w:rsidP="000D2A94">
                  <w:pPr>
                    <w:tabs>
                      <w:tab w:val="left" w:pos="284"/>
                      <w:tab w:val="left" w:pos="426"/>
                    </w:tabs>
                    <w:spacing w:after="120"/>
                    <w:ind w:right="180"/>
                    <w:rPr>
                      <w:rFonts w:ascii="Times New Roman" w:hAnsi="Times New Roman" w:cs="Times New Roman"/>
                      <w:sz w:val="28"/>
                      <w:szCs w:val="28"/>
                    </w:rPr>
                  </w:pPr>
                </w:p>
              </w:tc>
              <w:tc>
                <w:tcPr>
                  <w:tcW w:w="1654" w:type="dxa"/>
                  <w:gridSpan w:val="7"/>
                  <w:shd w:val="solid" w:color="DAEEF3" w:fill="auto"/>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ru-RU"/>
                    </w:rPr>
                  </w:pPr>
                  <w:r w:rsidRPr="00B52D15">
                    <w:rPr>
                      <w:rFonts w:ascii="Times New Roman" w:hAnsi="Times New Roman" w:cs="Times New Roman"/>
                      <w:sz w:val="28"/>
                      <w:szCs w:val="28"/>
                      <w:lang w:val="ru-RU"/>
                    </w:rPr>
                    <w:t>1 год обучения</w:t>
                  </w:r>
                </w:p>
              </w:tc>
              <w:tc>
                <w:tcPr>
                  <w:tcW w:w="1620" w:type="dxa"/>
                  <w:gridSpan w:val="7"/>
                  <w:shd w:val="solid" w:color="DAEEF3" w:fill="auto"/>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lang w:val="ru-RU"/>
                    </w:rPr>
                    <w:t>2 год обучения</w:t>
                  </w:r>
                </w:p>
              </w:tc>
              <w:tc>
                <w:tcPr>
                  <w:tcW w:w="1715" w:type="dxa"/>
                  <w:gridSpan w:val="7"/>
                  <w:shd w:val="solid" w:color="DAEEF3" w:fill="auto"/>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lang w:val="ru-RU"/>
                    </w:rPr>
                    <w:t>3 год обучения</w:t>
                  </w:r>
                </w:p>
              </w:tc>
              <w:tc>
                <w:tcPr>
                  <w:tcW w:w="1530" w:type="dxa"/>
                  <w:gridSpan w:val="3"/>
                  <w:shd w:val="solid" w:color="DAEEF3" w:fill="auto"/>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lang w:val="ru-RU"/>
                    </w:rPr>
                    <w:t>4 год обучения</w:t>
                  </w:r>
                </w:p>
              </w:tc>
            </w:tr>
            <w:tr w:rsidR="008D02F1" w:rsidRPr="00B52D15" w:rsidTr="008C1564">
              <w:tc>
                <w:tcPr>
                  <w:tcW w:w="2268" w:type="dxa"/>
                  <w:vMerge/>
                </w:tcPr>
                <w:p w:rsidR="008D02F1" w:rsidRPr="00B52D15" w:rsidRDefault="008D02F1" w:rsidP="000D2A94">
                  <w:pPr>
                    <w:tabs>
                      <w:tab w:val="left" w:pos="284"/>
                      <w:tab w:val="left" w:pos="426"/>
                    </w:tabs>
                    <w:spacing w:after="120"/>
                    <w:ind w:right="180"/>
                    <w:rPr>
                      <w:rFonts w:ascii="Times New Roman" w:hAnsi="Times New Roman" w:cs="Times New Roman"/>
                      <w:sz w:val="28"/>
                      <w:szCs w:val="28"/>
                    </w:rPr>
                  </w:pPr>
                </w:p>
              </w:tc>
              <w:tc>
                <w:tcPr>
                  <w:tcW w:w="869" w:type="dxa"/>
                  <w:gridSpan w:val="4"/>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1 сем</w:t>
                  </w:r>
                </w:p>
              </w:tc>
              <w:tc>
                <w:tcPr>
                  <w:tcW w:w="785" w:type="dxa"/>
                  <w:gridSpan w:val="3"/>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2 сем</w:t>
                  </w:r>
                </w:p>
              </w:tc>
              <w:tc>
                <w:tcPr>
                  <w:tcW w:w="752" w:type="dxa"/>
                  <w:gridSpan w:val="5"/>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3</w:t>
                  </w:r>
                </w:p>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сем</w:t>
                  </w:r>
                </w:p>
              </w:tc>
              <w:tc>
                <w:tcPr>
                  <w:tcW w:w="868" w:type="dxa"/>
                  <w:gridSpan w:val="2"/>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4 сем</w:t>
                  </w:r>
                </w:p>
              </w:tc>
              <w:tc>
                <w:tcPr>
                  <w:tcW w:w="864" w:type="dxa"/>
                  <w:gridSpan w:val="3"/>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 xml:space="preserve">5 </w:t>
                  </w:r>
                </w:p>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сем</w:t>
                  </w:r>
                </w:p>
              </w:tc>
              <w:tc>
                <w:tcPr>
                  <w:tcW w:w="851" w:type="dxa"/>
                  <w:gridSpan w:val="4"/>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6 сем</w:t>
                  </w:r>
                </w:p>
              </w:tc>
              <w:tc>
                <w:tcPr>
                  <w:tcW w:w="810" w:type="dxa"/>
                  <w:gridSpan w:val="2"/>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7 сем</w:t>
                  </w:r>
                </w:p>
              </w:tc>
              <w:tc>
                <w:tcPr>
                  <w:tcW w:w="720" w:type="dxa"/>
                </w:tcPr>
                <w:p w:rsidR="008D02F1" w:rsidRPr="00B52D15" w:rsidRDefault="008D02F1" w:rsidP="000D2A94">
                  <w:pPr>
                    <w:tabs>
                      <w:tab w:val="left" w:pos="284"/>
                      <w:tab w:val="left" w:pos="360"/>
                      <w:tab w:val="left" w:pos="426"/>
                    </w:tabs>
                    <w:spacing w:after="120"/>
                    <w:ind w:right="180"/>
                    <w:rPr>
                      <w:rFonts w:ascii="Times New Roman" w:hAnsi="Times New Roman" w:cs="Times New Roman"/>
                      <w:sz w:val="28"/>
                      <w:szCs w:val="28"/>
                      <w:lang w:val="en-US"/>
                    </w:rPr>
                  </w:pPr>
                  <w:r w:rsidRPr="00B52D15">
                    <w:rPr>
                      <w:rFonts w:ascii="Times New Roman" w:hAnsi="Times New Roman" w:cs="Times New Roman"/>
                      <w:sz w:val="28"/>
                      <w:szCs w:val="28"/>
                    </w:rPr>
                    <w:t>8 сем</w:t>
                  </w:r>
                </w:p>
              </w:tc>
            </w:tr>
            <w:tr w:rsidR="008D02F1" w:rsidRPr="00B52D15" w:rsidTr="008D02F1">
              <w:tc>
                <w:tcPr>
                  <w:tcW w:w="8787" w:type="dxa"/>
                  <w:gridSpan w:val="25"/>
                  <w:shd w:val="clear" w:color="auto" w:fill="B4C6E7" w:themeFill="accent1" w:themeFillTint="66"/>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en-US" w:eastAsia="fi-FI"/>
                    </w:rPr>
                  </w:pPr>
                  <w:r w:rsidRPr="00B52D15">
                    <w:rPr>
                      <w:rFonts w:ascii="Times New Roman" w:eastAsia="Times New Roman" w:hAnsi="Times New Roman" w:cs="Times New Roman"/>
                      <w:b/>
                      <w:bCs/>
                      <w:sz w:val="28"/>
                      <w:szCs w:val="28"/>
                      <w:lang w:val="ru" w:eastAsia="fi-FI"/>
                    </w:rPr>
                    <w:t>ПЕДАГОГИЧЕСКИЙ КОМПОНЕНТ</w:t>
                  </w:r>
                </w:p>
              </w:tc>
            </w:tr>
            <w:tr w:rsidR="008D02F1" w:rsidRPr="00B52D15" w:rsidTr="008D02F1">
              <w:tc>
                <w:tcPr>
                  <w:tcW w:w="8787" w:type="dxa"/>
                  <w:gridSpan w:val="25"/>
                  <w:shd w:val="clear" w:color="auto" w:fill="D9D9D9" w:themeFill="background1" w:themeFillShade="D9"/>
                </w:tcPr>
                <w:p w:rsidR="008D02F1" w:rsidRPr="00B52D15" w:rsidRDefault="008D02F1" w:rsidP="00D96018">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RU" w:eastAsia="fi-FI"/>
                    </w:rPr>
                    <w:lastRenderedPageBreak/>
                    <w:t>ПОДДЕРЖКА ОБУЧАЮЩИХСЯ КАК ЛИЧНОСТЕЙ</w:t>
                  </w:r>
                  <w:r w:rsidRPr="00B52D15">
                    <w:rPr>
                      <w:rFonts w:ascii="Times New Roman" w:eastAsia="Times New Roman" w:hAnsi="Times New Roman" w:cs="Times New Roman"/>
                      <w:b/>
                      <w:bCs/>
                      <w:sz w:val="28"/>
                      <w:szCs w:val="28"/>
                      <w:lang w:val="ru" w:eastAsia="fi-FI"/>
                    </w:rPr>
                    <w:t xml:space="preserve"> </w:t>
                  </w:r>
                  <w:r w:rsidRPr="00B52D15">
                    <w:rPr>
                      <w:rFonts w:ascii="Times New Roman" w:eastAsia="Times New Roman" w:hAnsi="Times New Roman" w:cs="Times New Roman"/>
                      <w:b/>
                      <w:bCs/>
                      <w:sz w:val="28"/>
                      <w:szCs w:val="28"/>
                      <w:lang w:val="ru-RU" w:eastAsia="fi-FI"/>
                    </w:rPr>
                    <w:t>– 1</w:t>
                  </w:r>
                  <w:r w:rsidR="00D96018">
                    <w:rPr>
                      <w:rFonts w:ascii="Times New Roman" w:eastAsia="Times New Roman" w:hAnsi="Times New Roman" w:cs="Times New Roman"/>
                      <w:b/>
                      <w:bCs/>
                      <w:sz w:val="28"/>
                      <w:szCs w:val="28"/>
                      <w:lang w:val="ru-RU" w:eastAsia="fi-FI"/>
                    </w:rPr>
                    <w:t>7</w:t>
                  </w:r>
                  <w:r w:rsidRPr="00B52D15">
                    <w:rPr>
                      <w:rFonts w:ascii="Times New Roman" w:eastAsia="Times New Roman" w:hAnsi="Times New Roman" w:cs="Times New Roman"/>
                      <w:b/>
                      <w:bCs/>
                      <w:sz w:val="28"/>
                      <w:szCs w:val="28"/>
                      <w:lang w:val="ru-RU" w:eastAsia="fi-FI"/>
                    </w:rPr>
                    <w:t xml:space="preserve">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AB31E9" w:rsidP="000D2A94">
                  <w:pPr>
                    <w:tabs>
                      <w:tab w:val="left" w:pos="284"/>
                      <w:tab w:val="left" w:pos="426"/>
                    </w:tabs>
                    <w:spacing w:after="120"/>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Психология в образовании и концепции взаимодействия и коммуникации</w:t>
                  </w:r>
                  <w:r w:rsidR="00D96018" w:rsidRPr="0011144C">
                    <w:rPr>
                      <w:rFonts w:ascii="Times New Roman" w:eastAsia="Times New Roman" w:hAnsi="Times New Roman" w:cs="Times New Roman"/>
                      <w:sz w:val="28"/>
                      <w:szCs w:val="28"/>
                      <w:lang w:val="ru-RU" w:eastAsia="fi-FI"/>
                    </w:rPr>
                    <w:t xml:space="preserve"> </w:t>
                  </w:r>
                  <w:r w:rsidR="00D96018">
                    <w:rPr>
                      <w:rFonts w:ascii="Times New Roman" w:eastAsia="Times New Roman" w:hAnsi="Times New Roman" w:cs="Times New Roman"/>
                      <w:sz w:val="28"/>
                      <w:szCs w:val="28"/>
                      <w:lang w:val="ru-RU" w:eastAsia="fi-FI"/>
                    </w:rPr>
                    <w:t>4</w:t>
                  </w:r>
                  <w:r w:rsidR="00D96018" w:rsidRPr="0011144C">
                    <w:rPr>
                      <w:rFonts w:ascii="Times New Roman" w:eastAsia="Times New Roman" w:hAnsi="Times New Roman" w:cs="Times New Roman"/>
                      <w:sz w:val="28"/>
                      <w:szCs w:val="28"/>
                      <w:lang w:val="ru-RU" w:eastAsia="fi-FI"/>
                    </w:rPr>
                    <w:t xml:space="preserve"> 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D96018" w:rsidP="000D2A94">
                  <w:pPr>
                    <w:tabs>
                      <w:tab w:val="left" w:pos="284"/>
                      <w:tab w:val="left" w:pos="426"/>
                    </w:tabs>
                    <w:spacing w:after="120"/>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3</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kk-KZ" w:eastAsia="fi-FI"/>
                    </w:rPr>
                    <w:t xml:space="preserve">Инклюзивная образовательная среда </w:t>
                  </w:r>
                  <w:r w:rsidRPr="00B52D15">
                    <w:rPr>
                      <w:rFonts w:ascii="Times New Roman" w:eastAsia="Times New Roman" w:hAnsi="Times New Roman" w:cs="Times New Roman"/>
                      <w:sz w:val="28"/>
                      <w:szCs w:val="28"/>
                      <w:lang w:val="ru-RU" w:eastAsia="fi-FI"/>
                    </w:rPr>
                    <w:t xml:space="preserve">3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3</w:t>
                  </w: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w:t>
                  </w:r>
                  <w:r w:rsidR="00856A73">
                    <w:rPr>
                      <w:rFonts w:ascii="Times New Roman" w:eastAsia="Times New Roman" w:hAnsi="Times New Roman" w:cs="Times New Roman"/>
                      <w:sz w:val="28"/>
                      <w:szCs w:val="28"/>
                      <w:lang w:val="ru-RU" w:eastAsia="fi-FI"/>
                    </w:rPr>
                    <w:t>академических кредита</w:t>
                  </w:r>
                  <w:r w:rsidRPr="00B52D15">
                    <w:rPr>
                      <w:rFonts w:ascii="Times New Roman" w:eastAsia="Times New Roman" w:hAnsi="Times New Roman" w:cs="Times New Roman"/>
                      <w:sz w:val="28"/>
                      <w:szCs w:val="28"/>
                      <w:lang w:val="ru-RU" w:eastAsia="fi-FI"/>
                    </w:rPr>
                    <w:t xml:space="preserve"> </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3</w:t>
                  </w: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eastAsia="fi-FI"/>
                    </w:rPr>
                    <w:t xml:space="preserve">Планирование преподавания и индивидуализация обучения 4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4</w:t>
                  </w: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D02F1">
              <w:tc>
                <w:tcPr>
                  <w:tcW w:w="8787" w:type="dxa"/>
                  <w:gridSpan w:val="25"/>
                  <w:shd w:val="clear" w:color="auto" w:fill="D9D9D9" w:themeFill="background1" w:themeFillShade="D9"/>
                </w:tcPr>
                <w:p w:rsidR="008D02F1" w:rsidRPr="00B52D15" w:rsidRDefault="008D02F1" w:rsidP="00D96018">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b/>
                      <w:bCs/>
                      <w:sz w:val="28"/>
                      <w:szCs w:val="28"/>
                      <w:lang w:val="ru-RU"/>
                    </w:rPr>
                    <w:t xml:space="preserve">ПРЕПОДАВАНИЕ И ОЦЕНИВАНИЕ ДЛЯ ОБУЧЕНИЯ </w:t>
                  </w:r>
                  <w:r w:rsidRPr="00B52D15">
                    <w:rPr>
                      <w:rFonts w:ascii="Times New Roman" w:eastAsia="Times New Roman" w:hAnsi="Times New Roman" w:cs="Times New Roman"/>
                      <w:b/>
                      <w:bCs/>
                      <w:sz w:val="28"/>
                      <w:szCs w:val="28"/>
                      <w:lang w:val="ru-RU" w:eastAsia="fi-FI"/>
                    </w:rPr>
                    <w:t xml:space="preserve">– </w:t>
                  </w:r>
                  <w:r w:rsidR="00D96018">
                    <w:rPr>
                      <w:rFonts w:ascii="Times New Roman" w:eastAsia="Times New Roman" w:hAnsi="Times New Roman" w:cs="Times New Roman"/>
                      <w:b/>
                      <w:bCs/>
                      <w:sz w:val="28"/>
                      <w:szCs w:val="28"/>
                      <w:lang w:val="ru-RU" w:eastAsia="fi-FI"/>
                    </w:rPr>
                    <w:t>9</w:t>
                  </w:r>
                  <w:r w:rsidRPr="00B52D15">
                    <w:rPr>
                      <w:rFonts w:ascii="Times New Roman" w:eastAsia="Times New Roman" w:hAnsi="Times New Roman" w:cs="Times New Roman"/>
                      <w:b/>
                      <w:bCs/>
                      <w:sz w:val="28"/>
                      <w:szCs w:val="28"/>
                      <w:lang w:val="ru-RU" w:eastAsia="fi-FI"/>
                    </w:rPr>
                    <w:t xml:space="preserve">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D96018">
                  <w:pPr>
                    <w:tabs>
                      <w:tab w:val="left" w:pos="284"/>
                      <w:tab w:val="left" w:pos="426"/>
                    </w:tabs>
                    <w:spacing w:after="120"/>
                    <w:rPr>
                      <w:rFonts w:ascii="Times New Roman" w:eastAsia="Times New Roman" w:hAnsi="Times New Roman" w:cs="Times New Roman"/>
                      <w:sz w:val="28"/>
                      <w:szCs w:val="28"/>
                      <w:lang w:val="ru" w:eastAsia="fi-FI"/>
                    </w:rPr>
                  </w:pPr>
                  <w:r w:rsidRPr="00B52D15">
                    <w:rPr>
                      <w:rFonts w:ascii="Times New Roman" w:eastAsia="Times New Roman" w:hAnsi="Times New Roman" w:cs="Times New Roman"/>
                      <w:sz w:val="28"/>
                      <w:szCs w:val="28"/>
                      <w:lang w:val="ru-RU" w:eastAsia="fi-FI"/>
                    </w:rPr>
                    <w:t xml:space="preserve">Методы и технологии преподавания </w:t>
                  </w:r>
                  <w:r w:rsidR="00D96018">
                    <w:rPr>
                      <w:rFonts w:ascii="Times New Roman" w:eastAsia="Times New Roman" w:hAnsi="Times New Roman" w:cs="Times New Roman"/>
                      <w:sz w:val="28"/>
                      <w:szCs w:val="28"/>
                      <w:lang w:val="ru-RU" w:eastAsia="fi-FI"/>
                    </w:rPr>
                    <w:t>5</w:t>
                  </w:r>
                  <w:r w:rsidRPr="00B52D15">
                    <w:rPr>
                      <w:rFonts w:ascii="Times New Roman" w:eastAsia="Times New Roman" w:hAnsi="Times New Roman" w:cs="Times New Roman"/>
                      <w:sz w:val="28"/>
                      <w:szCs w:val="28"/>
                      <w:lang w:val="ru-RU" w:eastAsia="fi-FI"/>
                    </w:rPr>
                    <w:t xml:space="preserve">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shd w:val="clear" w:color="auto" w:fill="B4C6E7" w:themeFill="accent1" w:themeFillTint="66"/>
                </w:tcPr>
                <w:p w:rsidR="008D02F1" w:rsidRPr="00B52D15" w:rsidRDefault="00D96018" w:rsidP="000D2A94">
                  <w:pPr>
                    <w:tabs>
                      <w:tab w:val="left" w:pos="284"/>
                      <w:tab w:val="left" w:pos="426"/>
                    </w:tabs>
                    <w:spacing w:after="120"/>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 w:eastAsia="fi-FI"/>
                    </w:rPr>
                  </w:pPr>
                  <w:r w:rsidRPr="00B52D15">
                    <w:rPr>
                      <w:rFonts w:ascii="Times New Roman" w:eastAsia="Times New Roman" w:hAnsi="Times New Roman" w:cs="Times New Roman"/>
                      <w:sz w:val="28"/>
                      <w:szCs w:val="28"/>
                      <w:lang w:val="kk-KZ" w:eastAsia="fi-FI"/>
                    </w:rPr>
                    <w:lastRenderedPageBreak/>
                    <w:t xml:space="preserve">Оценивание и  развитие </w:t>
                  </w:r>
                  <w:r w:rsidRPr="00B52D15">
                    <w:rPr>
                      <w:rFonts w:ascii="Times New Roman" w:eastAsia="Times New Roman" w:hAnsi="Times New Roman" w:cs="Times New Roman"/>
                      <w:sz w:val="28"/>
                      <w:szCs w:val="28"/>
                      <w:lang w:val="ru-RU" w:eastAsia="fi-FI"/>
                    </w:rPr>
                    <w:t xml:space="preserve">4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4</w:t>
                  </w: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D02F1">
              <w:tc>
                <w:tcPr>
                  <w:tcW w:w="8787" w:type="dxa"/>
                  <w:gridSpan w:val="25"/>
                  <w:shd w:val="clear" w:color="auto" w:fill="D9D9D9" w:themeFill="background1" w:themeFillShade="D9"/>
                </w:tcPr>
                <w:p w:rsidR="008D02F1" w:rsidRPr="00B52D15" w:rsidRDefault="008D02F1" w:rsidP="00D96018">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RU" w:eastAsia="fi-FI"/>
                    </w:rPr>
                    <w:t>УЧИТЕЛЬ КАК РЕФЛЕКСИРУЮЩИЙ ПРАКТИК</w:t>
                  </w:r>
                  <w:r w:rsidRPr="00B52D15">
                    <w:rPr>
                      <w:rFonts w:ascii="Times New Roman" w:eastAsia="Times New Roman" w:hAnsi="Times New Roman" w:cs="Times New Roman"/>
                      <w:b/>
                      <w:bCs/>
                      <w:sz w:val="28"/>
                      <w:szCs w:val="28"/>
                      <w:lang w:val="ru" w:eastAsia="fi-FI"/>
                    </w:rPr>
                    <w:t xml:space="preserve"> </w:t>
                  </w:r>
                  <w:r w:rsidRPr="00B52D15">
                    <w:rPr>
                      <w:rFonts w:ascii="Times New Roman" w:eastAsia="Times New Roman" w:hAnsi="Times New Roman" w:cs="Times New Roman"/>
                      <w:b/>
                      <w:bCs/>
                      <w:sz w:val="28"/>
                      <w:szCs w:val="28"/>
                      <w:lang w:val="ru-RU" w:eastAsia="fi-FI"/>
                    </w:rPr>
                    <w:t xml:space="preserve">– </w:t>
                  </w:r>
                  <w:r w:rsidR="00D96018">
                    <w:rPr>
                      <w:rFonts w:ascii="Times New Roman" w:eastAsia="Times New Roman" w:hAnsi="Times New Roman" w:cs="Times New Roman"/>
                      <w:b/>
                      <w:bCs/>
                      <w:sz w:val="28"/>
                      <w:szCs w:val="28"/>
                      <w:lang w:val="ru-RU" w:eastAsia="fi-FI"/>
                    </w:rPr>
                    <w:t>9</w:t>
                  </w:r>
                  <w:r w:rsidRPr="00B52D15">
                    <w:rPr>
                      <w:rFonts w:ascii="Times New Roman" w:eastAsia="Times New Roman" w:hAnsi="Times New Roman" w:cs="Times New Roman"/>
                      <w:b/>
                      <w:bCs/>
                      <w:sz w:val="28"/>
                      <w:szCs w:val="28"/>
                      <w:lang w:val="ru-RU" w:eastAsia="fi-FI"/>
                    </w:rPr>
                    <w:t xml:space="preserve">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D96018">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sz w:val="28"/>
                      <w:szCs w:val="28"/>
                      <w:lang w:val="ru-RU" w:eastAsia="fi-FI"/>
                    </w:rPr>
                    <w:t xml:space="preserve">Педагогические исследования </w:t>
                  </w:r>
                  <w:r w:rsidR="00D96018">
                    <w:rPr>
                      <w:rFonts w:ascii="Times New Roman" w:eastAsia="Times New Roman" w:hAnsi="Times New Roman" w:cs="Times New Roman"/>
                      <w:sz w:val="28"/>
                      <w:szCs w:val="28"/>
                      <w:lang w:val="ru-RU" w:eastAsia="fi-FI"/>
                    </w:rPr>
                    <w:t>4</w:t>
                  </w:r>
                  <w:r w:rsidRPr="00B52D15">
                    <w:rPr>
                      <w:rFonts w:ascii="Times New Roman" w:eastAsia="Times New Roman" w:hAnsi="Times New Roman" w:cs="Times New Roman"/>
                      <w:sz w:val="28"/>
                      <w:szCs w:val="28"/>
                      <w:lang w:val="ru-RU" w:eastAsia="fi-FI"/>
                    </w:rPr>
                    <w:t xml:space="preserve">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D96018" w:rsidP="000D2A94">
                  <w:pPr>
                    <w:tabs>
                      <w:tab w:val="left" w:pos="284"/>
                      <w:tab w:val="left" w:pos="426"/>
                    </w:tabs>
                    <w:spacing w:after="120"/>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kk-KZ" w:eastAsia="fi-FI"/>
                    </w:rPr>
                    <w:t xml:space="preserve">Исследования, развитие и инновации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5</w:t>
                  </w: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D02F1">
              <w:tc>
                <w:tcPr>
                  <w:tcW w:w="8787" w:type="dxa"/>
                  <w:gridSpan w:val="25"/>
                  <w:shd w:val="clear" w:color="auto" w:fill="D9D9D9" w:themeFill="background1" w:themeFillShade="D9"/>
                </w:tcPr>
                <w:p w:rsidR="008D02F1" w:rsidRPr="00B52D15" w:rsidRDefault="00D96018" w:rsidP="000D2A94">
                  <w:pPr>
                    <w:tabs>
                      <w:tab w:val="left" w:pos="284"/>
                      <w:tab w:val="left" w:pos="426"/>
                    </w:tabs>
                    <w:spacing w:after="120"/>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D96018" w:rsidRPr="00B52D15" w:rsidTr="008C1564">
              <w:tc>
                <w:tcPr>
                  <w:tcW w:w="2290" w:type="dxa"/>
                  <w:gridSpan w:val="2"/>
                </w:tcPr>
                <w:p w:rsidR="00D96018" w:rsidRPr="0011144C" w:rsidRDefault="00D96018" w:rsidP="00D96018">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47"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85" w:type="dxa"/>
                  <w:gridSpan w:val="3"/>
                  <w:shd w:val="clear" w:color="auto" w:fill="B4C6E7" w:themeFill="accent1" w:themeFillTint="6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846" w:type="dxa"/>
                  <w:gridSpan w:val="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74" w:type="dxa"/>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63"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952" w:type="dxa"/>
                  <w:gridSpan w:val="5"/>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810"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20" w:type="dxa"/>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r>
            <w:tr w:rsidR="00D96018" w:rsidRPr="00B52D15" w:rsidTr="008C1564">
              <w:tc>
                <w:tcPr>
                  <w:tcW w:w="2290" w:type="dxa"/>
                  <w:gridSpan w:val="2"/>
                </w:tcPr>
                <w:p w:rsidR="00D96018" w:rsidRPr="0011144C" w:rsidRDefault="00D96018" w:rsidP="00D96018">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47"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85"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846" w:type="dxa"/>
                  <w:gridSpan w:val="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74" w:type="dxa"/>
                  <w:shd w:val="clear" w:color="auto" w:fill="B4C6E7" w:themeFill="accent1" w:themeFillTint="6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63"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952" w:type="dxa"/>
                  <w:gridSpan w:val="5"/>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810"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20" w:type="dxa"/>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r>
            <w:tr w:rsidR="00D96018" w:rsidRPr="00B52D15" w:rsidTr="008C1564">
              <w:tc>
                <w:tcPr>
                  <w:tcW w:w="2290" w:type="dxa"/>
                  <w:gridSpan w:val="2"/>
                </w:tcPr>
                <w:p w:rsidR="00D96018" w:rsidRPr="0011144C" w:rsidRDefault="00D96018" w:rsidP="00D96018">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47"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85"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846" w:type="dxa"/>
                  <w:gridSpan w:val="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74" w:type="dxa"/>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63"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952" w:type="dxa"/>
                  <w:gridSpan w:val="5"/>
                  <w:shd w:val="clear" w:color="auto" w:fill="B4C6E7" w:themeFill="accent1" w:themeFillTint="6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6</w:t>
                  </w:r>
                </w:p>
              </w:tc>
              <w:tc>
                <w:tcPr>
                  <w:tcW w:w="810"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20" w:type="dxa"/>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r>
            <w:tr w:rsidR="00D96018" w:rsidRPr="00B52D15" w:rsidTr="008C1564">
              <w:tc>
                <w:tcPr>
                  <w:tcW w:w="2290" w:type="dxa"/>
                  <w:gridSpan w:val="2"/>
                </w:tcPr>
                <w:p w:rsidR="00D96018" w:rsidRPr="0011144C" w:rsidRDefault="00D96018" w:rsidP="00D96018">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lastRenderedPageBreak/>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47"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85" w:type="dxa"/>
                  <w:gridSpan w:val="3"/>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846" w:type="dxa"/>
                  <w:gridSpan w:val="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74" w:type="dxa"/>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63"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952" w:type="dxa"/>
                  <w:gridSpan w:val="5"/>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810" w:type="dxa"/>
                  <w:gridSpan w:val="2"/>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p>
              </w:tc>
              <w:tc>
                <w:tcPr>
                  <w:tcW w:w="720" w:type="dxa"/>
                  <w:shd w:val="clear" w:color="auto" w:fill="B4C6E7" w:themeFill="accent1" w:themeFillTint="66"/>
                </w:tcPr>
                <w:p w:rsidR="00D96018" w:rsidRPr="00B52D15" w:rsidRDefault="00D96018" w:rsidP="00D96018">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15</w:t>
                  </w:r>
                </w:p>
              </w:tc>
            </w:tr>
            <w:tr w:rsidR="008D02F1" w:rsidRPr="00B52D15" w:rsidTr="008D02F1">
              <w:tc>
                <w:tcPr>
                  <w:tcW w:w="8787" w:type="dxa"/>
                  <w:gridSpan w:val="25"/>
                  <w:shd w:val="clear" w:color="auto" w:fill="B4C6E7" w:themeFill="accent1" w:themeFillTint="66"/>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en-US" w:eastAsia="fi-FI"/>
                    </w:rPr>
                  </w:pPr>
                  <w:r w:rsidRPr="00B52D15">
                    <w:rPr>
                      <w:rFonts w:ascii="Times New Roman" w:eastAsia="Times New Roman" w:hAnsi="Times New Roman" w:cs="Times New Roman"/>
                      <w:b/>
                      <w:bCs/>
                      <w:sz w:val="28"/>
                      <w:szCs w:val="28"/>
                      <w:lang w:val="ru" w:eastAsia="fi-FI"/>
                    </w:rPr>
                    <w:t>ОБЯЗАТЕЛЬНЫЙ КОМПОНЕНТ</w:t>
                  </w:r>
                </w:p>
              </w:tc>
            </w:tr>
            <w:tr w:rsidR="008D02F1" w:rsidRPr="00B52D15" w:rsidTr="008D02F1">
              <w:tc>
                <w:tcPr>
                  <w:tcW w:w="8787" w:type="dxa"/>
                  <w:gridSpan w:val="25"/>
                  <w:shd w:val="clear" w:color="auto" w:fill="D9D9D9" w:themeFill="background1" w:themeFillShade="D9"/>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 w:eastAsia="fi-FI"/>
                    </w:rPr>
                    <w:t xml:space="preserve">МОДУЛЬ ИСТОРИКО-ФИЛОСОФСКИХ КОМПЕТЕНЦИЙ </w:t>
                  </w:r>
                  <w:r w:rsidRPr="00B52D15">
                    <w:rPr>
                      <w:rFonts w:ascii="Times New Roman" w:eastAsia="Times New Roman" w:hAnsi="Times New Roman" w:cs="Times New Roman"/>
                      <w:b/>
                      <w:bCs/>
                      <w:sz w:val="28"/>
                      <w:szCs w:val="28"/>
                      <w:lang w:val="ru-RU" w:eastAsia="fi-FI"/>
                    </w:rPr>
                    <w:t xml:space="preserve">– 10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История Казахстана 5 </w:t>
                  </w:r>
                  <w:r w:rsidR="00B52D15">
                    <w:rPr>
                      <w:rFonts w:ascii="Times New Roman" w:eastAsia="Times New Roman" w:hAnsi="Times New Roman" w:cs="Times New Roman"/>
                      <w:sz w:val="28"/>
                      <w:szCs w:val="28"/>
                      <w:lang w:val="ru" w:eastAsia="fi-FI"/>
                    </w:rPr>
                    <w:t>академических кредитов</w:t>
                  </w:r>
                </w:p>
              </w:tc>
              <w:tc>
                <w:tcPr>
                  <w:tcW w:w="847"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en-GB"/>
                    </w:rPr>
                  </w:pPr>
                  <w:r w:rsidRPr="00B52D15">
                    <w:rPr>
                      <w:rFonts w:ascii="Times New Roman" w:hAnsi="Times New Roman" w:cs="Times New Roman"/>
                      <w:sz w:val="28"/>
                      <w:szCs w:val="28"/>
                      <w:lang w:val="en-GB"/>
                    </w:rPr>
                    <w:t>5</w:t>
                  </w: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shd w:val="clear" w:color="auto" w:fill="auto"/>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en-US" w:eastAsia="fi-FI"/>
                    </w:rPr>
                  </w:pPr>
                  <w:r w:rsidRPr="00B52D15">
                    <w:rPr>
                      <w:rFonts w:ascii="Times New Roman" w:eastAsia="Times New Roman" w:hAnsi="Times New Roman" w:cs="Times New Roman"/>
                      <w:sz w:val="28"/>
                      <w:szCs w:val="28"/>
                      <w:lang w:val="ru" w:eastAsia="fi-FI"/>
                    </w:rPr>
                    <w:t xml:space="preserve">Философия 5 </w:t>
                  </w:r>
                  <w:r w:rsidR="00B52D15">
                    <w:rPr>
                      <w:rFonts w:ascii="Times New Roman" w:eastAsia="Times New Roman" w:hAnsi="Times New Roman" w:cs="Times New Roman"/>
                      <w:sz w:val="28"/>
                      <w:szCs w:val="28"/>
                      <w:lang w:val="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5</w:t>
                  </w: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D02F1">
              <w:tc>
                <w:tcPr>
                  <w:tcW w:w="8787" w:type="dxa"/>
                  <w:gridSpan w:val="25"/>
                  <w:shd w:val="clear" w:color="auto" w:fill="D9D9D9" w:themeFill="background1" w:themeFillShade="D9"/>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 w:eastAsia="fi-FI"/>
                    </w:rPr>
                    <w:t xml:space="preserve">МОДУЛЬ СОЦИАЛЬНО-ПОЛИТИЧЕСКИХ ЗНАНИЙ </w:t>
                  </w:r>
                  <w:r w:rsidRPr="00B52D15">
                    <w:rPr>
                      <w:rFonts w:ascii="Times New Roman" w:eastAsia="Times New Roman" w:hAnsi="Times New Roman" w:cs="Times New Roman"/>
                      <w:b/>
                      <w:bCs/>
                      <w:sz w:val="28"/>
                      <w:szCs w:val="28"/>
                      <w:lang w:val="ru-RU" w:eastAsia="fi-FI"/>
                    </w:rPr>
                    <w:t xml:space="preserve">– 8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Социология </w:t>
                  </w:r>
                  <w:r w:rsidRPr="00B52D15">
                    <w:rPr>
                      <w:rFonts w:ascii="Times New Roman" w:eastAsia="Times New Roman" w:hAnsi="Times New Roman" w:cs="Times New Roman"/>
                      <w:sz w:val="28"/>
                      <w:szCs w:val="28"/>
                      <w:lang w:val="ru-RU" w:eastAsia="fi-FI"/>
                    </w:rPr>
                    <w:t xml:space="preserve">2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Политология </w:t>
                  </w:r>
                  <w:r w:rsidRPr="00B52D15">
                    <w:rPr>
                      <w:rFonts w:ascii="Times New Roman" w:eastAsia="Times New Roman" w:hAnsi="Times New Roman" w:cs="Times New Roman"/>
                      <w:sz w:val="28"/>
                      <w:szCs w:val="28"/>
                      <w:lang w:val="ru-RU" w:eastAsia="fi-FI"/>
                    </w:rPr>
                    <w:t xml:space="preserve">2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Культурология </w:t>
                  </w:r>
                  <w:r w:rsidRPr="00B52D15">
                    <w:rPr>
                      <w:rFonts w:ascii="Times New Roman" w:eastAsia="Times New Roman" w:hAnsi="Times New Roman" w:cs="Times New Roman"/>
                      <w:sz w:val="28"/>
                      <w:szCs w:val="28"/>
                      <w:lang w:val="ru-RU" w:eastAsia="fi-FI"/>
                    </w:rPr>
                    <w:t xml:space="preserve">2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Психология </w:t>
                  </w:r>
                  <w:r w:rsidRPr="00B52D15">
                    <w:rPr>
                      <w:rFonts w:ascii="Times New Roman" w:eastAsia="Times New Roman" w:hAnsi="Times New Roman" w:cs="Times New Roman"/>
                      <w:sz w:val="28"/>
                      <w:szCs w:val="28"/>
                      <w:lang w:val="ru-RU" w:eastAsia="fi-FI"/>
                    </w:rPr>
                    <w:t xml:space="preserve">2 </w:t>
                  </w:r>
                  <w:r w:rsidR="00856A73">
                    <w:rPr>
                      <w:rFonts w:ascii="Times New Roman" w:eastAsia="Times New Roman" w:hAnsi="Times New Roman" w:cs="Times New Roman"/>
                      <w:sz w:val="28"/>
                      <w:szCs w:val="28"/>
                      <w:lang w:val="ru-RU" w:eastAsia="fi-FI"/>
                    </w:rPr>
                    <w:t>академических кредита</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D02F1">
              <w:tc>
                <w:tcPr>
                  <w:tcW w:w="8787" w:type="dxa"/>
                  <w:gridSpan w:val="25"/>
                  <w:shd w:val="clear" w:color="auto" w:fill="D9D9D9" w:themeFill="background1" w:themeFillShade="D9"/>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B52D15">
                    <w:rPr>
                      <w:rFonts w:ascii="Times New Roman" w:eastAsia="Times New Roman" w:hAnsi="Times New Roman" w:cs="Times New Roman"/>
                      <w:b/>
                      <w:bCs/>
                      <w:sz w:val="28"/>
                      <w:szCs w:val="28"/>
                      <w:lang w:val="ru-RU" w:eastAsia="fi-FI"/>
                    </w:rPr>
                    <w:t xml:space="preserve">– 25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Русский /казахский язык </w:t>
                  </w:r>
                  <w:r w:rsidRPr="00B52D15">
                    <w:rPr>
                      <w:rFonts w:ascii="Times New Roman" w:eastAsia="Times New Roman" w:hAnsi="Times New Roman" w:cs="Times New Roman"/>
                      <w:sz w:val="28"/>
                      <w:szCs w:val="28"/>
                      <w:lang w:val="ru-RU" w:eastAsia="fi-FI"/>
                    </w:rPr>
                    <w:t xml:space="preserve">10 </w:t>
                  </w:r>
                  <w:r w:rsidR="00B52D15">
                    <w:rPr>
                      <w:rFonts w:ascii="Times New Roman" w:eastAsia="Times New Roman" w:hAnsi="Times New Roman" w:cs="Times New Roman"/>
                      <w:sz w:val="28"/>
                      <w:szCs w:val="28"/>
                      <w:lang w:val="ru-RU" w:eastAsia="fi-FI"/>
                    </w:rPr>
                    <w:lastRenderedPageBreak/>
                    <w:t>академических кредитов</w:t>
                  </w:r>
                </w:p>
              </w:tc>
              <w:tc>
                <w:tcPr>
                  <w:tcW w:w="847"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lastRenderedPageBreak/>
                    <w:t>5</w:t>
                  </w:r>
                </w:p>
              </w:tc>
              <w:tc>
                <w:tcPr>
                  <w:tcW w:w="785"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5</w:t>
                  </w: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Иностранный язык 10</w:t>
                  </w:r>
                  <w:r w:rsidRPr="00B52D15">
                    <w:rPr>
                      <w:rFonts w:ascii="Times New Roman" w:eastAsia="Times New Roman" w:hAnsi="Times New Roman" w:cs="Times New Roman"/>
                      <w:sz w:val="28"/>
                      <w:szCs w:val="28"/>
                      <w:lang w:val="ru-RU" w:eastAsia="fi-FI"/>
                    </w:rPr>
                    <w:t xml:space="preserve">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5</w:t>
                  </w:r>
                </w:p>
              </w:tc>
              <w:tc>
                <w:tcPr>
                  <w:tcW w:w="785"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5</w:t>
                  </w: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Информационно-коммуникационные технологии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r w:rsidRPr="00B52D15">
                    <w:rPr>
                      <w:rFonts w:ascii="Times New Roman" w:hAnsi="Times New Roman" w:cs="Times New Roman"/>
                      <w:sz w:val="28"/>
                      <w:szCs w:val="28"/>
                      <w:lang w:val="ru-RU"/>
                    </w:rPr>
                    <w:t>5</w:t>
                  </w: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46" w:type="dxa"/>
                  <w:gridSpan w:val="6"/>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D02F1">
              <w:tc>
                <w:tcPr>
                  <w:tcW w:w="8787" w:type="dxa"/>
                  <w:gridSpan w:val="25"/>
                  <w:shd w:val="clear" w:color="auto" w:fill="D9D9D9" w:themeFill="background1" w:themeFillShade="D9"/>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 w:eastAsia="fi-FI"/>
                    </w:rPr>
                    <w:t xml:space="preserve">МОДУЛЬ УКРЕПЛЕНИЯ ЗДОРОВЬЯ </w:t>
                  </w:r>
                  <w:r w:rsidRPr="00B52D15">
                    <w:rPr>
                      <w:rFonts w:ascii="Times New Roman" w:eastAsia="Times New Roman" w:hAnsi="Times New Roman" w:cs="Times New Roman"/>
                      <w:b/>
                      <w:bCs/>
                      <w:sz w:val="28"/>
                      <w:szCs w:val="28"/>
                      <w:lang w:val="ru-RU" w:eastAsia="fi-FI"/>
                    </w:rPr>
                    <w:t xml:space="preserve">– 8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Физическая культура  </w:t>
                  </w:r>
                  <w:r w:rsidRPr="00B52D15">
                    <w:rPr>
                      <w:rFonts w:ascii="Times New Roman" w:eastAsia="Times New Roman" w:hAnsi="Times New Roman" w:cs="Times New Roman"/>
                      <w:sz w:val="28"/>
                      <w:szCs w:val="28"/>
                      <w:lang w:val="ru-RU" w:eastAsia="fi-FI"/>
                    </w:rPr>
                    <w:t xml:space="preserve">8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85" w:type="dxa"/>
                  <w:gridSpan w:val="3"/>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846" w:type="dxa"/>
                  <w:gridSpan w:val="6"/>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74" w:type="dxa"/>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r w:rsidRPr="00B52D15">
                    <w:rPr>
                      <w:rFonts w:ascii="Times New Roman" w:hAnsi="Times New Roman" w:cs="Times New Roman"/>
                      <w:sz w:val="28"/>
                      <w:szCs w:val="28"/>
                      <w:lang w:val="ru-RU"/>
                    </w:rPr>
                    <w:t>2</w:t>
                  </w: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en-US"/>
                    </w:rPr>
                  </w:pPr>
                </w:p>
              </w:tc>
            </w:tr>
            <w:tr w:rsidR="008D02F1" w:rsidRPr="00B52D15" w:rsidTr="008D02F1">
              <w:tc>
                <w:tcPr>
                  <w:tcW w:w="8787" w:type="dxa"/>
                  <w:gridSpan w:val="25"/>
                  <w:shd w:val="clear" w:color="auto" w:fill="D9D9D9" w:themeFill="background1" w:themeFillShade="D9"/>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ru-RU" w:eastAsia="fi-FI"/>
                    </w:rPr>
                  </w:pPr>
                  <w:r w:rsidRPr="00B52D15">
                    <w:rPr>
                      <w:rFonts w:ascii="Times New Roman" w:eastAsia="Times New Roman" w:hAnsi="Times New Roman" w:cs="Times New Roman"/>
                      <w:b/>
                      <w:bCs/>
                      <w:sz w:val="28"/>
                      <w:szCs w:val="28"/>
                      <w:lang w:val="ru" w:eastAsia="fi-FI"/>
                    </w:rPr>
                    <w:t xml:space="preserve">КОМПОНЕНТ ПО ВЫБОРУ </w:t>
                  </w:r>
                  <w:r w:rsidRPr="00B52D15">
                    <w:rPr>
                      <w:rFonts w:ascii="Times New Roman" w:eastAsia="Times New Roman" w:hAnsi="Times New Roman" w:cs="Times New Roman"/>
                      <w:b/>
                      <w:bCs/>
                      <w:sz w:val="28"/>
                      <w:szCs w:val="28"/>
                      <w:lang w:val="ru-RU" w:eastAsia="fi-FI"/>
                    </w:rPr>
                    <w:t xml:space="preserve">– 5 </w:t>
                  </w:r>
                  <w:r w:rsidR="00B52D15">
                    <w:rPr>
                      <w:rFonts w:ascii="Times New Roman" w:eastAsia="Times New Roman" w:hAnsi="Times New Roman" w:cs="Times New Roman"/>
                      <w:b/>
                      <w:bCs/>
                      <w:sz w:val="28"/>
                      <w:szCs w:val="28"/>
                      <w:lang w:val="ru-RU" w:eastAsia="fi-FI"/>
                    </w:rPr>
                    <w:t>академических кредитов</w:t>
                  </w: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Основы экономики и права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vMerge w:val="restart"/>
                  <w:shd w:val="clear" w:color="auto" w:fill="B4C6E7" w:themeFill="accent1" w:themeFillTint="66"/>
                </w:tcPr>
                <w:p w:rsidR="008D02F1" w:rsidRPr="00B52D15" w:rsidRDefault="008D02F1" w:rsidP="000D2A94">
                  <w:pPr>
                    <w:tabs>
                      <w:tab w:val="left" w:pos="284"/>
                      <w:tab w:val="left" w:pos="426"/>
                    </w:tabs>
                    <w:spacing w:after="120"/>
                    <w:jc w:val="center"/>
                    <w:rPr>
                      <w:rFonts w:ascii="Times New Roman" w:hAnsi="Times New Roman" w:cs="Times New Roman"/>
                      <w:sz w:val="28"/>
                      <w:szCs w:val="28"/>
                      <w:lang w:val="ru-RU"/>
                    </w:rPr>
                  </w:pPr>
                </w:p>
                <w:p w:rsidR="008D02F1" w:rsidRPr="00B52D15" w:rsidRDefault="008D02F1" w:rsidP="000D2A94">
                  <w:pPr>
                    <w:tabs>
                      <w:tab w:val="left" w:pos="284"/>
                      <w:tab w:val="left" w:pos="426"/>
                    </w:tabs>
                    <w:spacing w:after="120"/>
                    <w:jc w:val="center"/>
                    <w:rPr>
                      <w:rFonts w:ascii="Times New Roman" w:hAnsi="Times New Roman" w:cs="Times New Roman"/>
                      <w:sz w:val="28"/>
                      <w:szCs w:val="28"/>
                      <w:lang w:val="ru-RU"/>
                    </w:rPr>
                  </w:pPr>
                </w:p>
                <w:p w:rsidR="008D02F1" w:rsidRPr="00B52D15" w:rsidRDefault="008D02F1" w:rsidP="000D2A94">
                  <w:pPr>
                    <w:tabs>
                      <w:tab w:val="left" w:pos="284"/>
                      <w:tab w:val="left" w:pos="426"/>
                    </w:tabs>
                    <w:spacing w:after="120"/>
                    <w:jc w:val="center"/>
                    <w:rPr>
                      <w:rFonts w:ascii="Times New Roman" w:hAnsi="Times New Roman" w:cs="Times New Roman"/>
                      <w:sz w:val="28"/>
                      <w:szCs w:val="28"/>
                      <w:lang w:val="ru-RU"/>
                    </w:rPr>
                  </w:pPr>
                </w:p>
                <w:p w:rsidR="008D02F1" w:rsidRPr="00B52D15" w:rsidRDefault="008D02F1" w:rsidP="000D2A94">
                  <w:pPr>
                    <w:tabs>
                      <w:tab w:val="left" w:pos="284"/>
                      <w:tab w:val="left" w:pos="426"/>
                    </w:tabs>
                    <w:spacing w:after="120"/>
                    <w:jc w:val="center"/>
                    <w:rPr>
                      <w:rFonts w:ascii="Times New Roman" w:hAnsi="Times New Roman" w:cs="Times New Roman"/>
                      <w:sz w:val="28"/>
                      <w:szCs w:val="28"/>
                      <w:lang w:val="ru-RU"/>
                    </w:rPr>
                  </w:pPr>
                </w:p>
                <w:p w:rsidR="008D02F1" w:rsidRPr="00B52D15" w:rsidRDefault="008D02F1" w:rsidP="000D2A94">
                  <w:pPr>
                    <w:tabs>
                      <w:tab w:val="left" w:pos="284"/>
                      <w:tab w:val="left" w:pos="426"/>
                    </w:tabs>
                    <w:spacing w:after="120"/>
                    <w:jc w:val="center"/>
                    <w:rPr>
                      <w:rFonts w:ascii="Times New Roman" w:hAnsi="Times New Roman" w:cs="Times New Roman"/>
                      <w:sz w:val="28"/>
                      <w:szCs w:val="28"/>
                      <w:lang w:val="ru-RU"/>
                    </w:rPr>
                  </w:pPr>
                </w:p>
                <w:p w:rsidR="008D02F1" w:rsidRPr="00B52D15" w:rsidRDefault="008D02F1" w:rsidP="000D2A94">
                  <w:pPr>
                    <w:tabs>
                      <w:tab w:val="left" w:pos="284"/>
                      <w:tab w:val="left" w:pos="426"/>
                    </w:tabs>
                    <w:spacing w:after="120"/>
                    <w:jc w:val="center"/>
                    <w:rPr>
                      <w:rFonts w:ascii="Times New Roman" w:hAnsi="Times New Roman" w:cs="Times New Roman"/>
                      <w:sz w:val="28"/>
                      <w:szCs w:val="28"/>
                      <w:lang w:val="ru-RU"/>
                    </w:rPr>
                  </w:pPr>
                  <w:r w:rsidRPr="00B52D15">
                    <w:rPr>
                      <w:rFonts w:ascii="Times New Roman" w:hAnsi="Times New Roman" w:cs="Times New Roman"/>
                      <w:sz w:val="28"/>
                      <w:szCs w:val="28"/>
                      <w:lang w:val="ru-RU"/>
                    </w:rPr>
                    <w:t>5</w:t>
                  </w: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Основы антикоррупционной культуры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vMerge/>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Навыки предпринимательства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vMerge/>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Экология и безопасность жизнедеятельности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lastRenderedPageBreak/>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vMerge/>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C1564">
              <w:tc>
                <w:tcPr>
                  <w:tcW w:w="2290" w:type="dxa"/>
                  <w:gridSpan w:val="2"/>
                </w:tcPr>
                <w:p w:rsidR="008D02F1" w:rsidRPr="00B52D15" w:rsidRDefault="008D02F1" w:rsidP="000D2A94">
                  <w:pPr>
                    <w:tabs>
                      <w:tab w:val="left" w:pos="284"/>
                      <w:tab w:val="left" w:pos="426"/>
                    </w:tabs>
                    <w:spacing w:after="120"/>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 w:eastAsia="fi-FI"/>
                    </w:rPr>
                    <w:t xml:space="preserve">Методы научных исследований </w:t>
                  </w:r>
                  <w:r w:rsidRPr="00B52D15">
                    <w:rPr>
                      <w:rFonts w:ascii="Times New Roman" w:eastAsia="Times New Roman" w:hAnsi="Times New Roman" w:cs="Times New Roman"/>
                      <w:sz w:val="28"/>
                      <w:szCs w:val="28"/>
                      <w:lang w:val="ru-RU" w:eastAsia="fi-FI"/>
                    </w:rPr>
                    <w:t xml:space="preserve">5 </w:t>
                  </w:r>
                  <w:r w:rsidR="00B52D15">
                    <w:rPr>
                      <w:rFonts w:ascii="Times New Roman" w:eastAsia="Times New Roman" w:hAnsi="Times New Roman" w:cs="Times New Roman"/>
                      <w:sz w:val="28"/>
                      <w:szCs w:val="28"/>
                      <w:lang w:val="ru-RU" w:eastAsia="fi-FI"/>
                    </w:rPr>
                    <w:t>академических кредитов</w:t>
                  </w:r>
                </w:p>
              </w:tc>
              <w:tc>
                <w:tcPr>
                  <w:tcW w:w="847"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85" w:type="dxa"/>
                  <w:gridSpan w:val="3"/>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46" w:type="dxa"/>
                  <w:gridSpan w:val="6"/>
                  <w:vMerge/>
                  <w:shd w:val="clear" w:color="auto" w:fill="B4C6E7" w:themeFill="accent1" w:themeFillTint="66"/>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74"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63"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952" w:type="dxa"/>
                  <w:gridSpan w:val="5"/>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810" w:type="dxa"/>
                  <w:gridSpan w:val="2"/>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c>
                <w:tcPr>
                  <w:tcW w:w="720" w:type="dxa"/>
                </w:tcPr>
                <w:p w:rsidR="008D02F1" w:rsidRPr="00B52D15" w:rsidRDefault="008D02F1" w:rsidP="000D2A94">
                  <w:pPr>
                    <w:tabs>
                      <w:tab w:val="left" w:pos="284"/>
                      <w:tab w:val="left" w:pos="426"/>
                    </w:tabs>
                    <w:spacing w:after="120"/>
                    <w:rPr>
                      <w:rFonts w:ascii="Times New Roman" w:hAnsi="Times New Roman" w:cs="Times New Roman"/>
                      <w:sz w:val="28"/>
                      <w:szCs w:val="28"/>
                      <w:lang w:val="ru-RU"/>
                    </w:rPr>
                  </w:pPr>
                </w:p>
              </w:tc>
            </w:tr>
            <w:tr w:rsidR="008D02F1" w:rsidRPr="00B52D15" w:rsidTr="008D02F1">
              <w:tc>
                <w:tcPr>
                  <w:tcW w:w="8787" w:type="dxa"/>
                  <w:gridSpan w:val="25"/>
                  <w:shd w:val="clear" w:color="auto" w:fill="B4C6E7" w:themeFill="accent1" w:themeFillTint="66"/>
                </w:tcPr>
                <w:p w:rsidR="008D02F1" w:rsidRPr="00B52D15" w:rsidRDefault="008D02F1" w:rsidP="000D2A94">
                  <w:pPr>
                    <w:tabs>
                      <w:tab w:val="left" w:pos="284"/>
                      <w:tab w:val="left" w:pos="426"/>
                    </w:tabs>
                    <w:spacing w:after="120"/>
                    <w:rPr>
                      <w:rFonts w:ascii="Times New Roman" w:eastAsia="Times New Roman" w:hAnsi="Times New Roman" w:cs="Times New Roman"/>
                      <w:b/>
                      <w:bCs/>
                      <w:sz w:val="28"/>
                      <w:szCs w:val="28"/>
                      <w:lang w:val="en-US" w:eastAsia="fi-FI"/>
                    </w:rPr>
                  </w:pPr>
                  <w:r w:rsidRPr="00B52D15">
                    <w:rPr>
                      <w:rFonts w:ascii="Times New Roman" w:eastAsia="Times New Roman" w:hAnsi="Times New Roman" w:cs="Times New Roman"/>
                      <w:b/>
                      <w:bCs/>
                      <w:sz w:val="28"/>
                      <w:szCs w:val="28"/>
                      <w:lang w:val="ru" w:eastAsia="fi-FI"/>
                    </w:rPr>
                    <w:t xml:space="preserve">ПРЕДМЕТНЫЙ КОМПОНЕНТ </w:t>
                  </w:r>
                </w:p>
              </w:tc>
            </w:tr>
            <w:tr w:rsidR="0082435A" w:rsidRPr="00B52D15" w:rsidTr="008C1564">
              <w:tc>
                <w:tcPr>
                  <w:tcW w:w="2630" w:type="dxa"/>
                  <w:gridSpan w:val="3"/>
                </w:tcPr>
                <w:p w:rsidR="0082435A" w:rsidRPr="00B52D15" w:rsidRDefault="00D977F9"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hAnsi="Times New Roman" w:cs="Times New Roman"/>
                      <w:bCs/>
                      <w:noProof/>
                      <w:sz w:val="28"/>
                      <w:szCs w:val="28"/>
                      <w:lang w:val="ru-RU"/>
                    </w:rPr>
                    <w:t>Фонетика</w:t>
                  </w:r>
                  <w:r w:rsidR="0082435A" w:rsidRPr="00B52D15">
                    <w:rPr>
                      <w:rFonts w:ascii="Times New Roman" w:hAnsi="Times New Roman" w:cs="Times New Roman"/>
                      <w:bCs/>
                      <w:noProof/>
                      <w:sz w:val="28"/>
                      <w:szCs w:val="28"/>
                      <w:lang w:val="ru-RU"/>
                    </w:rPr>
                    <w:t xml:space="preserve"> казахского языка и основы обучения</w:t>
                  </w:r>
                  <w:r w:rsidR="003651DE" w:rsidRPr="00B52D15">
                    <w:rPr>
                      <w:rFonts w:ascii="Times New Roman" w:hAnsi="Times New Roman" w:cs="Times New Roman"/>
                      <w:bCs/>
                      <w:noProof/>
                      <w:sz w:val="28"/>
                      <w:szCs w:val="28"/>
                      <w:lang w:val="ru-RU"/>
                    </w:rPr>
                    <w:t xml:space="preserve"> </w:t>
                  </w:r>
                  <w:r w:rsidR="00EE1054" w:rsidRPr="00B52D15">
                    <w:rPr>
                      <w:rFonts w:ascii="Times New Roman" w:hAnsi="Times New Roman" w:cs="Times New Roman"/>
                      <w:bCs/>
                      <w:noProof/>
                      <w:sz w:val="28"/>
                      <w:szCs w:val="28"/>
                      <w:lang w:val="ru-RU"/>
                    </w:rPr>
                    <w:t xml:space="preserve">4 </w:t>
                  </w:r>
                  <w:r w:rsidR="00856A73">
                    <w:rPr>
                      <w:rFonts w:ascii="Times New Roman" w:hAnsi="Times New Roman" w:cs="Times New Roman"/>
                      <w:bCs/>
                      <w:noProof/>
                      <w:sz w:val="28"/>
                      <w:szCs w:val="28"/>
                      <w:lang w:val="ru-RU"/>
                    </w:rPr>
                    <w:t>академических кредита</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D9E2F3" w:themeFill="accent1" w:themeFillTint="33"/>
                </w:tcPr>
                <w:p w:rsidR="0082435A" w:rsidRPr="00B52D15" w:rsidRDefault="008C156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5</w:t>
                  </w: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tcPr>
                <w:p w:rsidR="0082435A" w:rsidRPr="00B52D15" w:rsidRDefault="0082435A"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hAnsi="Times New Roman" w:cs="Times New Roman"/>
                      <w:bCs/>
                      <w:noProof/>
                      <w:sz w:val="28"/>
                      <w:szCs w:val="28"/>
                      <w:lang w:val="ru-RU"/>
                    </w:rPr>
                    <w:t>Лексикология казахского языка и основы обучения</w:t>
                  </w:r>
                  <w:r w:rsidR="003651DE" w:rsidRPr="00B52D15">
                    <w:rPr>
                      <w:rFonts w:ascii="Times New Roman" w:hAnsi="Times New Roman" w:cs="Times New Roman"/>
                      <w:bCs/>
                      <w:noProof/>
                      <w:sz w:val="28"/>
                      <w:szCs w:val="28"/>
                      <w:lang w:val="ru-RU"/>
                    </w:rPr>
                    <w:t xml:space="preserve"> </w:t>
                  </w:r>
                  <w:r w:rsidR="00EE1054" w:rsidRPr="00B52D15">
                    <w:rPr>
                      <w:rFonts w:ascii="Times New Roman" w:hAnsi="Times New Roman" w:cs="Times New Roman"/>
                      <w:bCs/>
                      <w:noProof/>
                      <w:sz w:val="28"/>
                      <w:szCs w:val="28"/>
                      <w:lang w:val="ru-RU"/>
                    </w:rPr>
                    <w:t xml:space="preserve">4 </w:t>
                  </w:r>
                  <w:r w:rsidR="00856A73">
                    <w:rPr>
                      <w:rFonts w:ascii="Times New Roman" w:hAnsi="Times New Roman" w:cs="Times New Roman"/>
                      <w:bCs/>
                      <w:noProof/>
                      <w:sz w:val="28"/>
                      <w:szCs w:val="28"/>
                      <w:lang w:val="ru-RU"/>
                    </w:rPr>
                    <w:t>академических кредита</w:t>
                  </w:r>
                </w:p>
              </w:tc>
              <w:tc>
                <w:tcPr>
                  <w:tcW w:w="653"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D9E2F3" w:themeFill="accent1" w:themeFillTint="33"/>
                </w:tcPr>
                <w:p w:rsidR="0082435A" w:rsidRPr="00B52D15" w:rsidRDefault="008C156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5</w:t>
                  </w: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bCs/>
                      <w:noProof/>
                      <w:sz w:val="28"/>
                      <w:szCs w:val="28"/>
                      <w:lang w:val="ru-RU" w:eastAsia="ru-RU"/>
                    </w:rPr>
                    <w:t>Словообразование казахского языка</w:t>
                  </w:r>
                  <w:r w:rsidR="003651DE" w:rsidRPr="00B52D15">
                    <w:rPr>
                      <w:rFonts w:ascii="Times New Roman" w:eastAsia="Times New Roman" w:hAnsi="Times New Roman" w:cs="Times New Roman"/>
                      <w:bCs/>
                      <w:noProof/>
                      <w:sz w:val="28"/>
                      <w:szCs w:val="28"/>
                      <w:lang w:val="ru-RU" w:eastAsia="ru-RU"/>
                    </w:rPr>
                    <w:t xml:space="preserve"> </w:t>
                  </w:r>
                  <w:r w:rsidR="00EB7BA3" w:rsidRPr="00B52D15">
                    <w:rPr>
                      <w:rFonts w:ascii="Times New Roman" w:eastAsia="Times New Roman" w:hAnsi="Times New Roman" w:cs="Times New Roman"/>
                      <w:bCs/>
                      <w:noProof/>
                      <w:sz w:val="28"/>
                      <w:szCs w:val="28"/>
                      <w:lang w:val="ru-RU" w:eastAsia="ru-RU"/>
                    </w:rPr>
                    <w:t>6</w:t>
                  </w:r>
                  <w:r w:rsidR="003651DE" w:rsidRPr="00B52D15">
                    <w:rPr>
                      <w:rFonts w:ascii="Times New Roman" w:eastAsia="Times New Roman" w:hAnsi="Times New Roman" w:cs="Times New Roman"/>
                      <w:bCs/>
                      <w:noProof/>
                      <w:sz w:val="28"/>
                      <w:szCs w:val="28"/>
                      <w:lang w:val="ru-RU" w:eastAsia="ru-RU"/>
                    </w:rPr>
                    <w:t xml:space="preserve"> </w:t>
                  </w:r>
                  <w:r w:rsidR="00B52D15">
                    <w:rPr>
                      <w:rFonts w:ascii="Times New Roman" w:eastAsia="Times New Roman" w:hAnsi="Times New Roman" w:cs="Times New Roman"/>
                      <w:bCs/>
                      <w:noProof/>
                      <w:sz w:val="28"/>
                      <w:szCs w:val="28"/>
                      <w:lang w:val="ru-RU" w:eastAsia="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D9E2F3" w:themeFill="accent1" w:themeFillTint="33"/>
                </w:tcPr>
                <w:p w:rsidR="0082435A" w:rsidRPr="00B52D15" w:rsidRDefault="00561A61"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6</w:t>
                  </w:r>
                </w:p>
              </w:tc>
              <w:tc>
                <w:tcPr>
                  <w:tcW w:w="909" w:type="dxa"/>
                  <w:gridSpan w:val="4"/>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bCs/>
                      <w:noProof/>
                      <w:sz w:val="28"/>
                      <w:szCs w:val="28"/>
                      <w:lang w:val="ru-RU" w:eastAsia="ru-RU"/>
                    </w:rPr>
                    <w:t>Морфология казахского языка и основы обучения</w:t>
                  </w:r>
                  <w:r w:rsidR="003651DE" w:rsidRPr="00B52D15">
                    <w:rPr>
                      <w:rFonts w:ascii="Times New Roman" w:eastAsia="Times New Roman" w:hAnsi="Times New Roman" w:cs="Times New Roman"/>
                      <w:bCs/>
                      <w:noProof/>
                      <w:sz w:val="28"/>
                      <w:szCs w:val="28"/>
                      <w:lang w:val="ru-RU" w:eastAsia="ru-RU"/>
                    </w:rPr>
                    <w:t xml:space="preserve"> 5 </w:t>
                  </w:r>
                  <w:r w:rsidR="00B52D15">
                    <w:rPr>
                      <w:rFonts w:ascii="Times New Roman" w:eastAsia="Times New Roman" w:hAnsi="Times New Roman" w:cs="Times New Roman"/>
                      <w:bCs/>
                      <w:noProof/>
                      <w:sz w:val="28"/>
                      <w:szCs w:val="28"/>
                      <w:lang w:val="ru-RU" w:eastAsia="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D9E2F3" w:themeFill="accent1" w:themeFillTint="33"/>
                </w:tcPr>
                <w:p w:rsidR="0082435A" w:rsidRPr="00B52D15" w:rsidRDefault="00CD2DF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8C156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hAnsi="Times New Roman" w:cs="Times New Roman"/>
                      <w:bCs/>
                      <w:noProof/>
                      <w:sz w:val="28"/>
                      <w:szCs w:val="28"/>
                      <w:lang w:val="ru-RU"/>
                    </w:rPr>
                    <w:t>Синтаксис казахского языка и основы обучения</w:t>
                  </w:r>
                  <w:r w:rsidR="003651DE" w:rsidRPr="00B52D15">
                    <w:rPr>
                      <w:rFonts w:ascii="Times New Roman" w:hAnsi="Times New Roman" w:cs="Times New Roman"/>
                      <w:bCs/>
                      <w:noProof/>
                      <w:sz w:val="28"/>
                      <w:szCs w:val="28"/>
                      <w:lang w:val="ru-RU"/>
                    </w:rPr>
                    <w:t xml:space="preserve"> </w:t>
                  </w:r>
                  <w:r w:rsidR="008C1564">
                    <w:rPr>
                      <w:rFonts w:ascii="Times New Roman" w:hAnsi="Times New Roman" w:cs="Times New Roman"/>
                      <w:bCs/>
                      <w:noProof/>
                      <w:sz w:val="28"/>
                      <w:szCs w:val="28"/>
                      <w:lang w:val="ru-RU"/>
                    </w:rPr>
                    <w:t>10</w:t>
                  </w:r>
                  <w:r w:rsidR="003651DE" w:rsidRPr="00B52D15">
                    <w:rPr>
                      <w:rFonts w:ascii="Times New Roman" w:hAnsi="Times New Roman" w:cs="Times New Roman"/>
                      <w:bCs/>
                      <w:noProof/>
                      <w:sz w:val="28"/>
                      <w:szCs w:val="28"/>
                      <w:lang w:val="ru-RU"/>
                    </w:rPr>
                    <w:t xml:space="preserve"> </w:t>
                  </w:r>
                  <w:r w:rsidR="00B52D15">
                    <w:rPr>
                      <w:rFonts w:ascii="Times New Roman" w:hAnsi="Times New Roman" w:cs="Times New Roman"/>
                      <w:bCs/>
                      <w:noProof/>
                      <w:sz w:val="28"/>
                      <w:szCs w:val="28"/>
                      <w:lang w:val="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shd w:val="clear" w:color="auto" w:fill="D9E2F3" w:themeFill="accent1" w:themeFillTint="33"/>
                </w:tcPr>
                <w:p w:rsidR="0082435A" w:rsidRPr="00B52D15" w:rsidRDefault="008C156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5</w:t>
                  </w:r>
                </w:p>
              </w:tc>
              <w:tc>
                <w:tcPr>
                  <w:tcW w:w="638" w:type="dxa"/>
                  <w:gridSpan w:val="3"/>
                  <w:shd w:val="clear" w:color="auto" w:fill="D9E2F3" w:themeFill="accent1" w:themeFillTint="33"/>
                </w:tcPr>
                <w:p w:rsidR="0082435A" w:rsidRPr="00B52D15" w:rsidRDefault="002C144B"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tcPr>
                <w:p w:rsidR="0082435A" w:rsidRPr="00B52D15" w:rsidRDefault="0082435A"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noProof/>
                      <w:sz w:val="28"/>
                      <w:szCs w:val="28"/>
                      <w:lang w:val="ru-RU" w:eastAsia="ru-RU"/>
                    </w:rPr>
                    <w:t>Казахский фольклор и</w:t>
                  </w:r>
                  <w:r w:rsidR="009854D0" w:rsidRPr="00B52D15">
                    <w:rPr>
                      <w:rFonts w:ascii="Times New Roman" w:eastAsia="Times New Roman" w:hAnsi="Times New Roman" w:cs="Times New Roman"/>
                      <w:noProof/>
                      <w:sz w:val="28"/>
                      <w:szCs w:val="28"/>
                      <w:lang w:val="ru-RU" w:eastAsia="ru-RU"/>
                    </w:rPr>
                    <w:t xml:space="preserve"> основы</w:t>
                  </w:r>
                  <w:r w:rsidRPr="00B52D15">
                    <w:rPr>
                      <w:rFonts w:ascii="Times New Roman" w:eastAsia="Times New Roman" w:hAnsi="Times New Roman" w:cs="Times New Roman"/>
                      <w:noProof/>
                      <w:sz w:val="28"/>
                      <w:szCs w:val="28"/>
                      <w:lang w:val="ru-RU" w:eastAsia="ru-RU"/>
                    </w:rPr>
                    <w:t xml:space="preserve"> его обучения</w:t>
                  </w:r>
                  <w:r w:rsidR="003651DE" w:rsidRPr="00B52D15">
                    <w:rPr>
                      <w:rFonts w:ascii="Times New Roman" w:eastAsia="Times New Roman" w:hAnsi="Times New Roman" w:cs="Times New Roman"/>
                      <w:noProof/>
                      <w:sz w:val="28"/>
                      <w:szCs w:val="28"/>
                      <w:lang w:val="ru-RU" w:eastAsia="ru-RU"/>
                    </w:rPr>
                    <w:t xml:space="preserve"> </w:t>
                  </w:r>
                  <w:r w:rsidR="00EE1054" w:rsidRPr="00B52D15">
                    <w:rPr>
                      <w:rFonts w:ascii="Times New Roman" w:eastAsia="Times New Roman" w:hAnsi="Times New Roman" w:cs="Times New Roman"/>
                      <w:noProof/>
                      <w:sz w:val="28"/>
                      <w:szCs w:val="28"/>
                      <w:lang w:val="ru-RU" w:eastAsia="ru-RU"/>
                    </w:rPr>
                    <w:t xml:space="preserve">4 </w:t>
                  </w:r>
                  <w:r w:rsidR="00856A73">
                    <w:rPr>
                      <w:rFonts w:ascii="Times New Roman" w:eastAsia="Times New Roman" w:hAnsi="Times New Roman" w:cs="Times New Roman"/>
                      <w:noProof/>
                      <w:sz w:val="28"/>
                      <w:szCs w:val="28"/>
                      <w:lang w:val="ru-RU" w:eastAsia="ru-RU"/>
                    </w:rPr>
                    <w:t>академических кредита</w:t>
                  </w:r>
                </w:p>
              </w:tc>
              <w:tc>
                <w:tcPr>
                  <w:tcW w:w="653" w:type="dxa"/>
                  <w:gridSpan w:val="3"/>
                  <w:shd w:val="clear" w:color="auto" w:fill="D9E2F3" w:themeFill="accent1" w:themeFillTint="33"/>
                </w:tcPr>
                <w:p w:rsidR="0082435A" w:rsidRPr="00B52D15" w:rsidRDefault="002142F7"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4</w:t>
                  </w:r>
                </w:p>
              </w:tc>
              <w:tc>
                <w:tcPr>
                  <w:tcW w:w="720"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tcPr>
                <w:p w:rsidR="0082435A" w:rsidRPr="00B52D15" w:rsidRDefault="0082435A"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ru-RU"/>
                    </w:rPr>
                    <w:t xml:space="preserve">Литература древней и ханской эпох и </w:t>
                  </w:r>
                  <w:r w:rsidR="009854D0" w:rsidRPr="00B52D15">
                    <w:rPr>
                      <w:rFonts w:ascii="Times New Roman" w:eastAsia="Times New Roman" w:hAnsi="Times New Roman" w:cs="Times New Roman"/>
                      <w:noProof/>
                      <w:sz w:val="28"/>
                      <w:szCs w:val="28"/>
                      <w:lang w:val="ru-RU" w:eastAsia="ru-RU"/>
                    </w:rPr>
                    <w:t xml:space="preserve">основы </w:t>
                  </w:r>
                  <w:r w:rsidRPr="00B52D15">
                    <w:rPr>
                      <w:rFonts w:ascii="Times New Roman" w:eastAsia="Times New Roman" w:hAnsi="Times New Roman" w:cs="Times New Roman"/>
                      <w:noProof/>
                      <w:sz w:val="28"/>
                      <w:szCs w:val="28"/>
                      <w:lang w:val="ru-RU" w:eastAsia="ru-RU"/>
                    </w:rPr>
                    <w:t>обучения</w:t>
                  </w:r>
                  <w:r w:rsidR="003651DE" w:rsidRPr="00B52D15">
                    <w:rPr>
                      <w:rFonts w:ascii="Times New Roman" w:eastAsia="Times New Roman" w:hAnsi="Times New Roman" w:cs="Times New Roman"/>
                      <w:noProof/>
                      <w:sz w:val="28"/>
                      <w:szCs w:val="28"/>
                      <w:lang w:val="ru-RU" w:eastAsia="ru-RU"/>
                    </w:rPr>
                    <w:t xml:space="preserve"> </w:t>
                  </w:r>
                  <w:r w:rsidR="00EB7BA3" w:rsidRPr="00B52D15">
                    <w:rPr>
                      <w:rFonts w:ascii="Times New Roman" w:eastAsia="Times New Roman" w:hAnsi="Times New Roman" w:cs="Times New Roman"/>
                      <w:noProof/>
                      <w:sz w:val="28"/>
                      <w:szCs w:val="28"/>
                      <w:lang w:val="ru-RU" w:eastAsia="ru-RU"/>
                    </w:rPr>
                    <w:t>5</w:t>
                  </w:r>
                  <w:r w:rsidR="003651DE" w:rsidRPr="00B52D15">
                    <w:rPr>
                      <w:rFonts w:ascii="Times New Roman" w:eastAsia="Times New Roman" w:hAnsi="Times New Roman" w:cs="Times New Roman"/>
                      <w:noProof/>
                      <w:sz w:val="28"/>
                      <w:szCs w:val="28"/>
                      <w:lang w:val="ru-RU" w:eastAsia="ru-RU"/>
                    </w:rPr>
                    <w:t xml:space="preserve"> </w:t>
                  </w:r>
                  <w:r w:rsidR="00B52D15">
                    <w:rPr>
                      <w:rFonts w:ascii="Times New Roman" w:eastAsia="Times New Roman" w:hAnsi="Times New Roman" w:cs="Times New Roman"/>
                      <w:noProof/>
                      <w:sz w:val="28"/>
                      <w:szCs w:val="28"/>
                      <w:lang w:val="ru-RU" w:eastAsia="ru-RU"/>
                    </w:rPr>
                    <w:lastRenderedPageBreak/>
                    <w:t>академических кредитов</w:t>
                  </w:r>
                </w:p>
              </w:tc>
              <w:tc>
                <w:tcPr>
                  <w:tcW w:w="653"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D9E2F3" w:themeFill="accent1" w:themeFillTint="33"/>
                </w:tcPr>
                <w:p w:rsidR="0082435A" w:rsidRPr="00B52D15" w:rsidRDefault="00BA3618"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ru-RU"/>
                    </w:rPr>
                    <w:t xml:space="preserve">Казахская литература ХІХ века-начала ХХ века и </w:t>
                  </w:r>
                  <w:r w:rsidR="009854D0" w:rsidRPr="00B52D15">
                    <w:rPr>
                      <w:rFonts w:ascii="Times New Roman" w:eastAsia="Times New Roman" w:hAnsi="Times New Roman" w:cs="Times New Roman"/>
                      <w:noProof/>
                      <w:sz w:val="28"/>
                      <w:szCs w:val="28"/>
                      <w:lang w:val="ru-RU" w:eastAsia="ru-RU"/>
                    </w:rPr>
                    <w:t xml:space="preserve">основы </w:t>
                  </w:r>
                  <w:r w:rsidRPr="00B52D15">
                    <w:rPr>
                      <w:rFonts w:ascii="Times New Roman" w:eastAsia="Times New Roman" w:hAnsi="Times New Roman" w:cs="Times New Roman"/>
                      <w:noProof/>
                      <w:sz w:val="28"/>
                      <w:szCs w:val="28"/>
                      <w:lang w:val="ru-RU" w:eastAsia="ru-RU"/>
                    </w:rPr>
                    <w:t>обучения</w:t>
                  </w:r>
                  <w:r w:rsidR="003651DE" w:rsidRPr="00B52D15">
                    <w:rPr>
                      <w:rFonts w:ascii="Times New Roman" w:eastAsia="Times New Roman" w:hAnsi="Times New Roman" w:cs="Times New Roman"/>
                      <w:noProof/>
                      <w:sz w:val="28"/>
                      <w:szCs w:val="28"/>
                      <w:lang w:val="ru-RU" w:eastAsia="ru-RU"/>
                    </w:rPr>
                    <w:t xml:space="preserve"> 5 </w:t>
                  </w:r>
                  <w:r w:rsidR="00B52D15">
                    <w:rPr>
                      <w:rFonts w:ascii="Times New Roman" w:eastAsia="Times New Roman" w:hAnsi="Times New Roman" w:cs="Times New Roman"/>
                      <w:noProof/>
                      <w:sz w:val="28"/>
                      <w:szCs w:val="28"/>
                      <w:lang w:val="ru-RU" w:eastAsia="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D9E2F3" w:themeFill="accent1" w:themeFillTint="33"/>
                </w:tcPr>
                <w:p w:rsidR="0082435A" w:rsidRPr="00B52D15" w:rsidRDefault="00CD2DF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rPr>
                <w:trHeight w:val="1681"/>
              </w:trPr>
              <w:tc>
                <w:tcPr>
                  <w:tcW w:w="2630" w:type="dxa"/>
                  <w:gridSpan w:val="3"/>
                  <w:shd w:val="clear" w:color="auto" w:fill="FFFFFF" w:themeFill="background1"/>
                </w:tcPr>
                <w:p w:rsidR="0082435A" w:rsidRPr="00B52D15" w:rsidRDefault="000B231B"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hAnsi="Times New Roman" w:cs="Times New Roman"/>
                      <w:noProof/>
                      <w:sz w:val="28"/>
                      <w:szCs w:val="28"/>
                      <w:lang w:val="ru-RU"/>
                    </w:rPr>
                    <w:t xml:space="preserve">Казахская литература в годы Независимости и система обучения </w:t>
                  </w:r>
                  <w:r w:rsidR="00EE1054" w:rsidRPr="00B52D15">
                    <w:rPr>
                      <w:rFonts w:ascii="Times New Roman" w:hAnsi="Times New Roman" w:cs="Times New Roman"/>
                      <w:noProof/>
                      <w:sz w:val="28"/>
                      <w:szCs w:val="28"/>
                      <w:lang w:val="ru-RU"/>
                    </w:rPr>
                    <w:t xml:space="preserve">4 </w:t>
                  </w:r>
                  <w:r w:rsidR="00856A73">
                    <w:rPr>
                      <w:rFonts w:ascii="Times New Roman" w:hAnsi="Times New Roman" w:cs="Times New Roman"/>
                      <w:noProof/>
                      <w:sz w:val="28"/>
                      <w:szCs w:val="28"/>
                      <w:lang w:val="ru-RU"/>
                    </w:rPr>
                    <w:t>академических кредита</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D9E2F3" w:themeFill="accent1" w:themeFillTint="33"/>
                </w:tcPr>
                <w:p w:rsidR="0082435A" w:rsidRPr="00B52D15" w:rsidRDefault="00CD2DF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0B231B"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bCs/>
                      <w:noProof/>
                      <w:sz w:val="28"/>
                      <w:szCs w:val="28"/>
                      <w:lang w:val="ru-RU" w:eastAsia="ru-RU"/>
                    </w:rPr>
                    <w:t xml:space="preserve">Современная казахская литература и основы обучения </w:t>
                  </w:r>
                  <w:r w:rsidRPr="00B52D15">
                    <w:rPr>
                      <w:rFonts w:ascii="Times New Roman" w:eastAsia="Times New Roman" w:hAnsi="Times New Roman" w:cs="Times New Roman"/>
                      <w:noProof/>
                      <w:sz w:val="28"/>
                      <w:szCs w:val="28"/>
                      <w:lang w:val="ru-RU" w:eastAsia="ru-RU"/>
                    </w:rPr>
                    <w:t>(к</w:t>
                  </w:r>
                  <w:r w:rsidRPr="00B52D15">
                    <w:rPr>
                      <w:rFonts w:ascii="Times New Roman" w:eastAsia="Times New Roman" w:hAnsi="Times New Roman" w:cs="Times New Roman"/>
                      <w:noProof/>
                      <w:sz w:val="28"/>
                      <w:szCs w:val="28"/>
                      <w:lang w:val="kk-KZ" w:eastAsia="ru-RU"/>
                    </w:rPr>
                    <w:t xml:space="preserve">омпонент по выбору) 5 </w:t>
                  </w:r>
                  <w:r w:rsidR="00B52D15">
                    <w:rPr>
                      <w:rFonts w:ascii="Times New Roman" w:eastAsia="Times New Roman" w:hAnsi="Times New Roman" w:cs="Times New Roman"/>
                      <w:noProof/>
                      <w:sz w:val="28"/>
                      <w:szCs w:val="28"/>
                      <w:lang w:val="kk-KZ" w:eastAsia="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shd w:val="clear" w:color="auto" w:fill="D9E2F3" w:themeFill="accent1" w:themeFillTint="33"/>
                </w:tcPr>
                <w:p w:rsidR="0082435A" w:rsidRPr="00B52D15" w:rsidRDefault="00F93A8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0D2A94">
                  <w:pPr>
                    <w:tabs>
                      <w:tab w:val="left" w:pos="2610"/>
                    </w:tabs>
                    <w:spacing w:after="120"/>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noProof/>
                      <w:sz w:val="28"/>
                      <w:szCs w:val="28"/>
                      <w:lang w:val="ru-RU" w:eastAsia="ru-RU"/>
                    </w:rPr>
                    <w:t>Мировая литература и система обучения</w:t>
                  </w:r>
                  <w:r w:rsidR="003651DE" w:rsidRPr="00B52D15">
                    <w:rPr>
                      <w:rFonts w:ascii="Times New Roman" w:eastAsia="Times New Roman" w:hAnsi="Times New Roman" w:cs="Times New Roman"/>
                      <w:noProof/>
                      <w:sz w:val="28"/>
                      <w:szCs w:val="28"/>
                      <w:lang w:val="ru-RU" w:eastAsia="ru-RU"/>
                    </w:rPr>
                    <w:t xml:space="preserve"> </w:t>
                  </w:r>
                  <w:r w:rsidR="00EB7BA3" w:rsidRPr="00B52D15">
                    <w:rPr>
                      <w:rFonts w:ascii="Times New Roman" w:eastAsia="Times New Roman" w:hAnsi="Times New Roman" w:cs="Times New Roman"/>
                      <w:noProof/>
                      <w:sz w:val="28"/>
                      <w:szCs w:val="28"/>
                      <w:lang w:val="ru-RU" w:eastAsia="ru-RU"/>
                    </w:rPr>
                    <w:t>6</w:t>
                  </w:r>
                  <w:r w:rsidR="003651DE" w:rsidRPr="00B52D15">
                    <w:rPr>
                      <w:rFonts w:ascii="Times New Roman" w:eastAsia="Times New Roman" w:hAnsi="Times New Roman" w:cs="Times New Roman"/>
                      <w:noProof/>
                      <w:sz w:val="28"/>
                      <w:szCs w:val="28"/>
                      <w:lang w:val="ru-RU" w:eastAsia="ru-RU"/>
                    </w:rPr>
                    <w:t xml:space="preserve"> </w:t>
                  </w:r>
                  <w:r w:rsidR="00B52D15">
                    <w:rPr>
                      <w:rFonts w:ascii="Times New Roman" w:eastAsia="Times New Roman" w:hAnsi="Times New Roman" w:cs="Times New Roman"/>
                      <w:noProof/>
                      <w:sz w:val="28"/>
                      <w:szCs w:val="28"/>
                      <w:lang w:val="ru-RU" w:eastAsia="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D9E2F3" w:themeFill="accent1" w:themeFillTint="33"/>
                </w:tcPr>
                <w:p w:rsidR="0082435A" w:rsidRPr="00B52D15" w:rsidRDefault="009E440C"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6</w:t>
                  </w: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Теория литературы</w:t>
                  </w:r>
                  <w:r w:rsidR="009E440C" w:rsidRPr="00B52D15">
                    <w:rPr>
                      <w:rFonts w:ascii="Times New Roman" w:eastAsia="Times New Roman" w:hAnsi="Times New Roman" w:cs="Times New Roman"/>
                      <w:noProof/>
                      <w:sz w:val="28"/>
                      <w:szCs w:val="28"/>
                      <w:lang w:val="ru-RU" w:eastAsia="ru-RU"/>
                    </w:rPr>
                    <w:t xml:space="preserve"> </w:t>
                  </w:r>
                  <w:r w:rsidR="00EE1054" w:rsidRPr="00B52D15">
                    <w:rPr>
                      <w:rFonts w:ascii="Times New Roman" w:eastAsia="Times New Roman" w:hAnsi="Times New Roman" w:cs="Times New Roman"/>
                      <w:noProof/>
                      <w:sz w:val="28"/>
                      <w:szCs w:val="28"/>
                      <w:lang w:val="ru-RU" w:eastAsia="ru-RU"/>
                    </w:rPr>
                    <w:t xml:space="preserve">4 </w:t>
                  </w:r>
                  <w:r w:rsidR="00856A73">
                    <w:rPr>
                      <w:rFonts w:ascii="Times New Roman" w:eastAsia="Times New Roman" w:hAnsi="Times New Roman" w:cs="Times New Roman"/>
                      <w:noProof/>
                      <w:sz w:val="28"/>
                      <w:szCs w:val="28"/>
                      <w:lang w:val="ru-RU" w:eastAsia="ru-RU"/>
                    </w:rPr>
                    <w:t>академических кредита</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b/>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b/>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b/>
                      <w:noProof/>
                      <w:sz w:val="28"/>
                      <w:szCs w:val="28"/>
                      <w:lang w:val="ru-RU"/>
                    </w:rPr>
                  </w:pPr>
                </w:p>
              </w:tc>
              <w:tc>
                <w:tcPr>
                  <w:tcW w:w="909" w:type="dxa"/>
                  <w:gridSpan w:val="4"/>
                  <w:shd w:val="clear" w:color="auto" w:fill="FFFFFF" w:themeFill="background1"/>
                </w:tcPr>
                <w:p w:rsidR="0082435A" w:rsidRPr="00B52D15" w:rsidRDefault="0082435A" w:rsidP="000D2A94">
                  <w:pPr>
                    <w:tabs>
                      <w:tab w:val="left" w:pos="2610"/>
                    </w:tabs>
                    <w:spacing w:after="120"/>
                    <w:rPr>
                      <w:rFonts w:ascii="Times New Roman" w:hAnsi="Times New Roman" w:cs="Times New Roman"/>
                      <w:b/>
                      <w:noProof/>
                      <w:sz w:val="28"/>
                      <w:szCs w:val="28"/>
                      <w:lang w:val="ru-RU"/>
                    </w:rPr>
                  </w:pP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b/>
                      <w:noProof/>
                      <w:sz w:val="28"/>
                      <w:szCs w:val="28"/>
                      <w:lang w:val="ru-RU"/>
                    </w:rPr>
                  </w:pPr>
                </w:p>
              </w:tc>
              <w:tc>
                <w:tcPr>
                  <w:tcW w:w="638" w:type="dxa"/>
                  <w:gridSpan w:val="3"/>
                  <w:shd w:val="clear" w:color="auto" w:fill="D9E2F3" w:themeFill="accent1" w:themeFillTint="33"/>
                </w:tcPr>
                <w:p w:rsidR="0082435A" w:rsidRPr="00B52D15" w:rsidRDefault="009E440C" w:rsidP="000D2A94">
                  <w:pPr>
                    <w:tabs>
                      <w:tab w:val="left" w:pos="2610"/>
                    </w:tabs>
                    <w:spacing w:after="120"/>
                    <w:rPr>
                      <w:rFonts w:ascii="Times New Roman" w:hAnsi="Times New Roman" w:cs="Times New Roman"/>
                      <w:b/>
                      <w:noProof/>
                      <w:sz w:val="28"/>
                      <w:szCs w:val="28"/>
                      <w:lang w:val="ru-RU"/>
                    </w:rPr>
                  </w:pPr>
                  <w:r w:rsidRPr="00B52D15">
                    <w:rPr>
                      <w:rFonts w:ascii="Times New Roman" w:hAnsi="Times New Roman" w:cs="Times New Roman"/>
                      <w:noProof/>
                      <w:sz w:val="28"/>
                      <w:szCs w:val="28"/>
                      <w:lang w:val="ru-RU"/>
                    </w:rPr>
                    <w:t>4</w:t>
                  </w:r>
                </w:p>
              </w:tc>
              <w:tc>
                <w:tcPr>
                  <w:tcW w:w="991"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tcPr>
                <w:p w:rsidR="003651DE" w:rsidRPr="00B52D15" w:rsidRDefault="00D977F9" w:rsidP="000D2A94">
                  <w:pPr>
                    <w:tabs>
                      <w:tab w:val="left" w:pos="2610"/>
                    </w:tabs>
                    <w:spacing w:after="120"/>
                    <w:rPr>
                      <w:rFonts w:ascii="Times New Roman" w:eastAsia="Times New Roman" w:hAnsi="Times New Roman" w:cs="Times New Roman"/>
                      <w:noProof/>
                      <w:sz w:val="28"/>
                      <w:szCs w:val="28"/>
                      <w:lang w:val="ru-RU" w:eastAsia="ru-RU"/>
                    </w:rPr>
                  </w:pPr>
                  <w:r w:rsidRPr="00B52D15">
                    <w:rPr>
                      <w:rFonts w:ascii="Times New Roman" w:eastAsia="Times New Roman" w:hAnsi="Times New Roman" w:cs="Times New Roman"/>
                      <w:noProof/>
                      <w:sz w:val="28"/>
                      <w:szCs w:val="28"/>
                      <w:lang w:val="ru-RU" w:eastAsia="ru-RU"/>
                    </w:rPr>
                    <w:t>Основы ф</w:t>
                  </w:r>
                  <w:r w:rsidR="00607F37" w:rsidRPr="00B52D15">
                    <w:rPr>
                      <w:rFonts w:ascii="Times New Roman" w:eastAsia="Times New Roman" w:hAnsi="Times New Roman" w:cs="Times New Roman"/>
                      <w:noProof/>
                      <w:sz w:val="28"/>
                      <w:szCs w:val="28"/>
                      <w:lang w:val="ru-RU" w:eastAsia="ru-RU"/>
                    </w:rPr>
                    <w:t>унк</w:t>
                  </w:r>
                  <w:r w:rsidR="009854D0" w:rsidRPr="00B52D15">
                    <w:rPr>
                      <w:rFonts w:ascii="Times New Roman" w:eastAsia="Times New Roman" w:hAnsi="Times New Roman" w:cs="Times New Roman"/>
                      <w:noProof/>
                      <w:sz w:val="28"/>
                      <w:szCs w:val="28"/>
                      <w:lang w:val="ru-RU" w:eastAsia="ru-RU"/>
                    </w:rPr>
                    <w:t>ционал</w:t>
                  </w:r>
                  <w:r w:rsidR="00607F37" w:rsidRPr="00B52D15">
                    <w:rPr>
                      <w:rFonts w:ascii="Times New Roman" w:eastAsia="Times New Roman" w:hAnsi="Times New Roman" w:cs="Times New Roman"/>
                      <w:noProof/>
                      <w:sz w:val="28"/>
                      <w:szCs w:val="28"/>
                      <w:lang w:val="ru-RU" w:eastAsia="ru-RU"/>
                    </w:rPr>
                    <w:t>ь</w:t>
                  </w:r>
                  <w:r w:rsidRPr="00B52D15">
                    <w:rPr>
                      <w:rFonts w:ascii="Times New Roman" w:eastAsia="Times New Roman" w:hAnsi="Times New Roman" w:cs="Times New Roman"/>
                      <w:noProof/>
                      <w:sz w:val="28"/>
                      <w:szCs w:val="28"/>
                      <w:lang w:val="ru-RU" w:eastAsia="ru-RU"/>
                    </w:rPr>
                    <w:t xml:space="preserve">ной </w:t>
                  </w:r>
                  <w:r w:rsidR="009854D0" w:rsidRPr="00B52D15">
                    <w:rPr>
                      <w:rFonts w:ascii="Times New Roman" w:eastAsia="Times New Roman" w:hAnsi="Times New Roman" w:cs="Times New Roman"/>
                      <w:noProof/>
                      <w:sz w:val="28"/>
                      <w:szCs w:val="28"/>
                      <w:lang w:val="ru-RU" w:eastAsia="ru-RU"/>
                    </w:rPr>
                    <w:t>г</w:t>
                  </w:r>
                  <w:r w:rsidR="003651DE" w:rsidRPr="00B52D15">
                    <w:rPr>
                      <w:rFonts w:ascii="Times New Roman" w:eastAsia="Times New Roman" w:hAnsi="Times New Roman" w:cs="Times New Roman"/>
                      <w:noProof/>
                      <w:sz w:val="28"/>
                      <w:szCs w:val="28"/>
                      <w:lang w:val="ru-RU" w:eastAsia="ru-RU"/>
                    </w:rPr>
                    <w:t>рамотности</w:t>
                  </w:r>
                  <w:r w:rsidRPr="00B52D15">
                    <w:rPr>
                      <w:rFonts w:ascii="Times New Roman" w:eastAsia="Times New Roman" w:hAnsi="Times New Roman" w:cs="Times New Roman"/>
                      <w:noProof/>
                      <w:sz w:val="28"/>
                      <w:szCs w:val="28"/>
                      <w:lang w:val="ru-RU" w:eastAsia="ru-RU"/>
                    </w:rPr>
                    <w:t xml:space="preserve"> и</w:t>
                  </w:r>
                  <w:r w:rsidR="003651DE" w:rsidRPr="00B52D15">
                    <w:rPr>
                      <w:rFonts w:ascii="Times New Roman" w:eastAsia="Times New Roman" w:hAnsi="Times New Roman" w:cs="Times New Roman"/>
                      <w:noProof/>
                      <w:sz w:val="28"/>
                      <w:szCs w:val="28"/>
                      <w:lang w:val="ru-RU" w:eastAsia="ru-RU"/>
                    </w:rPr>
                    <w:t xml:space="preserve"> основы</w:t>
                  </w:r>
                  <w:r w:rsidR="002C1183" w:rsidRPr="00B52D15">
                    <w:rPr>
                      <w:rFonts w:ascii="Times New Roman" w:eastAsia="Times New Roman" w:hAnsi="Times New Roman" w:cs="Times New Roman"/>
                      <w:noProof/>
                      <w:sz w:val="28"/>
                      <w:szCs w:val="28"/>
                      <w:lang w:val="ru-RU" w:eastAsia="ru-RU"/>
                    </w:rPr>
                    <w:t xml:space="preserve"> ее</w:t>
                  </w:r>
                </w:p>
                <w:p w:rsidR="0082435A" w:rsidRPr="00B52D15" w:rsidRDefault="009854D0"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noProof/>
                      <w:sz w:val="28"/>
                      <w:szCs w:val="28"/>
                      <w:lang w:val="ru-RU" w:eastAsia="ru-RU"/>
                    </w:rPr>
                    <w:t>п</w:t>
                  </w:r>
                  <w:r w:rsidR="003651DE" w:rsidRPr="00B52D15">
                    <w:rPr>
                      <w:rFonts w:ascii="Times New Roman" w:eastAsia="Times New Roman" w:hAnsi="Times New Roman" w:cs="Times New Roman"/>
                      <w:noProof/>
                      <w:sz w:val="28"/>
                      <w:szCs w:val="28"/>
                      <w:lang w:val="ru-RU" w:eastAsia="ru-RU"/>
                    </w:rPr>
                    <w:t xml:space="preserve">реподавания </w:t>
                  </w:r>
                  <w:r w:rsidR="003651DE" w:rsidRPr="00B52D15">
                    <w:rPr>
                      <w:rFonts w:ascii="Times New Roman" w:eastAsia="Times New Roman" w:hAnsi="Times New Roman" w:cs="Times New Roman"/>
                      <w:noProof/>
                      <w:sz w:val="28"/>
                      <w:szCs w:val="28"/>
                      <w:lang w:val="kk-KZ" w:eastAsia="ru-RU"/>
                    </w:rPr>
                    <w:t xml:space="preserve">5 </w:t>
                  </w:r>
                  <w:r w:rsidR="00B52D15">
                    <w:rPr>
                      <w:rFonts w:ascii="Times New Roman" w:eastAsia="Times New Roman" w:hAnsi="Times New Roman" w:cs="Times New Roman"/>
                      <w:noProof/>
                      <w:sz w:val="28"/>
                      <w:szCs w:val="28"/>
                      <w:lang w:val="kk-KZ" w:eastAsia="ru-RU"/>
                    </w:rPr>
                    <w:t>академических кредитов</w:t>
                  </w:r>
                </w:p>
              </w:tc>
              <w:tc>
                <w:tcPr>
                  <w:tcW w:w="653" w:type="dxa"/>
                  <w:gridSpan w:val="3"/>
                  <w:shd w:val="clear" w:color="auto" w:fill="D9E2F3" w:themeFill="accent1" w:themeFillTint="33"/>
                </w:tcPr>
                <w:p w:rsidR="0082435A" w:rsidRPr="00B52D15" w:rsidRDefault="002142F7"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720"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tcPr>
                <w:p w:rsidR="0082435A" w:rsidRPr="00B52D15" w:rsidRDefault="0082435A"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eastAsia="Times New Roman" w:hAnsi="Times New Roman" w:cs="Times New Roman"/>
                      <w:noProof/>
                      <w:sz w:val="28"/>
                      <w:szCs w:val="28"/>
                      <w:lang w:val="ru-RU" w:eastAsia="ru-RU"/>
                    </w:rPr>
                    <w:lastRenderedPageBreak/>
                    <w:t>Орфография и пунктуация казахского языка</w:t>
                  </w:r>
                  <w:r w:rsidR="003651DE" w:rsidRPr="00B52D15">
                    <w:rPr>
                      <w:rFonts w:ascii="Times New Roman" w:eastAsia="Times New Roman" w:hAnsi="Times New Roman" w:cs="Times New Roman"/>
                      <w:noProof/>
                      <w:sz w:val="28"/>
                      <w:szCs w:val="28"/>
                      <w:lang w:val="ru-RU" w:eastAsia="ru-RU"/>
                    </w:rPr>
                    <w:t xml:space="preserve"> </w:t>
                  </w:r>
                  <w:r w:rsidR="009E440C" w:rsidRPr="00B52D15">
                    <w:rPr>
                      <w:rFonts w:ascii="Times New Roman" w:eastAsia="Times New Roman" w:hAnsi="Times New Roman" w:cs="Times New Roman"/>
                      <w:noProof/>
                      <w:sz w:val="28"/>
                      <w:szCs w:val="28"/>
                      <w:lang w:val="kk-KZ" w:eastAsia="ru-RU"/>
                    </w:rPr>
                    <w:t>5</w:t>
                  </w:r>
                  <w:r w:rsidR="003651DE" w:rsidRPr="00B52D15">
                    <w:rPr>
                      <w:rFonts w:ascii="Times New Roman" w:eastAsia="Times New Roman" w:hAnsi="Times New Roman" w:cs="Times New Roman"/>
                      <w:noProof/>
                      <w:sz w:val="28"/>
                      <w:szCs w:val="28"/>
                      <w:lang w:val="kk-KZ" w:eastAsia="ru-RU"/>
                    </w:rPr>
                    <w:t xml:space="preserve"> </w:t>
                  </w:r>
                  <w:r w:rsidR="00B52D15">
                    <w:rPr>
                      <w:rFonts w:ascii="Times New Roman" w:eastAsia="Times New Roman" w:hAnsi="Times New Roman" w:cs="Times New Roman"/>
                      <w:noProof/>
                      <w:sz w:val="28"/>
                      <w:szCs w:val="28"/>
                      <w:lang w:val="kk-KZ" w:eastAsia="ru-RU"/>
                    </w:rPr>
                    <w:t>академических кредитов</w:t>
                  </w:r>
                </w:p>
              </w:tc>
              <w:tc>
                <w:tcPr>
                  <w:tcW w:w="653"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D9E2F3" w:themeFill="accent1" w:themeFillTint="33"/>
                </w:tcPr>
                <w:p w:rsidR="0082435A" w:rsidRPr="00B52D15" w:rsidRDefault="00CD2DF6"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tcPr>
                <w:p w:rsidR="0082435A" w:rsidRPr="00B52D15" w:rsidRDefault="0082435A"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ru-RU"/>
                    </w:rPr>
                    <w:t>История казахского письма</w:t>
                  </w:r>
                  <w:r w:rsidR="003651DE" w:rsidRPr="00B52D15">
                    <w:rPr>
                      <w:rFonts w:ascii="Times New Roman" w:eastAsia="Times New Roman" w:hAnsi="Times New Roman" w:cs="Times New Roman"/>
                      <w:noProof/>
                      <w:sz w:val="28"/>
                      <w:szCs w:val="28"/>
                      <w:lang w:val="ru-RU" w:eastAsia="ru-RU"/>
                    </w:rPr>
                    <w:t xml:space="preserve"> </w:t>
                  </w:r>
                  <w:r w:rsidR="009E440C" w:rsidRPr="00B52D15">
                    <w:rPr>
                      <w:rFonts w:ascii="Times New Roman" w:eastAsia="Times New Roman" w:hAnsi="Times New Roman" w:cs="Times New Roman"/>
                      <w:noProof/>
                      <w:sz w:val="28"/>
                      <w:szCs w:val="28"/>
                      <w:lang w:val="kk-KZ" w:eastAsia="ru-RU"/>
                    </w:rPr>
                    <w:t>5</w:t>
                  </w:r>
                  <w:r w:rsidR="003651DE" w:rsidRPr="00B52D15">
                    <w:rPr>
                      <w:rFonts w:ascii="Times New Roman" w:eastAsia="Times New Roman" w:hAnsi="Times New Roman" w:cs="Times New Roman"/>
                      <w:noProof/>
                      <w:sz w:val="28"/>
                      <w:szCs w:val="28"/>
                      <w:lang w:val="kk-KZ" w:eastAsia="ru-RU"/>
                    </w:rPr>
                    <w:t xml:space="preserve"> </w:t>
                  </w:r>
                  <w:r w:rsidR="00B52D15">
                    <w:rPr>
                      <w:rFonts w:ascii="Times New Roman" w:eastAsia="Times New Roman" w:hAnsi="Times New Roman" w:cs="Times New Roman"/>
                      <w:noProof/>
                      <w:sz w:val="28"/>
                      <w:szCs w:val="28"/>
                      <w:lang w:val="kk-KZ" w:eastAsia="ru-RU"/>
                    </w:rPr>
                    <w:t>академических кредитов</w:t>
                  </w:r>
                </w:p>
              </w:tc>
              <w:tc>
                <w:tcPr>
                  <w:tcW w:w="653"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D9E2F3" w:themeFill="accent1" w:themeFillTint="33"/>
                </w:tcPr>
                <w:p w:rsidR="0082435A" w:rsidRPr="00B52D15" w:rsidRDefault="009E440C"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853" w:type="dxa"/>
                  <w:gridSpan w:val="2"/>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82435A" w:rsidRPr="00B52D15" w:rsidTr="008C1564">
              <w:tc>
                <w:tcPr>
                  <w:tcW w:w="2630" w:type="dxa"/>
                  <w:gridSpan w:val="3"/>
                  <w:shd w:val="clear" w:color="auto" w:fill="FFFFFF" w:themeFill="background1"/>
                </w:tcPr>
                <w:p w:rsidR="0082435A" w:rsidRPr="00B52D15" w:rsidRDefault="0082435A"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ru-RU"/>
                    </w:rPr>
                    <w:t>Сопоставительная грамматика</w:t>
                  </w:r>
                  <w:r w:rsidR="003651DE" w:rsidRPr="00B52D15">
                    <w:rPr>
                      <w:rFonts w:ascii="Times New Roman" w:eastAsia="Times New Roman" w:hAnsi="Times New Roman" w:cs="Times New Roman"/>
                      <w:noProof/>
                      <w:sz w:val="28"/>
                      <w:szCs w:val="28"/>
                      <w:lang w:val="ru-RU" w:eastAsia="ru-RU"/>
                    </w:rPr>
                    <w:t xml:space="preserve"> </w:t>
                  </w:r>
                  <w:r w:rsidR="003651DE" w:rsidRPr="00B52D15">
                    <w:rPr>
                      <w:rFonts w:ascii="Times New Roman" w:eastAsia="Times New Roman" w:hAnsi="Times New Roman" w:cs="Times New Roman"/>
                      <w:noProof/>
                      <w:sz w:val="28"/>
                      <w:szCs w:val="28"/>
                      <w:lang w:val="kk-KZ" w:eastAsia="ru-RU"/>
                    </w:rPr>
                    <w:t xml:space="preserve">5 </w:t>
                  </w:r>
                  <w:r w:rsidR="00B52D15">
                    <w:rPr>
                      <w:rFonts w:ascii="Times New Roman" w:eastAsia="Times New Roman" w:hAnsi="Times New Roman" w:cs="Times New Roman"/>
                      <w:noProof/>
                      <w:sz w:val="28"/>
                      <w:szCs w:val="28"/>
                      <w:lang w:val="kk-KZ" w:eastAsia="ru-RU"/>
                    </w:rPr>
                    <w:t>академических кредитов</w:t>
                  </w:r>
                </w:p>
              </w:tc>
              <w:tc>
                <w:tcPr>
                  <w:tcW w:w="653"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76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D9E2F3" w:themeFill="accent1" w:themeFillTint="33"/>
                </w:tcPr>
                <w:p w:rsidR="0082435A" w:rsidRPr="00B52D15" w:rsidRDefault="0082435A"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853" w:type="dxa"/>
                  <w:gridSpan w:val="2"/>
                  <w:shd w:val="clear" w:color="auto" w:fill="FFFFFF" w:themeFill="background1"/>
                </w:tcPr>
                <w:p w:rsidR="0082435A" w:rsidRPr="00B52D15" w:rsidRDefault="0082435A" w:rsidP="000D2A94">
                  <w:pPr>
                    <w:tabs>
                      <w:tab w:val="left" w:pos="2610"/>
                    </w:tabs>
                    <w:spacing w:after="120"/>
                    <w:rPr>
                      <w:rFonts w:ascii="Times New Roman" w:hAnsi="Times New Roman" w:cs="Times New Roman"/>
                      <w:noProof/>
                      <w:sz w:val="28"/>
                      <w:szCs w:val="28"/>
                      <w:lang w:val="ru-RU"/>
                    </w:rPr>
                  </w:pPr>
                </w:p>
              </w:tc>
            </w:tr>
            <w:tr w:rsidR="001C5A82" w:rsidRPr="00B52D15" w:rsidTr="008C1564">
              <w:tc>
                <w:tcPr>
                  <w:tcW w:w="2630" w:type="dxa"/>
                  <w:gridSpan w:val="3"/>
                  <w:shd w:val="clear" w:color="auto" w:fill="FFFFFF" w:themeFill="background1"/>
                </w:tcPr>
                <w:p w:rsidR="001C5A82" w:rsidRPr="00B52D15" w:rsidRDefault="001C5A82" w:rsidP="000D2A94">
                  <w:pPr>
                    <w:tabs>
                      <w:tab w:val="left" w:pos="2610"/>
                    </w:tabs>
                    <w:spacing w:after="120"/>
                    <w:rPr>
                      <w:rFonts w:ascii="Times New Roman" w:eastAsia="Times New Roman" w:hAnsi="Times New Roman" w:cs="Times New Roman"/>
                      <w:b/>
                      <w:bCs/>
                      <w:noProof/>
                      <w:sz w:val="28"/>
                      <w:szCs w:val="28"/>
                      <w:lang w:val="ru-RU" w:eastAsia="fi-FI"/>
                    </w:rPr>
                  </w:pPr>
                  <w:r w:rsidRPr="00B52D15">
                    <w:rPr>
                      <w:rFonts w:ascii="Times New Roman" w:eastAsia="Times New Roman" w:hAnsi="Times New Roman" w:cs="Times New Roman"/>
                      <w:bCs/>
                      <w:noProof/>
                      <w:sz w:val="28"/>
                      <w:szCs w:val="28"/>
                      <w:lang w:val="ru-RU" w:eastAsia="fi-FI"/>
                    </w:rPr>
                    <w:t xml:space="preserve">Историческая грамматика казахского языка </w:t>
                  </w:r>
                  <w:r w:rsidRPr="00B52D15">
                    <w:rPr>
                      <w:rFonts w:ascii="Times New Roman" w:eastAsia="Times New Roman" w:hAnsi="Times New Roman" w:cs="Times New Roman"/>
                      <w:noProof/>
                      <w:sz w:val="28"/>
                      <w:szCs w:val="28"/>
                      <w:lang w:val="kk-KZ" w:eastAsia="ru-RU"/>
                    </w:rPr>
                    <w:t xml:space="preserve">3 </w:t>
                  </w:r>
                  <w:r w:rsidR="00856A73">
                    <w:rPr>
                      <w:rFonts w:ascii="Times New Roman" w:eastAsia="Times New Roman" w:hAnsi="Times New Roman" w:cs="Times New Roman"/>
                      <w:noProof/>
                      <w:sz w:val="28"/>
                      <w:szCs w:val="28"/>
                      <w:lang w:val="kk-KZ" w:eastAsia="ru-RU"/>
                    </w:rPr>
                    <w:t>академических кредита</w:t>
                  </w:r>
                </w:p>
              </w:tc>
              <w:tc>
                <w:tcPr>
                  <w:tcW w:w="653" w:type="dxa"/>
                  <w:gridSpan w:val="3"/>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c>
                <w:tcPr>
                  <w:tcW w:w="720" w:type="dxa"/>
                  <w:gridSpan w:val="3"/>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c>
                <w:tcPr>
                  <w:tcW w:w="630" w:type="dxa"/>
                  <w:gridSpan w:val="2"/>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c>
                <w:tcPr>
                  <w:tcW w:w="909" w:type="dxa"/>
                  <w:gridSpan w:val="4"/>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c>
                <w:tcPr>
                  <w:tcW w:w="763" w:type="dxa"/>
                  <w:gridSpan w:val="2"/>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c>
                <w:tcPr>
                  <w:tcW w:w="638" w:type="dxa"/>
                  <w:gridSpan w:val="3"/>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c>
                <w:tcPr>
                  <w:tcW w:w="991" w:type="dxa"/>
                  <w:gridSpan w:val="3"/>
                  <w:shd w:val="clear" w:color="auto" w:fill="D9E2F3" w:themeFill="accent1" w:themeFillTint="33"/>
                </w:tcPr>
                <w:p w:rsidR="001C5A82" w:rsidRPr="00B52D15" w:rsidRDefault="008C1564" w:rsidP="000D2A94">
                  <w:pPr>
                    <w:tabs>
                      <w:tab w:val="left" w:pos="2610"/>
                    </w:tabs>
                    <w:spacing w:after="120"/>
                    <w:rPr>
                      <w:rFonts w:ascii="Times New Roman" w:hAnsi="Times New Roman" w:cs="Times New Roman"/>
                      <w:noProof/>
                      <w:sz w:val="28"/>
                      <w:szCs w:val="28"/>
                      <w:lang w:val="ru-RU"/>
                    </w:rPr>
                  </w:pPr>
                  <w:r>
                    <w:rPr>
                      <w:rFonts w:ascii="Times New Roman" w:hAnsi="Times New Roman" w:cs="Times New Roman"/>
                      <w:noProof/>
                      <w:sz w:val="28"/>
                      <w:szCs w:val="28"/>
                      <w:lang w:val="ru-RU"/>
                    </w:rPr>
                    <w:t>4</w:t>
                  </w:r>
                </w:p>
              </w:tc>
              <w:tc>
                <w:tcPr>
                  <w:tcW w:w="853" w:type="dxa"/>
                  <w:gridSpan w:val="2"/>
                  <w:shd w:val="clear" w:color="auto" w:fill="FFFFFF" w:themeFill="background1"/>
                </w:tcPr>
                <w:p w:rsidR="001C5A82" w:rsidRPr="00B52D15" w:rsidRDefault="001C5A82" w:rsidP="000D2A94">
                  <w:pPr>
                    <w:tabs>
                      <w:tab w:val="left" w:pos="2610"/>
                    </w:tabs>
                    <w:spacing w:after="120"/>
                    <w:rPr>
                      <w:rFonts w:ascii="Times New Roman" w:hAnsi="Times New Roman" w:cs="Times New Roman"/>
                      <w:noProof/>
                      <w:sz w:val="28"/>
                      <w:szCs w:val="28"/>
                      <w:lang w:val="ru-RU"/>
                    </w:rPr>
                  </w:pPr>
                </w:p>
              </w:tc>
            </w:tr>
            <w:tr w:rsidR="00BE5E49" w:rsidRPr="00B52D15" w:rsidTr="008C1564">
              <w:tc>
                <w:tcPr>
                  <w:tcW w:w="2663" w:type="dxa"/>
                  <w:gridSpan w:val="4"/>
                </w:tcPr>
                <w:p w:rsidR="00BE5E49" w:rsidRPr="00B52D15" w:rsidRDefault="00BE5E49"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hAnsi="Times New Roman" w:cs="Times New Roman"/>
                      <w:noProof/>
                      <w:sz w:val="28"/>
                      <w:szCs w:val="28"/>
                      <w:lang w:val="ru-RU"/>
                    </w:rPr>
                    <w:t xml:space="preserve">Шаблоны уроков по казахскому языку и литературе  </w:t>
                  </w:r>
                  <w:r w:rsidRPr="00B52D15">
                    <w:rPr>
                      <w:rFonts w:ascii="Times New Roman" w:eastAsia="Times New Roman" w:hAnsi="Times New Roman" w:cs="Times New Roman"/>
                      <w:noProof/>
                      <w:sz w:val="28"/>
                      <w:szCs w:val="28"/>
                      <w:lang w:val="kk-KZ" w:eastAsia="ru-RU"/>
                    </w:rPr>
                    <w:t xml:space="preserve">5 </w:t>
                  </w:r>
                  <w:r w:rsidR="00B52D15">
                    <w:rPr>
                      <w:rFonts w:ascii="Times New Roman" w:eastAsia="Times New Roman" w:hAnsi="Times New Roman" w:cs="Times New Roman"/>
                      <w:noProof/>
                      <w:sz w:val="28"/>
                      <w:szCs w:val="28"/>
                      <w:lang w:val="kk-KZ" w:eastAsia="ru-RU"/>
                    </w:rPr>
                    <w:t>академических кредитов</w:t>
                  </w:r>
                </w:p>
              </w:tc>
              <w:tc>
                <w:tcPr>
                  <w:tcW w:w="629"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0"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630"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900"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5" w:type="dxa"/>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0" w:type="dxa"/>
                  <w:gridSpan w:val="5"/>
                  <w:shd w:val="clear" w:color="auto" w:fill="D9E2F3" w:themeFill="accent1" w:themeFillTint="33"/>
                </w:tcPr>
                <w:p w:rsidR="00BE5E49" w:rsidRPr="00B52D15" w:rsidRDefault="00BE5E49"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5</w:t>
                  </w:r>
                </w:p>
              </w:tc>
              <w:tc>
                <w:tcPr>
                  <w:tcW w:w="947"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853"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r>
            <w:tr w:rsidR="00BE5E49" w:rsidRPr="00B52D15" w:rsidTr="008C1564">
              <w:tc>
                <w:tcPr>
                  <w:tcW w:w="2663" w:type="dxa"/>
                  <w:gridSpan w:val="4"/>
                </w:tcPr>
                <w:p w:rsidR="00BE5E49" w:rsidRPr="00B52D15" w:rsidRDefault="00BE5E49" w:rsidP="000D2A94">
                  <w:pPr>
                    <w:tabs>
                      <w:tab w:val="left" w:pos="2610"/>
                    </w:tabs>
                    <w:spacing w:after="120"/>
                    <w:rPr>
                      <w:rFonts w:ascii="Times New Roman" w:eastAsia="Times New Roman" w:hAnsi="Times New Roman" w:cs="Times New Roman"/>
                      <w:noProof/>
                      <w:sz w:val="28"/>
                      <w:szCs w:val="28"/>
                      <w:lang w:val="ru-RU" w:eastAsia="fi-FI"/>
                    </w:rPr>
                  </w:pPr>
                  <w:r w:rsidRPr="00B52D15">
                    <w:rPr>
                      <w:rFonts w:ascii="Times New Roman" w:hAnsi="Times New Roman" w:cs="Times New Roman"/>
                      <w:bCs/>
                      <w:noProof/>
                      <w:sz w:val="28"/>
                      <w:szCs w:val="28"/>
                      <w:lang w:val="ru-RU"/>
                    </w:rPr>
                    <w:t xml:space="preserve">Теория и технология обучения казахскому языку </w:t>
                  </w:r>
                  <w:r w:rsidR="00EE1054" w:rsidRPr="00B52D15">
                    <w:rPr>
                      <w:rFonts w:ascii="Times New Roman" w:eastAsia="Times New Roman" w:hAnsi="Times New Roman" w:cs="Times New Roman"/>
                      <w:noProof/>
                      <w:sz w:val="28"/>
                      <w:szCs w:val="28"/>
                      <w:lang w:val="kk-KZ" w:eastAsia="ru-RU"/>
                    </w:rPr>
                    <w:t xml:space="preserve">4 </w:t>
                  </w:r>
                  <w:r w:rsidR="00856A73">
                    <w:rPr>
                      <w:rFonts w:ascii="Times New Roman" w:eastAsia="Times New Roman" w:hAnsi="Times New Roman" w:cs="Times New Roman"/>
                      <w:noProof/>
                      <w:sz w:val="28"/>
                      <w:szCs w:val="28"/>
                      <w:lang w:val="kk-KZ" w:eastAsia="ru-RU"/>
                    </w:rPr>
                    <w:t>академических кредита</w:t>
                  </w:r>
                </w:p>
              </w:tc>
              <w:tc>
                <w:tcPr>
                  <w:tcW w:w="629"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0"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630"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900"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5" w:type="dxa"/>
                  <w:shd w:val="clear" w:color="auto" w:fill="D9E2F3" w:themeFill="accent1" w:themeFillTint="33"/>
                </w:tcPr>
                <w:p w:rsidR="00BE5E49" w:rsidRPr="00B52D15" w:rsidRDefault="00BE5E49"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4</w:t>
                  </w:r>
                </w:p>
              </w:tc>
              <w:tc>
                <w:tcPr>
                  <w:tcW w:w="720" w:type="dxa"/>
                  <w:gridSpan w:val="5"/>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947"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853"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r>
            <w:tr w:rsidR="00BE5E49" w:rsidRPr="00B52D15" w:rsidTr="008C1564">
              <w:tc>
                <w:tcPr>
                  <w:tcW w:w="2663" w:type="dxa"/>
                  <w:gridSpan w:val="4"/>
                </w:tcPr>
                <w:p w:rsidR="00BE5E49" w:rsidRPr="00B52D15" w:rsidRDefault="00BE5E49" w:rsidP="000D2A94">
                  <w:pPr>
                    <w:tabs>
                      <w:tab w:val="left" w:pos="2610"/>
                    </w:tabs>
                    <w:spacing w:after="120"/>
                    <w:rPr>
                      <w:rFonts w:ascii="Times New Roman" w:eastAsia="Times New Roman" w:hAnsi="Times New Roman" w:cs="Times New Roman"/>
                      <w:bCs/>
                      <w:noProof/>
                      <w:sz w:val="28"/>
                      <w:szCs w:val="28"/>
                      <w:lang w:val="ru-RU" w:eastAsia="fi-FI"/>
                    </w:rPr>
                  </w:pPr>
                  <w:r w:rsidRPr="00B52D15">
                    <w:rPr>
                      <w:rFonts w:ascii="Times New Roman" w:hAnsi="Times New Roman" w:cs="Times New Roman"/>
                      <w:bCs/>
                      <w:noProof/>
                      <w:sz w:val="28"/>
                      <w:szCs w:val="28"/>
                      <w:lang w:val="ru-RU"/>
                    </w:rPr>
                    <w:t xml:space="preserve">Теория и технология обучения казахской литературе </w:t>
                  </w:r>
                  <w:r w:rsidR="00EE1054" w:rsidRPr="00B52D15">
                    <w:rPr>
                      <w:rFonts w:ascii="Times New Roman" w:hAnsi="Times New Roman" w:cs="Times New Roman"/>
                      <w:bCs/>
                      <w:noProof/>
                      <w:sz w:val="28"/>
                      <w:szCs w:val="28"/>
                      <w:lang w:val="ru-RU"/>
                    </w:rPr>
                    <w:t xml:space="preserve">4 </w:t>
                  </w:r>
                  <w:r w:rsidR="00856A73">
                    <w:rPr>
                      <w:rFonts w:ascii="Times New Roman" w:hAnsi="Times New Roman" w:cs="Times New Roman"/>
                      <w:bCs/>
                      <w:noProof/>
                      <w:sz w:val="28"/>
                      <w:szCs w:val="28"/>
                      <w:lang w:val="ru-RU"/>
                    </w:rPr>
                    <w:t>академических кредита</w:t>
                  </w:r>
                </w:p>
              </w:tc>
              <w:tc>
                <w:tcPr>
                  <w:tcW w:w="629"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0"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630"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900" w:type="dxa"/>
                  <w:gridSpan w:val="3"/>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725" w:type="dxa"/>
                  <w:shd w:val="clear" w:color="auto" w:fill="D9E2F3" w:themeFill="accent1" w:themeFillTint="33"/>
                </w:tcPr>
                <w:p w:rsidR="00BE5E49" w:rsidRPr="00B52D15" w:rsidRDefault="00BE5E49" w:rsidP="000D2A94">
                  <w:pPr>
                    <w:tabs>
                      <w:tab w:val="left" w:pos="2610"/>
                    </w:tabs>
                    <w:spacing w:after="120"/>
                    <w:rPr>
                      <w:rFonts w:ascii="Times New Roman" w:hAnsi="Times New Roman" w:cs="Times New Roman"/>
                      <w:noProof/>
                      <w:sz w:val="28"/>
                      <w:szCs w:val="28"/>
                      <w:lang w:val="ru-RU"/>
                    </w:rPr>
                  </w:pPr>
                  <w:r w:rsidRPr="00B52D15">
                    <w:rPr>
                      <w:rFonts w:ascii="Times New Roman" w:hAnsi="Times New Roman" w:cs="Times New Roman"/>
                      <w:noProof/>
                      <w:sz w:val="28"/>
                      <w:szCs w:val="28"/>
                      <w:lang w:val="ru-RU"/>
                    </w:rPr>
                    <w:t>4</w:t>
                  </w:r>
                </w:p>
              </w:tc>
              <w:tc>
                <w:tcPr>
                  <w:tcW w:w="720" w:type="dxa"/>
                  <w:gridSpan w:val="5"/>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947"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c>
                <w:tcPr>
                  <w:tcW w:w="853" w:type="dxa"/>
                  <w:gridSpan w:val="2"/>
                </w:tcPr>
                <w:p w:rsidR="00BE5E49" w:rsidRPr="00B52D15" w:rsidRDefault="00BE5E49" w:rsidP="000D2A94">
                  <w:pPr>
                    <w:tabs>
                      <w:tab w:val="left" w:pos="2610"/>
                    </w:tabs>
                    <w:spacing w:after="120"/>
                    <w:rPr>
                      <w:rFonts w:ascii="Times New Roman" w:hAnsi="Times New Roman" w:cs="Times New Roman"/>
                      <w:noProof/>
                      <w:sz w:val="28"/>
                      <w:szCs w:val="28"/>
                      <w:lang w:val="ru-RU"/>
                    </w:rPr>
                  </w:pPr>
                </w:p>
              </w:tc>
            </w:tr>
            <w:tr w:rsidR="00607F37" w:rsidRPr="00B52D15" w:rsidTr="008C1564">
              <w:trPr>
                <w:trHeight w:val="766"/>
              </w:trPr>
              <w:tc>
                <w:tcPr>
                  <w:tcW w:w="2663"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textAlignment w:val="baseline"/>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bCs/>
                      <w:noProof/>
                      <w:sz w:val="28"/>
                      <w:szCs w:val="28"/>
                      <w:lang w:val="ru-RU" w:eastAsia="fi-FI"/>
                    </w:rPr>
                    <w:t>Казахский метаязык и о</w:t>
                  </w:r>
                  <w:r w:rsidRPr="00B52D15">
                    <w:rPr>
                      <w:rFonts w:ascii="Times New Roman" w:eastAsia="Times New Roman" w:hAnsi="Times New Roman" w:cs="Times New Roman"/>
                      <w:noProof/>
                      <w:sz w:val="28"/>
                      <w:szCs w:val="28"/>
                      <w:lang w:val="ru-RU" w:eastAsia="fi-FI"/>
                    </w:rPr>
                    <w:t>сновы академического письма</w:t>
                  </w:r>
                  <w:r w:rsidRPr="00B52D15">
                    <w:rPr>
                      <w:rFonts w:ascii="Times New Roman" w:eastAsia="Times New Roman" w:hAnsi="Times New Roman" w:cs="Times New Roman"/>
                      <w:bCs/>
                      <w:noProof/>
                      <w:sz w:val="28"/>
                      <w:szCs w:val="28"/>
                      <w:lang w:val="ru-RU" w:eastAsia="fi-FI"/>
                    </w:rPr>
                    <w:t xml:space="preserve">  </w:t>
                  </w:r>
                  <w:r w:rsidRPr="00B52D15">
                    <w:rPr>
                      <w:rFonts w:ascii="Times New Roman" w:eastAsia="Times New Roman" w:hAnsi="Times New Roman" w:cs="Times New Roman"/>
                      <w:noProof/>
                      <w:sz w:val="28"/>
                      <w:szCs w:val="28"/>
                      <w:lang w:val="kk-KZ" w:eastAsia="ru-RU"/>
                    </w:rPr>
                    <w:t xml:space="preserve">5 </w:t>
                  </w:r>
                  <w:r w:rsidR="00B52D15">
                    <w:rPr>
                      <w:rFonts w:ascii="Times New Roman" w:eastAsia="Times New Roman" w:hAnsi="Times New Roman" w:cs="Times New Roman"/>
                      <w:noProof/>
                      <w:sz w:val="28"/>
                      <w:szCs w:val="28"/>
                      <w:lang w:val="kk-KZ" w:eastAsia="ru-RU"/>
                    </w:rPr>
                    <w:lastRenderedPageBreak/>
                    <w:t>академических кредитов</w:t>
                  </w:r>
                </w:p>
              </w:tc>
              <w:tc>
                <w:tcPr>
                  <w:tcW w:w="629"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72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630"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0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62"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483" w:type="dxa"/>
                  <w:gridSpan w:val="2"/>
                  <w:shd w:val="clear" w:color="auto" w:fill="D9E2F3" w:themeFill="accent1" w:themeFillTint="33"/>
                </w:tcPr>
                <w:p w:rsidR="00607F37" w:rsidRPr="00FB2972" w:rsidRDefault="00607F37" w:rsidP="00FB2972">
                  <w:pPr>
                    <w:rPr>
                      <w:rFonts w:ascii="Times New Roman" w:hAnsi="Times New Roman" w:cs="Times New Roman"/>
                      <w:noProof/>
                      <w:sz w:val="28"/>
                      <w:szCs w:val="28"/>
                      <w:lang w:val="ru-RU"/>
                    </w:rPr>
                  </w:pPr>
                  <w:r w:rsidRPr="00FB2972">
                    <w:rPr>
                      <w:rFonts w:ascii="Times New Roman" w:hAnsi="Times New Roman" w:cs="Times New Roman"/>
                      <w:noProof/>
                      <w:sz w:val="28"/>
                      <w:szCs w:val="28"/>
                      <w:lang w:val="ru-RU"/>
                    </w:rPr>
                    <w:t>5</w:t>
                  </w:r>
                </w:p>
              </w:tc>
              <w:tc>
                <w:tcPr>
                  <w:tcW w:w="947"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85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r>
            <w:tr w:rsidR="00607F37" w:rsidRPr="00B52D15" w:rsidTr="008C1564">
              <w:tc>
                <w:tcPr>
                  <w:tcW w:w="2663"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textAlignment w:val="baseline"/>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fi-FI"/>
                    </w:rPr>
                    <w:t xml:space="preserve">Текст и лингвокультурологический анализ </w:t>
                  </w:r>
                  <w:r w:rsidRPr="00B52D15">
                    <w:rPr>
                      <w:rFonts w:ascii="Times New Roman" w:eastAsia="Times New Roman" w:hAnsi="Times New Roman" w:cs="Times New Roman"/>
                      <w:noProof/>
                      <w:sz w:val="28"/>
                      <w:szCs w:val="28"/>
                      <w:lang w:val="kk-KZ" w:eastAsia="ru-RU"/>
                    </w:rPr>
                    <w:t xml:space="preserve">5 </w:t>
                  </w:r>
                  <w:r w:rsidR="00B52D15">
                    <w:rPr>
                      <w:rFonts w:ascii="Times New Roman" w:eastAsia="Times New Roman" w:hAnsi="Times New Roman" w:cs="Times New Roman"/>
                      <w:noProof/>
                      <w:sz w:val="28"/>
                      <w:szCs w:val="28"/>
                      <w:lang w:val="kk-KZ" w:eastAsia="ru-RU"/>
                    </w:rPr>
                    <w:t>академических кредитов</w:t>
                  </w:r>
                </w:p>
              </w:tc>
              <w:tc>
                <w:tcPr>
                  <w:tcW w:w="629"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72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630"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0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62"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483" w:type="dxa"/>
                  <w:gridSpan w:val="2"/>
                  <w:shd w:val="clear" w:color="auto" w:fill="D9E2F3" w:themeFill="accent1" w:themeFillTint="33"/>
                </w:tcPr>
                <w:p w:rsidR="00607F37" w:rsidRPr="00FB2972" w:rsidRDefault="00607F37" w:rsidP="00FB2972">
                  <w:pPr>
                    <w:rPr>
                      <w:rFonts w:ascii="Times New Roman" w:hAnsi="Times New Roman" w:cs="Times New Roman"/>
                      <w:noProof/>
                      <w:sz w:val="28"/>
                      <w:szCs w:val="28"/>
                      <w:lang w:val="ru-RU"/>
                    </w:rPr>
                  </w:pPr>
                  <w:r w:rsidRPr="00FB2972">
                    <w:rPr>
                      <w:rFonts w:ascii="Times New Roman" w:hAnsi="Times New Roman" w:cs="Times New Roman"/>
                      <w:noProof/>
                      <w:sz w:val="28"/>
                      <w:szCs w:val="28"/>
                      <w:lang w:val="ru-RU"/>
                    </w:rPr>
                    <w:t>5</w:t>
                  </w:r>
                </w:p>
              </w:tc>
              <w:tc>
                <w:tcPr>
                  <w:tcW w:w="947"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85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r>
            <w:tr w:rsidR="00607F37" w:rsidRPr="00B52D15" w:rsidTr="008C1564">
              <w:tc>
                <w:tcPr>
                  <w:tcW w:w="2663"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textAlignment w:val="baseline"/>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bCs/>
                      <w:noProof/>
                      <w:sz w:val="28"/>
                      <w:szCs w:val="28"/>
                      <w:lang w:val="ru-RU" w:eastAsia="ru-RU"/>
                    </w:rPr>
                    <w:t xml:space="preserve">Теория номинации и основы составления текста </w:t>
                  </w:r>
                  <w:r w:rsidRPr="00B52D15">
                    <w:rPr>
                      <w:rFonts w:ascii="Times New Roman" w:eastAsia="Times New Roman" w:hAnsi="Times New Roman" w:cs="Times New Roman"/>
                      <w:noProof/>
                      <w:sz w:val="28"/>
                      <w:szCs w:val="28"/>
                      <w:lang w:val="ru-RU" w:eastAsia="ru-RU"/>
                    </w:rPr>
                    <w:t>(к</w:t>
                  </w:r>
                  <w:r w:rsidRPr="00B52D15">
                    <w:rPr>
                      <w:rFonts w:ascii="Times New Roman" w:eastAsia="Times New Roman" w:hAnsi="Times New Roman" w:cs="Times New Roman"/>
                      <w:noProof/>
                      <w:sz w:val="28"/>
                      <w:szCs w:val="28"/>
                      <w:lang w:val="kk-KZ" w:eastAsia="ru-RU"/>
                    </w:rPr>
                    <w:t xml:space="preserve">омпонент по выбору) 5 </w:t>
                  </w:r>
                  <w:r w:rsidR="00B52D15">
                    <w:rPr>
                      <w:rFonts w:ascii="Times New Roman" w:eastAsia="Times New Roman" w:hAnsi="Times New Roman" w:cs="Times New Roman"/>
                      <w:noProof/>
                      <w:sz w:val="28"/>
                      <w:szCs w:val="28"/>
                      <w:lang w:val="kk-KZ" w:eastAsia="ru-RU"/>
                    </w:rPr>
                    <w:t>академических кредитов</w:t>
                  </w:r>
                </w:p>
              </w:tc>
              <w:tc>
                <w:tcPr>
                  <w:tcW w:w="629"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720" w:type="dxa"/>
                  <w:gridSpan w:val="3"/>
                  <w:shd w:val="clear" w:color="auto" w:fill="D9E2F3" w:themeFill="accent1" w:themeFillTint="33"/>
                </w:tcPr>
                <w:p w:rsidR="00607F37" w:rsidRPr="00FB2972" w:rsidRDefault="00A126B4" w:rsidP="00FB2972">
                  <w:pPr>
                    <w:rPr>
                      <w:rFonts w:ascii="Times New Roman" w:hAnsi="Times New Roman" w:cs="Times New Roman"/>
                      <w:noProof/>
                      <w:sz w:val="28"/>
                      <w:szCs w:val="28"/>
                      <w:lang w:val="ru-RU"/>
                    </w:rPr>
                  </w:pPr>
                  <w:r w:rsidRPr="00FB2972">
                    <w:rPr>
                      <w:rFonts w:ascii="Times New Roman" w:hAnsi="Times New Roman" w:cs="Times New Roman"/>
                      <w:noProof/>
                      <w:sz w:val="28"/>
                      <w:szCs w:val="28"/>
                      <w:lang w:val="ru-RU"/>
                    </w:rPr>
                    <w:t>4</w:t>
                  </w:r>
                  <w:r w:rsidR="00607F37" w:rsidRPr="00FB2972">
                    <w:rPr>
                      <w:rFonts w:ascii="Times New Roman" w:hAnsi="Times New Roman" w:cs="Times New Roman"/>
                      <w:noProof/>
                      <w:sz w:val="28"/>
                      <w:szCs w:val="28"/>
                      <w:lang w:val="ru-RU"/>
                    </w:rPr>
                    <w:t>*</w:t>
                  </w:r>
                </w:p>
              </w:tc>
              <w:tc>
                <w:tcPr>
                  <w:tcW w:w="630"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0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62"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48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47"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85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r>
            <w:tr w:rsidR="00607F37" w:rsidRPr="00B52D15" w:rsidTr="008C1564">
              <w:tc>
                <w:tcPr>
                  <w:tcW w:w="2663"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textAlignment w:val="baseline"/>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noProof/>
                      <w:sz w:val="28"/>
                      <w:szCs w:val="28"/>
                      <w:lang w:val="ru-RU" w:eastAsia="fi-FI"/>
                    </w:rPr>
                    <w:t xml:space="preserve">Герменевтический анализ художественного произведения </w:t>
                  </w:r>
                  <w:r w:rsidRPr="00B52D15">
                    <w:rPr>
                      <w:rFonts w:ascii="Times New Roman" w:eastAsia="Times New Roman" w:hAnsi="Times New Roman" w:cs="Times New Roman"/>
                      <w:noProof/>
                      <w:sz w:val="28"/>
                      <w:szCs w:val="28"/>
                      <w:lang w:val="ru-RU" w:eastAsia="ru-RU"/>
                    </w:rPr>
                    <w:t>(к</w:t>
                  </w:r>
                  <w:r w:rsidRPr="00B52D15">
                    <w:rPr>
                      <w:rFonts w:ascii="Times New Roman" w:eastAsia="Times New Roman" w:hAnsi="Times New Roman" w:cs="Times New Roman"/>
                      <w:noProof/>
                      <w:sz w:val="28"/>
                      <w:szCs w:val="28"/>
                      <w:lang w:val="kk-KZ" w:eastAsia="ru-RU"/>
                    </w:rPr>
                    <w:t xml:space="preserve">омпонент по выбору) 5 </w:t>
                  </w:r>
                  <w:r w:rsidR="00B52D15">
                    <w:rPr>
                      <w:rFonts w:ascii="Times New Roman" w:eastAsia="Times New Roman" w:hAnsi="Times New Roman" w:cs="Times New Roman"/>
                      <w:noProof/>
                      <w:sz w:val="28"/>
                      <w:szCs w:val="28"/>
                      <w:lang w:val="kk-KZ" w:eastAsia="ru-RU"/>
                    </w:rPr>
                    <w:t>академических кредитов</w:t>
                  </w:r>
                </w:p>
              </w:tc>
              <w:tc>
                <w:tcPr>
                  <w:tcW w:w="629"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72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630"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0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62"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48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47" w:type="dxa"/>
                  <w:gridSpan w:val="2"/>
                  <w:shd w:val="clear" w:color="auto" w:fill="D9E2F3" w:themeFill="accent1" w:themeFillTint="33"/>
                </w:tcPr>
                <w:p w:rsidR="00607F37" w:rsidRPr="00FB2972" w:rsidRDefault="00A126B4" w:rsidP="00FB2972">
                  <w:pPr>
                    <w:rPr>
                      <w:rFonts w:ascii="Times New Roman" w:hAnsi="Times New Roman" w:cs="Times New Roman"/>
                      <w:noProof/>
                      <w:sz w:val="28"/>
                      <w:szCs w:val="28"/>
                      <w:lang w:val="ru-RU"/>
                    </w:rPr>
                  </w:pPr>
                  <w:r w:rsidRPr="00FB2972">
                    <w:rPr>
                      <w:rFonts w:ascii="Times New Roman" w:hAnsi="Times New Roman" w:cs="Times New Roman"/>
                      <w:noProof/>
                      <w:sz w:val="28"/>
                      <w:szCs w:val="28"/>
                      <w:lang w:val="ru-RU"/>
                    </w:rPr>
                    <w:t>4</w:t>
                  </w:r>
                  <w:r w:rsidR="00607F37" w:rsidRPr="00FB2972">
                    <w:rPr>
                      <w:rFonts w:ascii="Times New Roman" w:hAnsi="Times New Roman" w:cs="Times New Roman"/>
                      <w:noProof/>
                      <w:sz w:val="28"/>
                      <w:szCs w:val="28"/>
                      <w:lang w:val="ru-RU"/>
                    </w:rPr>
                    <w:t>*</w:t>
                  </w:r>
                </w:p>
              </w:tc>
              <w:tc>
                <w:tcPr>
                  <w:tcW w:w="85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r>
            <w:tr w:rsidR="00607F37" w:rsidRPr="00B52D15" w:rsidTr="008C1564">
              <w:tc>
                <w:tcPr>
                  <w:tcW w:w="2663"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textAlignment w:val="baseline"/>
                    <w:rPr>
                      <w:rFonts w:ascii="Times New Roman" w:eastAsia="Times New Roman" w:hAnsi="Times New Roman" w:cs="Times New Roman"/>
                      <w:bCs/>
                      <w:noProof/>
                      <w:sz w:val="28"/>
                      <w:szCs w:val="28"/>
                      <w:lang w:val="ru-RU" w:eastAsia="fi-FI"/>
                    </w:rPr>
                  </w:pPr>
                  <w:r w:rsidRPr="00B52D15">
                    <w:rPr>
                      <w:rFonts w:ascii="Times New Roman" w:eastAsia="Times New Roman" w:hAnsi="Times New Roman" w:cs="Times New Roman"/>
                      <w:bCs/>
                      <w:noProof/>
                      <w:sz w:val="28"/>
                      <w:szCs w:val="28"/>
                      <w:lang w:val="ru-RU" w:eastAsia="fi-FI"/>
                    </w:rPr>
                    <w:t xml:space="preserve">Языковое пространство и экология казахского языка </w:t>
                  </w:r>
                  <w:r w:rsidRPr="00B52D15">
                    <w:rPr>
                      <w:rFonts w:ascii="Times New Roman" w:eastAsia="Times New Roman" w:hAnsi="Times New Roman" w:cs="Times New Roman"/>
                      <w:noProof/>
                      <w:sz w:val="28"/>
                      <w:szCs w:val="28"/>
                      <w:lang w:val="ru-RU" w:eastAsia="ru-RU"/>
                    </w:rPr>
                    <w:t>(к</w:t>
                  </w:r>
                  <w:r w:rsidRPr="00B52D15">
                    <w:rPr>
                      <w:rFonts w:ascii="Times New Roman" w:eastAsia="Times New Roman" w:hAnsi="Times New Roman" w:cs="Times New Roman"/>
                      <w:noProof/>
                      <w:sz w:val="28"/>
                      <w:szCs w:val="28"/>
                      <w:lang w:val="kk-KZ" w:eastAsia="ru-RU"/>
                    </w:rPr>
                    <w:t xml:space="preserve">омпонент по выбору) 5 </w:t>
                  </w:r>
                  <w:r w:rsidR="00B52D15">
                    <w:rPr>
                      <w:rFonts w:ascii="Times New Roman" w:eastAsia="Times New Roman" w:hAnsi="Times New Roman" w:cs="Times New Roman"/>
                      <w:noProof/>
                      <w:sz w:val="28"/>
                      <w:szCs w:val="28"/>
                      <w:lang w:val="kk-KZ" w:eastAsia="ru-RU"/>
                    </w:rPr>
                    <w:t>академических кредитов</w:t>
                  </w:r>
                </w:p>
              </w:tc>
              <w:tc>
                <w:tcPr>
                  <w:tcW w:w="629" w:type="dxa"/>
                  <w:gridSpan w:val="3"/>
                  <w:shd w:val="clear" w:color="auto" w:fill="D9E2F3" w:themeFill="accent1" w:themeFillTint="33"/>
                </w:tcPr>
                <w:p w:rsidR="00607F37" w:rsidRPr="00FB2972" w:rsidRDefault="00607F37" w:rsidP="00FB2972">
                  <w:pPr>
                    <w:rPr>
                      <w:rFonts w:ascii="Times New Roman" w:hAnsi="Times New Roman" w:cs="Times New Roman"/>
                      <w:noProof/>
                      <w:sz w:val="28"/>
                      <w:szCs w:val="28"/>
                      <w:lang w:val="ru-RU"/>
                    </w:rPr>
                  </w:pPr>
                  <w:r w:rsidRPr="00FB2972">
                    <w:rPr>
                      <w:rFonts w:ascii="Times New Roman" w:hAnsi="Times New Roman" w:cs="Times New Roman"/>
                      <w:noProof/>
                      <w:sz w:val="28"/>
                      <w:szCs w:val="28"/>
                      <w:lang w:val="ru-RU"/>
                    </w:rPr>
                    <w:t>4*</w:t>
                  </w:r>
                </w:p>
              </w:tc>
              <w:tc>
                <w:tcPr>
                  <w:tcW w:w="72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630"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0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62"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48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47"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85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r>
            <w:tr w:rsidR="00F54212" w:rsidRPr="00B52D15" w:rsidTr="00F54212">
              <w:tc>
                <w:tcPr>
                  <w:tcW w:w="8787" w:type="dxa"/>
                  <w:gridSpan w:val="25"/>
                  <w:shd w:val="clear" w:color="auto" w:fill="D9D9D9" w:themeFill="background1" w:themeFillShade="D9"/>
                </w:tcPr>
                <w:p w:rsidR="00F54212" w:rsidRPr="008B382B" w:rsidRDefault="00F54212" w:rsidP="008B382B">
                  <w:pPr>
                    <w:rPr>
                      <w:rFonts w:ascii="Times New Roman" w:hAnsi="Times New Roman" w:cs="Times New Roman"/>
                      <w:b/>
                      <w:noProof/>
                      <w:sz w:val="28"/>
                      <w:szCs w:val="28"/>
                      <w:highlight w:val="lightGray"/>
                      <w:lang w:val="ru-RU"/>
                    </w:rPr>
                  </w:pPr>
                  <w:r w:rsidRPr="008B382B">
                    <w:rPr>
                      <w:rFonts w:ascii="Times New Roman" w:hAnsi="Times New Roman" w:cs="Times New Roman"/>
                      <w:b/>
                      <w:sz w:val="28"/>
                      <w:szCs w:val="28"/>
                      <w:highlight w:val="lightGray"/>
                      <w:lang w:val="ru-RU"/>
                    </w:rPr>
                    <w:t xml:space="preserve">ИТОГОВАЯ АТТЕСТАЦИЯ - </w:t>
                  </w:r>
                  <w:r w:rsidRPr="008C1564">
                    <w:rPr>
                      <w:rFonts w:ascii="Times New Roman" w:hAnsi="Times New Roman" w:cs="Times New Roman"/>
                      <w:b/>
                      <w:sz w:val="28"/>
                      <w:szCs w:val="28"/>
                      <w:highlight w:val="lightGray"/>
                      <w:lang w:val="ru-RU"/>
                    </w:rPr>
                    <w:t>8</w:t>
                  </w:r>
                  <w:r w:rsidRPr="008B382B">
                    <w:rPr>
                      <w:rFonts w:ascii="Times New Roman" w:hAnsi="Times New Roman" w:cs="Times New Roman"/>
                      <w:b/>
                      <w:sz w:val="28"/>
                      <w:szCs w:val="28"/>
                      <w:highlight w:val="lightGray"/>
                      <w:lang w:val="ru-RU"/>
                    </w:rPr>
                    <w:t xml:space="preserve"> академических кредитов</w:t>
                  </w:r>
                </w:p>
              </w:tc>
            </w:tr>
            <w:tr w:rsidR="00607F37" w:rsidRPr="00B52D15" w:rsidTr="008C1564">
              <w:trPr>
                <w:trHeight w:val="620"/>
              </w:trPr>
              <w:tc>
                <w:tcPr>
                  <w:tcW w:w="2663" w:type="dxa"/>
                  <w:gridSpan w:val="4"/>
                  <w:shd w:val="clear" w:color="auto" w:fill="FFFFFF" w:themeFill="background1"/>
                </w:tcPr>
                <w:p w:rsidR="00607F37" w:rsidRPr="00B52D15" w:rsidRDefault="00685C37" w:rsidP="00F54212">
                  <w:pPr>
                    <w:shd w:val="clear" w:color="auto" w:fill="FFFFFF" w:themeFill="background1"/>
                    <w:tabs>
                      <w:tab w:val="left" w:pos="2610"/>
                    </w:tabs>
                    <w:spacing w:after="120"/>
                    <w:rPr>
                      <w:rFonts w:ascii="Times New Roman" w:eastAsia="Times New Roman" w:hAnsi="Times New Roman" w:cs="Times New Roman"/>
                      <w:b/>
                      <w:bCs/>
                      <w:noProof/>
                      <w:sz w:val="28"/>
                      <w:szCs w:val="28"/>
                      <w:lang w:val="ru-RU" w:eastAsia="fi-FI"/>
                    </w:rPr>
                  </w:pPr>
                  <w:r w:rsidRPr="00B52D15">
                    <w:rPr>
                      <w:rFonts w:ascii="Times New Roman" w:hAnsi="Times New Roman" w:cs="Times New Roman"/>
                      <w:b/>
                      <w:bCs/>
                      <w:sz w:val="28"/>
                      <w:szCs w:val="28"/>
                      <w:lang w:val="ru-RU"/>
                    </w:rPr>
                    <w:t xml:space="preserve">Итоговая аттестация </w:t>
                  </w:r>
                </w:p>
              </w:tc>
              <w:tc>
                <w:tcPr>
                  <w:tcW w:w="629"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72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630"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00" w:type="dxa"/>
                  <w:gridSpan w:val="3"/>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62" w:type="dxa"/>
                  <w:gridSpan w:val="4"/>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483"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947" w:type="dxa"/>
                  <w:gridSpan w:val="2"/>
                  <w:shd w:val="clear" w:color="auto" w:fill="FFFFFF" w:themeFill="background1"/>
                </w:tcPr>
                <w:p w:rsidR="00607F37" w:rsidRPr="00B52D15" w:rsidRDefault="00607F37" w:rsidP="000D2A94">
                  <w:pPr>
                    <w:shd w:val="clear" w:color="auto" w:fill="FFFFFF" w:themeFill="background1"/>
                    <w:tabs>
                      <w:tab w:val="left" w:pos="2610"/>
                    </w:tabs>
                    <w:spacing w:after="120"/>
                    <w:jc w:val="center"/>
                    <w:rPr>
                      <w:rFonts w:ascii="Times New Roman" w:hAnsi="Times New Roman" w:cs="Times New Roman"/>
                      <w:noProof/>
                      <w:sz w:val="28"/>
                      <w:szCs w:val="28"/>
                      <w:lang w:val="ru-RU"/>
                    </w:rPr>
                  </w:pPr>
                </w:p>
              </w:tc>
              <w:tc>
                <w:tcPr>
                  <w:tcW w:w="853" w:type="dxa"/>
                  <w:gridSpan w:val="2"/>
                  <w:shd w:val="clear" w:color="auto" w:fill="D9E2F3" w:themeFill="accent1" w:themeFillTint="33"/>
                </w:tcPr>
                <w:p w:rsidR="00607F37" w:rsidRPr="00FB2972" w:rsidRDefault="00685C37" w:rsidP="00FB2972">
                  <w:pPr>
                    <w:rPr>
                      <w:rFonts w:ascii="Times New Roman" w:hAnsi="Times New Roman" w:cs="Times New Roman"/>
                      <w:noProof/>
                      <w:sz w:val="28"/>
                      <w:szCs w:val="28"/>
                      <w:lang w:val="ru-RU"/>
                    </w:rPr>
                  </w:pPr>
                  <w:r w:rsidRPr="00FB2972">
                    <w:rPr>
                      <w:rFonts w:ascii="Times New Roman" w:hAnsi="Times New Roman" w:cs="Times New Roman"/>
                      <w:noProof/>
                      <w:sz w:val="28"/>
                      <w:szCs w:val="28"/>
                      <w:lang w:val="ru-RU"/>
                    </w:rPr>
                    <w:t>8</w:t>
                  </w:r>
                </w:p>
              </w:tc>
            </w:tr>
            <w:tr w:rsidR="00607F37" w:rsidRPr="00B52D15" w:rsidTr="008C1564">
              <w:tc>
                <w:tcPr>
                  <w:tcW w:w="2663" w:type="dxa"/>
                  <w:gridSpan w:val="4"/>
                  <w:tcBorders>
                    <w:top w:val="single" w:sz="4" w:space="0" w:color="000000"/>
                    <w:bottom w:val="single" w:sz="4" w:space="0" w:color="000000"/>
                    <w:right w:val="single" w:sz="4" w:space="0" w:color="000000"/>
                  </w:tcBorders>
                  <w:shd w:val="clear" w:color="auto" w:fill="E7E6E6"/>
                </w:tcPr>
                <w:p w:rsidR="00607F37" w:rsidRPr="00B52D15" w:rsidRDefault="00685C37" w:rsidP="000D2A94">
                  <w:pPr>
                    <w:tabs>
                      <w:tab w:val="left" w:pos="2610"/>
                    </w:tabs>
                    <w:spacing w:after="120"/>
                    <w:rPr>
                      <w:rFonts w:ascii="Times New Roman" w:hAnsi="Times New Roman" w:cs="Times New Roman"/>
                      <w:noProof/>
                      <w:lang w:val="ru-RU" w:eastAsia="fi-FI"/>
                    </w:rPr>
                  </w:pPr>
                  <w:bookmarkStart w:id="18" w:name="_GoBack" w:colFirst="1" w:colLast="8"/>
                  <w:r w:rsidRPr="00B52D15">
                    <w:rPr>
                      <w:rFonts w:ascii="Times New Roman" w:eastAsia="Times New Roman" w:hAnsi="Times New Roman" w:cs="Times New Roman"/>
                      <w:b/>
                      <w:sz w:val="28"/>
                      <w:szCs w:val="28"/>
                      <w:lang w:val="ru-RU" w:eastAsia="fi-FI"/>
                    </w:rPr>
                    <w:t xml:space="preserve">Всего </w:t>
                  </w:r>
                  <w:r w:rsidR="00B52D15">
                    <w:rPr>
                      <w:rFonts w:ascii="Times New Roman" w:eastAsia="Times New Roman" w:hAnsi="Times New Roman" w:cs="Times New Roman"/>
                      <w:b/>
                      <w:sz w:val="28"/>
                      <w:szCs w:val="28"/>
                      <w:lang w:val="ru-RU" w:eastAsia="fi-FI"/>
                    </w:rPr>
                    <w:t>академических кредитов</w:t>
                  </w:r>
                </w:p>
              </w:tc>
              <w:tc>
                <w:tcPr>
                  <w:tcW w:w="629" w:type="dxa"/>
                  <w:gridSpan w:val="3"/>
                  <w:tcBorders>
                    <w:top w:val="single" w:sz="4" w:space="0" w:color="000000"/>
                    <w:left w:val="single" w:sz="4" w:space="0" w:color="000000"/>
                    <w:bottom w:val="single" w:sz="4" w:space="0" w:color="000000"/>
                    <w:right w:val="single" w:sz="4" w:space="0" w:color="000000"/>
                  </w:tcBorders>
                  <w:shd w:val="clear" w:color="auto" w:fill="E7E6E6"/>
                </w:tcPr>
                <w:p w:rsidR="00607F37" w:rsidRPr="00B52D15" w:rsidRDefault="00607F37" w:rsidP="000D2A94">
                  <w:pPr>
                    <w:tabs>
                      <w:tab w:val="left" w:pos="2610"/>
                    </w:tabs>
                    <w:spacing w:after="120"/>
                    <w:rPr>
                      <w:rFonts w:ascii="Times New Roman" w:hAnsi="Times New Roman" w:cs="Times New Roman"/>
                      <w:noProof/>
                      <w:lang w:val="kk-KZ"/>
                    </w:rPr>
                  </w:pPr>
                  <w:r w:rsidRPr="00B52D15">
                    <w:rPr>
                      <w:rFonts w:ascii="Times New Roman" w:hAnsi="Times New Roman" w:cs="Times New Roman"/>
                      <w:b/>
                      <w:spacing w:val="-5"/>
                      <w:sz w:val="28"/>
                      <w:lang w:val="kk-KZ"/>
                    </w:rPr>
                    <w:t>30</w:t>
                  </w:r>
                </w:p>
              </w:tc>
              <w:tc>
                <w:tcPr>
                  <w:tcW w:w="720" w:type="dxa"/>
                  <w:gridSpan w:val="3"/>
                  <w:tcBorders>
                    <w:top w:val="single" w:sz="4" w:space="0" w:color="000000"/>
                    <w:left w:val="single" w:sz="4" w:space="0" w:color="000000"/>
                    <w:bottom w:val="single" w:sz="4" w:space="0" w:color="000000"/>
                    <w:right w:val="single" w:sz="4" w:space="0" w:color="000000"/>
                  </w:tcBorders>
                  <w:shd w:val="clear" w:color="auto" w:fill="E7E6E6"/>
                </w:tcPr>
                <w:p w:rsidR="00607F37" w:rsidRPr="00B52D15" w:rsidRDefault="00607F37" w:rsidP="000D2A94">
                  <w:pPr>
                    <w:tabs>
                      <w:tab w:val="left" w:pos="2610"/>
                    </w:tabs>
                    <w:spacing w:after="120"/>
                    <w:ind w:right="-108"/>
                    <w:rPr>
                      <w:rFonts w:ascii="Times New Roman" w:hAnsi="Times New Roman" w:cs="Times New Roman"/>
                      <w:b/>
                      <w:noProof/>
                      <w:sz w:val="28"/>
                      <w:szCs w:val="28"/>
                      <w:lang w:val="ru-RU"/>
                    </w:rPr>
                  </w:pPr>
                  <w:r w:rsidRPr="00B52D15">
                    <w:rPr>
                      <w:rFonts w:ascii="Times New Roman" w:hAnsi="Times New Roman" w:cs="Times New Roman"/>
                      <w:b/>
                      <w:noProof/>
                      <w:sz w:val="28"/>
                      <w:szCs w:val="28"/>
                      <w:lang w:val="ru-RU"/>
                    </w:rPr>
                    <w:t>30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E7E6E6"/>
                </w:tcPr>
                <w:p w:rsidR="00607F37" w:rsidRPr="00B52D15" w:rsidRDefault="00607F37" w:rsidP="000D2A94">
                  <w:pPr>
                    <w:tabs>
                      <w:tab w:val="left" w:pos="2610"/>
                    </w:tabs>
                    <w:spacing w:after="120"/>
                    <w:ind w:right="-108"/>
                    <w:rPr>
                      <w:rFonts w:ascii="Times New Roman" w:hAnsi="Times New Roman" w:cs="Times New Roman"/>
                      <w:noProof/>
                      <w:lang w:val="kk-KZ"/>
                    </w:rPr>
                  </w:pPr>
                  <w:r w:rsidRPr="00B52D15">
                    <w:rPr>
                      <w:rFonts w:ascii="Times New Roman" w:hAnsi="Times New Roman" w:cs="Times New Roman"/>
                      <w:b/>
                      <w:spacing w:val="-5"/>
                      <w:sz w:val="28"/>
                      <w:lang w:val="kk-KZ"/>
                    </w:rPr>
                    <w:t>30</w:t>
                  </w:r>
                </w:p>
              </w:tc>
              <w:tc>
                <w:tcPr>
                  <w:tcW w:w="900" w:type="dxa"/>
                  <w:gridSpan w:val="3"/>
                  <w:tcBorders>
                    <w:top w:val="single" w:sz="4" w:space="0" w:color="000000"/>
                    <w:left w:val="single" w:sz="4" w:space="0" w:color="000000"/>
                    <w:bottom w:val="single" w:sz="4" w:space="0" w:color="000000"/>
                    <w:right w:val="single" w:sz="4" w:space="0" w:color="000000"/>
                  </w:tcBorders>
                  <w:shd w:val="clear" w:color="auto" w:fill="E7E6E6"/>
                </w:tcPr>
                <w:p w:rsidR="00607F37" w:rsidRPr="008B382B" w:rsidRDefault="00607F37" w:rsidP="000D2A94">
                  <w:pPr>
                    <w:tabs>
                      <w:tab w:val="left" w:pos="2610"/>
                    </w:tabs>
                    <w:spacing w:after="120"/>
                    <w:ind w:right="-108"/>
                    <w:rPr>
                      <w:rFonts w:ascii="Times New Roman" w:hAnsi="Times New Roman" w:cs="Times New Roman"/>
                      <w:noProof/>
                      <w:lang w:val="kk-KZ"/>
                    </w:rPr>
                  </w:pPr>
                  <w:r w:rsidRPr="008B382B">
                    <w:rPr>
                      <w:rFonts w:ascii="Times New Roman" w:hAnsi="Times New Roman" w:cs="Times New Roman"/>
                      <w:b/>
                      <w:spacing w:val="-5"/>
                      <w:sz w:val="28"/>
                      <w:lang w:val="kk-KZ"/>
                    </w:rPr>
                    <w:t>30</w:t>
                  </w:r>
                </w:p>
              </w:tc>
              <w:tc>
                <w:tcPr>
                  <w:tcW w:w="962" w:type="dxa"/>
                  <w:gridSpan w:val="4"/>
                  <w:tcBorders>
                    <w:top w:val="single" w:sz="4" w:space="0" w:color="000000"/>
                    <w:left w:val="single" w:sz="4" w:space="0" w:color="000000"/>
                    <w:bottom w:val="single" w:sz="4" w:space="0" w:color="000000"/>
                    <w:right w:val="single" w:sz="4" w:space="0" w:color="000000"/>
                  </w:tcBorders>
                  <w:shd w:val="clear" w:color="auto" w:fill="E7E6E6"/>
                </w:tcPr>
                <w:p w:rsidR="00607F37" w:rsidRPr="00B52D15" w:rsidRDefault="00607F37" w:rsidP="000D2A94">
                  <w:pPr>
                    <w:tabs>
                      <w:tab w:val="left" w:pos="2610"/>
                    </w:tabs>
                    <w:spacing w:after="120"/>
                    <w:ind w:right="-108"/>
                    <w:rPr>
                      <w:rFonts w:ascii="Times New Roman" w:hAnsi="Times New Roman" w:cs="Times New Roman"/>
                      <w:noProof/>
                      <w:lang w:val="kk-KZ"/>
                    </w:rPr>
                  </w:pPr>
                  <w:r w:rsidRPr="00B52D15">
                    <w:rPr>
                      <w:rFonts w:ascii="Times New Roman" w:hAnsi="Times New Roman" w:cs="Times New Roman"/>
                      <w:b/>
                      <w:spacing w:val="-5"/>
                      <w:sz w:val="28"/>
                      <w:lang w:val="kk-KZ"/>
                    </w:rPr>
                    <w:t>30</w:t>
                  </w:r>
                </w:p>
              </w:tc>
              <w:tc>
                <w:tcPr>
                  <w:tcW w:w="483" w:type="dxa"/>
                  <w:gridSpan w:val="2"/>
                  <w:tcBorders>
                    <w:top w:val="single" w:sz="4" w:space="0" w:color="000000"/>
                    <w:left w:val="single" w:sz="4" w:space="0" w:color="000000"/>
                    <w:bottom w:val="single" w:sz="4" w:space="0" w:color="000000"/>
                    <w:right w:val="single" w:sz="4" w:space="0" w:color="000000"/>
                  </w:tcBorders>
                  <w:shd w:val="clear" w:color="auto" w:fill="E7E6E6"/>
                </w:tcPr>
                <w:p w:rsidR="00607F37" w:rsidRPr="00B52D15" w:rsidRDefault="00607F37" w:rsidP="000D2A94">
                  <w:pPr>
                    <w:tabs>
                      <w:tab w:val="left" w:pos="2610"/>
                    </w:tabs>
                    <w:spacing w:after="120"/>
                    <w:ind w:right="-108"/>
                    <w:rPr>
                      <w:rFonts w:ascii="Times New Roman" w:hAnsi="Times New Roman" w:cs="Times New Roman"/>
                      <w:noProof/>
                      <w:lang w:val="kk-KZ"/>
                    </w:rPr>
                  </w:pPr>
                  <w:r w:rsidRPr="00B52D15">
                    <w:rPr>
                      <w:rFonts w:ascii="Times New Roman" w:hAnsi="Times New Roman" w:cs="Times New Roman"/>
                      <w:b/>
                      <w:spacing w:val="-5"/>
                      <w:sz w:val="28"/>
                      <w:lang w:val="kk-KZ"/>
                    </w:rPr>
                    <w:t>30</w:t>
                  </w:r>
                </w:p>
              </w:tc>
              <w:tc>
                <w:tcPr>
                  <w:tcW w:w="947" w:type="dxa"/>
                  <w:gridSpan w:val="2"/>
                  <w:tcBorders>
                    <w:top w:val="single" w:sz="4" w:space="0" w:color="000000"/>
                    <w:left w:val="single" w:sz="4" w:space="0" w:color="000000"/>
                    <w:bottom w:val="single" w:sz="4" w:space="0" w:color="000000"/>
                    <w:right w:val="single" w:sz="4" w:space="0" w:color="000000"/>
                  </w:tcBorders>
                  <w:shd w:val="clear" w:color="auto" w:fill="E7E6E6"/>
                </w:tcPr>
                <w:p w:rsidR="00607F37" w:rsidRPr="00B52D15" w:rsidRDefault="00607F37" w:rsidP="000D2A94">
                  <w:pPr>
                    <w:tabs>
                      <w:tab w:val="left" w:pos="2610"/>
                    </w:tabs>
                    <w:spacing w:after="120"/>
                    <w:ind w:right="-108"/>
                    <w:rPr>
                      <w:rFonts w:ascii="Times New Roman" w:hAnsi="Times New Roman" w:cs="Times New Roman"/>
                      <w:noProof/>
                      <w:lang w:val="kk-KZ"/>
                    </w:rPr>
                  </w:pPr>
                  <w:r w:rsidRPr="00B52D15">
                    <w:rPr>
                      <w:rFonts w:ascii="Times New Roman" w:hAnsi="Times New Roman" w:cs="Times New Roman"/>
                      <w:b/>
                      <w:spacing w:val="-5"/>
                      <w:sz w:val="28"/>
                      <w:lang w:val="kk-KZ"/>
                    </w:rPr>
                    <w:t>30</w:t>
                  </w:r>
                </w:p>
              </w:tc>
              <w:tc>
                <w:tcPr>
                  <w:tcW w:w="853" w:type="dxa"/>
                  <w:gridSpan w:val="2"/>
                  <w:tcBorders>
                    <w:top w:val="single" w:sz="4" w:space="0" w:color="000000"/>
                    <w:left w:val="single" w:sz="4" w:space="0" w:color="000000"/>
                    <w:bottom w:val="single" w:sz="4" w:space="0" w:color="000000"/>
                    <w:right w:val="single" w:sz="8" w:space="0" w:color="000000"/>
                  </w:tcBorders>
                  <w:shd w:val="clear" w:color="auto" w:fill="E7E6E6"/>
                </w:tcPr>
                <w:p w:rsidR="00607F37" w:rsidRPr="008B382B" w:rsidRDefault="008B382B" w:rsidP="000D2A94">
                  <w:pPr>
                    <w:tabs>
                      <w:tab w:val="left" w:pos="2610"/>
                    </w:tabs>
                    <w:spacing w:after="120"/>
                    <w:rPr>
                      <w:rFonts w:ascii="Times New Roman" w:hAnsi="Times New Roman" w:cs="Times New Roman"/>
                      <w:noProof/>
                      <w:lang w:val="ru-RU"/>
                    </w:rPr>
                  </w:pPr>
                  <w:r>
                    <w:rPr>
                      <w:rFonts w:ascii="Times New Roman" w:hAnsi="Times New Roman" w:cs="Times New Roman"/>
                      <w:b/>
                      <w:spacing w:val="-5"/>
                      <w:sz w:val="28"/>
                      <w:lang w:val="ru-RU"/>
                    </w:rPr>
                    <w:t>30</w:t>
                  </w:r>
                </w:p>
              </w:tc>
            </w:tr>
          </w:tbl>
          <w:bookmarkEnd w:id="18"/>
          <w:p w:rsidR="0082435A" w:rsidRPr="00B52D15" w:rsidRDefault="0082435A" w:rsidP="000D2A94">
            <w:pPr>
              <w:pStyle w:val="paragraph"/>
              <w:tabs>
                <w:tab w:val="left" w:pos="2610"/>
              </w:tabs>
              <w:spacing w:before="0" w:beforeAutospacing="0" w:after="120" w:afterAutospacing="0"/>
              <w:textAlignment w:val="baseline"/>
              <w:rPr>
                <w:noProof/>
                <w:sz w:val="28"/>
                <w:szCs w:val="28"/>
                <w:lang w:val="ru-RU"/>
              </w:rPr>
            </w:pPr>
            <w:r w:rsidRPr="00B52D15">
              <w:rPr>
                <w:noProof/>
                <w:sz w:val="28"/>
                <w:szCs w:val="28"/>
                <w:lang w:val="ru-RU"/>
              </w:rPr>
              <w:t xml:space="preserve"> </w:t>
            </w:r>
          </w:p>
        </w:tc>
      </w:tr>
    </w:tbl>
    <w:p w:rsidR="00F27BD1" w:rsidRPr="008C1564" w:rsidRDefault="00F27BD1" w:rsidP="000D2A94">
      <w:pPr>
        <w:tabs>
          <w:tab w:val="left" w:pos="2610"/>
        </w:tabs>
        <w:spacing w:after="120" w:line="240" w:lineRule="auto"/>
        <w:textAlignment w:val="baseline"/>
        <w:rPr>
          <w:rFonts w:ascii="Times New Roman" w:hAnsi="Times New Roman" w:cs="Times New Roman"/>
          <w:sz w:val="28"/>
          <w:szCs w:val="28"/>
          <w:lang w:val="ru-RU"/>
        </w:rPr>
      </w:pPr>
    </w:p>
    <w:tbl>
      <w:tblPr>
        <w:tblW w:w="9214" w:type="dxa"/>
        <w:tblInd w:w="-10" w:type="dxa"/>
        <w:tblLayout w:type="fixed"/>
        <w:tblLook w:val="0400" w:firstRow="0" w:lastRow="0" w:firstColumn="0" w:lastColumn="0" w:noHBand="0" w:noVBand="1"/>
      </w:tblPr>
      <w:tblGrid>
        <w:gridCol w:w="9214"/>
      </w:tblGrid>
      <w:tr w:rsidR="00685C37" w:rsidRPr="00B52D15" w:rsidTr="00F54212">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685C37" w:rsidRPr="00B52D15" w:rsidRDefault="00685C37" w:rsidP="000D2A94">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rPr>
            </w:pPr>
            <w:bookmarkStart w:id="19" w:name="_Toc119109381"/>
            <w:bookmarkStart w:id="20" w:name="_Toc123694528"/>
            <w:bookmarkStart w:id="21" w:name="_Toc132045531"/>
            <w:bookmarkStart w:id="22" w:name="_Toc137338661"/>
            <w:r w:rsidRPr="00B52D15">
              <w:rPr>
                <w:rFonts w:ascii="Times New Roman" w:eastAsiaTheme="majorEastAsia" w:hAnsi="Times New Roman" w:cs="Times New Roman"/>
                <w:color w:val="2F5496" w:themeColor="accent1" w:themeShade="BF"/>
                <w:sz w:val="28"/>
                <w:szCs w:val="28"/>
                <w:lang w:val="ru"/>
              </w:rPr>
              <w:lastRenderedPageBreak/>
              <w:t xml:space="preserve">4.5 Требования для </w:t>
            </w:r>
            <w:r w:rsidRPr="00B52D15">
              <w:rPr>
                <w:rFonts w:ascii="Times New Roman" w:eastAsiaTheme="majorEastAsia" w:hAnsi="Times New Roman" w:cs="Times New Roman"/>
                <w:color w:val="2F5496" w:themeColor="accent1" w:themeShade="BF"/>
                <w:sz w:val="28"/>
                <w:szCs w:val="28"/>
              </w:rPr>
              <w:t>успешного завершения образовательной программы</w:t>
            </w:r>
            <w:bookmarkEnd w:id="19"/>
            <w:bookmarkEnd w:id="20"/>
            <w:bookmarkEnd w:id="21"/>
            <w:bookmarkEnd w:id="22"/>
          </w:p>
        </w:tc>
      </w:tr>
      <w:tr w:rsidR="00685C37" w:rsidRPr="00B52D15" w:rsidTr="00F54212">
        <w:trPr>
          <w:trHeight w:val="340"/>
        </w:trPr>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685C37" w:rsidRPr="00B52D15" w:rsidRDefault="00685C37" w:rsidP="000D2A94">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rsidR="00685C37" w:rsidRPr="00B52D15" w:rsidRDefault="00685C37" w:rsidP="00186831">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RU" w:eastAsia="fi-FI"/>
              </w:rPr>
              <w:t xml:space="preserve">минимальное количество </w:t>
            </w:r>
            <w:r w:rsidR="00856A73">
              <w:rPr>
                <w:rFonts w:ascii="Times New Roman" w:eastAsia="Times New Roman" w:hAnsi="Times New Roman" w:cs="Times New Roman"/>
                <w:sz w:val="28"/>
                <w:szCs w:val="28"/>
                <w:lang w:val="ru-RU" w:eastAsia="fi-FI"/>
              </w:rPr>
              <w:t>академических кредита</w:t>
            </w:r>
            <w:r w:rsidRPr="00B52D15">
              <w:rPr>
                <w:rFonts w:ascii="Times New Roman" w:eastAsia="Times New Roman" w:hAnsi="Times New Roman" w:cs="Times New Roman"/>
                <w:sz w:val="28"/>
                <w:szCs w:val="28"/>
                <w:lang w:val="ru-RU" w:eastAsia="fi-FI"/>
              </w:rPr>
              <w:t xml:space="preserve"> по циклам базовых и профилирующих дисциплин;</w:t>
            </w:r>
          </w:p>
          <w:p w:rsidR="00685C37" w:rsidRPr="00B52D15" w:rsidRDefault="00685C37" w:rsidP="00186831">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rsidR="00685C37" w:rsidRPr="00B52D15" w:rsidRDefault="00685C37" w:rsidP="00186831">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RU" w:eastAsia="fi-FI"/>
              </w:rPr>
              <w:t xml:space="preserve">достижение всех результатов обучения; </w:t>
            </w:r>
          </w:p>
          <w:p w:rsidR="00685C37" w:rsidRPr="00B52D15" w:rsidRDefault="00685C37" w:rsidP="00186831">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B52D15">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B52D15">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B52D15">
              <w:rPr>
                <w:rFonts w:ascii="Times New Roman" w:eastAsia="Times New Roman" w:hAnsi="Times New Roman" w:cs="Times New Roman"/>
                <w:sz w:val="28"/>
                <w:szCs w:val="28"/>
                <w:lang w:val="ru-RU" w:eastAsia="fi-FI"/>
              </w:rPr>
              <w:t xml:space="preserve"> </w:t>
            </w:r>
          </w:p>
          <w:p w:rsidR="00685C37" w:rsidRPr="00B52D15" w:rsidRDefault="00685C37" w:rsidP="00186831">
            <w:pPr>
              <w:numPr>
                <w:ilvl w:val="0"/>
                <w:numId w:val="14"/>
              </w:numPr>
              <w:tabs>
                <w:tab w:val="left" w:pos="284"/>
                <w:tab w:val="left" w:pos="426"/>
              </w:tabs>
              <w:spacing w:after="120" w:line="240" w:lineRule="auto"/>
              <w:ind w:right="180"/>
              <w:contextualSpacing/>
              <w:jc w:val="both"/>
              <w:textAlignment w:val="baseline"/>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eastAsia="fi-FI"/>
              </w:rPr>
              <w:t>минимальный средний балл успеваемости.</w:t>
            </w:r>
          </w:p>
        </w:tc>
      </w:tr>
    </w:tbl>
    <w:p w:rsidR="00685C37" w:rsidRPr="00B52D15" w:rsidRDefault="00685C37" w:rsidP="000D2A94">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rsidR="00685C37" w:rsidRPr="00B52D15" w:rsidRDefault="00685C37"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23" w:name="_Toc119109382"/>
      <w:bookmarkStart w:id="24" w:name="_Toc123693841"/>
      <w:bookmarkStart w:id="25" w:name="_Toc128168829"/>
      <w:bookmarkStart w:id="26" w:name="_Toc132026242"/>
      <w:bookmarkStart w:id="27" w:name="_Toc132045532"/>
      <w:bookmarkStart w:id="28" w:name="_Toc137338662"/>
      <w:r w:rsidRPr="00B52D15">
        <w:rPr>
          <w:rFonts w:ascii="Times New Roman" w:eastAsiaTheme="majorEastAsia" w:hAnsi="Times New Roman" w:cstheme="majorBidi"/>
          <w:bCs/>
          <w:color w:val="2F5496" w:themeColor="accent1" w:themeShade="BF"/>
          <w:sz w:val="28"/>
          <w:szCs w:val="28"/>
          <w:lang w:val="ru"/>
        </w:rPr>
        <w:t xml:space="preserve">5. Описание работы </w:t>
      </w:r>
      <w:bookmarkEnd w:id="23"/>
      <w:bookmarkEnd w:id="24"/>
      <w:bookmarkEnd w:id="25"/>
      <w:r w:rsidRPr="00B52D15">
        <w:rPr>
          <w:rFonts w:ascii="Times New Roman" w:eastAsiaTheme="majorEastAsia" w:hAnsi="Times New Roman" w:cstheme="majorBidi"/>
          <w:bCs/>
          <w:color w:val="2F5496" w:themeColor="accent1" w:themeShade="BF"/>
          <w:sz w:val="28"/>
          <w:szCs w:val="28"/>
          <w:lang w:val="ru"/>
        </w:rPr>
        <w:t>студента</w:t>
      </w:r>
      <w:bookmarkEnd w:id="26"/>
      <w:bookmarkEnd w:id="27"/>
      <w:bookmarkEnd w:id="28"/>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685C37" w:rsidRPr="00B52D15" w:rsidTr="00F54212">
        <w:tc>
          <w:tcPr>
            <w:tcW w:w="8995" w:type="dxa"/>
            <w:shd w:val="clear" w:color="auto" w:fill="auto"/>
          </w:tcPr>
          <w:p w:rsidR="00685C37" w:rsidRPr="00B52D15" w:rsidRDefault="00685C37" w:rsidP="000D2A94">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 xml:space="preserve">Работа </w:t>
            </w:r>
            <w:r w:rsidRPr="00B52D15">
              <w:rPr>
                <w:rFonts w:ascii="Times New Roman" w:hAnsi="Times New Roman"/>
                <w:bCs/>
                <w:sz w:val="28"/>
                <w:szCs w:val="28"/>
                <w:lang w:val="ru"/>
              </w:rPr>
              <w:t>студента</w:t>
            </w:r>
            <w:r w:rsidRPr="00B52D15">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w:t>
            </w:r>
            <w:r w:rsidR="00856A73">
              <w:rPr>
                <w:rFonts w:ascii="Times New Roman" w:hAnsi="Times New Roman" w:cs="Times New Roman"/>
                <w:sz w:val="28"/>
                <w:szCs w:val="28"/>
                <w:lang w:val="ru"/>
              </w:rPr>
              <w:t>академических кредита</w:t>
            </w:r>
            <w:r w:rsidRPr="00B52D15">
              <w:rPr>
                <w:rFonts w:ascii="Times New Roman" w:hAnsi="Times New Roman" w:cs="Times New Roman"/>
                <w:sz w:val="28"/>
                <w:szCs w:val="28"/>
                <w:lang w:val="ru"/>
              </w:rPr>
              <w:t xml:space="preserve"> = 30 часов работы студента.</w:t>
            </w:r>
          </w:p>
          <w:p w:rsidR="00685C37" w:rsidRPr="00B52D15" w:rsidRDefault="00685C37" w:rsidP="000D2A94">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 xml:space="preserve">Самостоятельная и/или парная и групповая работа </w:t>
            </w:r>
            <w:r w:rsidRPr="00B52D15">
              <w:rPr>
                <w:rFonts w:ascii="Times New Roman" w:hAnsi="Times New Roman"/>
                <w:bCs/>
                <w:sz w:val="28"/>
                <w:szCs w:val="28"/>
                <w:lang w:val="ru"/>
              </w:rPr>
              <w:t>студента</w:t>
            </w:r>
            <w:r w:rsidRPr="00B52D15">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685C37" w:rsidRPr="00B52D15" w:rsidRDefault="00685C37" w:rsidP="000D2A94">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 xml:space="preserve">Самостоятельная и/или парная и групповая работа </w:t>
            </w:r>
            <w:r w:rsidRPr="00B52D15">
              <w:rPr>
                <w:rFonts w:ascii="Times New Roman" w:hAnsi="Times New Roman"/>
                <w:bCs/>
                <w:sz w:val="28"/>
                <w:szCs w:val="28"/>
                <w:lang w:val="ru"/>
              </w:rPr>
              <w:t>студента</w:t>
            </w:r>
            <w:r w:rsidRPr="00B52D15">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B52D15">
              <w:rPr>
                <w:rFonts w:ascii="Times New Roman" w:hAnsi="Times New Roman"/>
                <w:bCs/>
                <w:sz w:val="28"/>
                <w:szCs w:val="28"/>
                <w:lang w:val="ru"/>
              </w:rPr>
              <w:t>студента</w:t>
            </w:r>
            <w:r w:rsidRPr="00B52D15">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rsidR="00685C37" w:rsidRPr="00B52D15" w:rsidRDefault="00685C37" w:rsidP="000D2A94">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685C37" w:rsidRPr="00B52D15" w:rsidRDefault="00685C37" w:rsidP="000D2A94">
            <w:pPr>
              <w:tabs>
                <w:tab w:val="left" w:pos="284"/>
                <w:tab w:val="left" w:pos="426"/>
                <w:tab w:val="left" w:pos="709"/>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B52D15">
              <w:rPr>
                <w:rFonts w:ascii="Times New Roman" w:hAnsi="Times New Roman"/>
                <w:bCs/>
                <w:sz w:val="28"/>
                <w:szCs w:val="28"/>
                <w:lang w:val="ru"/>
              </w:rPr>
              <w:t>студента</w:t>
            </w:r>
            <w:r w:rsidRPr="00B52D15">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rsidR="00685C37" w:rsidRPr="00B52D15" w:rsidRDefault="00685C37"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29" w:name="_Toc119109383"/>
      <w:bookmarkStart w:id="30" w:name="_Toc123693842"/>
      <w:bookmarkStart w:id="31" w:name="_Toc128168830"/>
      <w:bookmarkStart w:id="32" w:name="_Toc132026243"/>
      <w:bookmarkStart w:id="33" w:name="_Toc132045533"/>
      <w:bookmarkStart w:id="34" w:name="_Toc137338663"/>
      <w:r w:rsidRPr="00B52D15">
        <w:rPr>
          <w:rFonts w:ascii="Times New Roman" w:eastAsiaTheme="majorEastAsia" w:hAnsi="Times New Roman" w:cstheme="majorBidi"/>
          <w:bCs/>
          <w:color w:val="2F5496" w:themeColor="accent1" w:themeShade="BF"/>
          <w:sz w:val="28"/>
          <w:szCs w:val="28"/>
          <w:lang w:val="ru"/>
        </w:rPr>
        <w:t>6. Методы оценки/оценивание</w:t>
      </w:r>
      <w:bookmarkEnd w:id="29"/>
      <w:bookmarkEnd w:id="30"/>
      <w:bookmarkEnd w:id="31"/>
      <w:bookmarkEnd w:id="32"/>
      <w:bookmarkEnd w:id="33"/>
      <w:bookmarkEnd w:id="34"/>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85C37" w:rsidRPr="00B52D15" w:rsidTr="00F54212">
        <w:tc>
          <w:tcPr>
            <w:tcW w:w="9016" w:type="dxa"/>
            <w:shd w:val="clear" w:color="auto" w:fill="E7E6E6"/>
          </w:tcPr>
          <w:p w:rsidR="00685C37" w:rsidRPr="00B52D15" w:rsidRDefault="00685C37" w:rsidP="000D2A94">
            <w:pPr>
              <w:keepNext/>
              <w:keepLines/>
              <w:tabs>
                <w:tab w:val="left" w:pos="284"/>
                <w:tab w:val="left" w:pos="426"/>
              </w:tabs>
              <w:spacing w:before="40" w:after="120" w:line="240" w:lineRule="auto"/>
              <w:ind w:right="180"/>
              <w:jc w:val="both"/>
              <w:outlineLvl w:val="1"/>
              <w:rPr>
                <w:rFonts w:ascii="Times New Roman" w:eastAsiaTheme="majorEastAsia" w:hAnsi="Times New Roman" w:cstheme="majorBidi"/>
                <w:color w:val="2F5496" w:themeColor="accent1" w:themeShade="BF"/>
                <w:sz w:val="28"/>
                <w:szCs w:val="28"/>
              </w:rPr>
            </w:pPr>
            <w:bookmarkStart w:id="35" w:name="_Toc119109384"/>
            <w:bookmarkStart w:id="36" w:name="_Toc123693843"/>
            <w:bookmarkStart w:id="37" w:name="_Toc128168831"/>
            <w:bookmarkStart w:id="38" w:name="_Toc132026244"/>
            <w:bookmarkStart w:id="39" w:name="_Toc132045534"/>
            <w:bookmarkStart w:id="40" w:name="_Toc137338664"/>
            <w:r w:rsidRPr="00B52D15">
              <w:rPr>
                <w:rFonts w:ascii="Times New Roman" w:eastAsiaTheme="majorEastAsia" w:hAnsi="Times New Roman" w:cstheme="majorBidi"/>
                <w:color w:val="2F5496" w:themeColor="accent1" w:themeShade="BF"/>
                <w:sz w:val="28"/>
                <w:szCs w:val="28"/>
                <w:lang w:val="ru"/>
              </w:rPr>
              <w:t>6.1 Оценивание</w:t>
            </w:r>
            <w:bookmarkEnd w:id="35"/>
            <w:bookmarkEnd w:id="36"/>
            <w:bookmarkEnd w:id="37"/>
            <w:bookmarkEnd w:id="38"/>
            <w:bookmarkEnd w:id="39"/>
            <w:bookmarkEnd w:id="40"/>
          </w:p>
        </w:tc>
      </w:tr>
      <w:tr w:rsidR="00685C37" w:rsidRPr="00B52D15" w:rsidTr="00F54212">
        <w:tc>
          <w:tcPr>
            <w:tcW w:w="9016"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B52D15">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B52D15">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B52D15">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B52D15">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Оценка по традиционной системе</w:t>
                  </w: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lastRenderedPageBreak/>
                    <w:t>А</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Отлично</w:t>
                  </w: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Хорошо</w:t>
                  </w: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Удовлетворительно</w:t>
                  </w: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B52D15">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Неудовлетворительно</w:t>
                  </w:r>
                </w:p>
              </w:tc>
            </w:tr>
            <w:tr w:rsidR="00685C37" w:rsidRPr="00B52D15" w:rsidTr="00F54212">
              <w:tc>
                <w:tcPr>
                  <w:tcW w:w="1812"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rsidR="00685C37" w:rsidRPr="00B52D15" w:rsidRDefault="00685C37" w:rsidP="000D2A94">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B52D15">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color w:val="000000"/>
                <w:sz w:val="28"/>
                <w:szCs w:val="28"/>
                <w:bdr w:val="none" w:sz="0" w:space="0" w:color="auto" w:frame="1"/>
                <w:lang w:val="ru-RU"/>
              </w:rPr>
            </w:pP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sz w:val="28"/>
                <w:szCs w:val="28"/>
                <w:lang w:val="ru-RU"/>
              </w:rPr>
            </w:pPr>
            <w:r w:rsidRPr="00B52D15">
              <w:rPr>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685C37" w:rsidRPr="00B52D15" w:rsidTr="00F54212">
        <w:tc>
          <w:tcPr>
            <w:tcW w:w="9016" w:type="dxa"/>
            <w:shd w:val="clear" w:color="auto" w:fill="E7E6E6"/>
          </w:tcPr>
          <w:p w:rsidR="00685C37" w:rsidRPr="00B52D15" w:rsidRDefault="00685C37" w:rsidP="000D2A94">
            <w:pPr>
              <w:keepNext/>
              <w:keepLines/>
              <w:tabs>
                <w:tab w:val="left" w:pos="284"/>
                <w:tab w:val="left" w:pos="426"/>
              </w:tabs>
              <w:spacing w:before="40" w:after="120" w:line="240" w:lineRule="auto"/>
              <w:ind w:right="180"/>
              <w:jc w:val="both"/>
              <w:outlineLvl w:val="1"/>
              <w:rPr>
                <w:rFonts w:ascii="Times New Roman" w:eastAsiaTheme="majorEastAsia" w:hAnsi="Times New Roman" w:cstheme="majorBidi"/>
                <w:color w:val="2F5496" w:themeColor="accent1" w:themeShade="BF"/>
                <w:sz w:val="28"/>
                <w:szCs w:val="28"/>
              </w:rPr>
            </w:pPr>
            <w:bookmarkStart w:id="41" w:name="_Toc119109385"/>
            <w:bookmarkStart w:id="42" w:name="_Toc123693844"/>
            <w:bookmarkStart w:id="43" w:name="_Toc128168832"/>
            <w:bookmarkStart w:id="44" w:name="_Toc132026245"/>
            <w:bookmarkStart w:id="45" w:name="_Toc132045535"/>
            <w:bookmarkStart w:id="46" w:name="_Toc137338665"/>
            <w:r w:rsidRPr="00B52D15">
              <w:rPr>
                <w:rFonts w:ascii="Times New Roman" w:eastAsiaTheme="majorEastAsia" w:hAnsi="Times New Roman" w:cstheme="majorBidi"/>
                <w:color w:val="2F5496" w:themeColor="accent1" w:themeShade="BF"/>
                <w:sz w:val="28"/>
                <w:szCs w:val="28"/>
                <w:lang w:val="ru"/>
              </w:rPr>
              <w:lastRenderedPageBreak/>
              <w:t>6.2 Внешняя оценка</w:t>
            </w:r>
            <w:bookmarkEnd w:id="41"/>
            <w:bookmarkEnd w:id="42"/>
            <w:bookmarkEnd w:id="43"/>
            <w:bookmarkEnd w:id="44"/>
            <w:bookmarkEnd w:id="45"/>
            <w:bookmarkEnd w:id="46"/>
          </w:p>
        </w:tc>
      </w:tr>
      <w:tr w:rsidR="00685C37" w:rsidRPr="00B52D15" w:rsidTr="00F54212">
        <w:tc>
          <w:tcPr>
            <w:tcW w:w="9016"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B52D15">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bdr w:val="none" w:sz="0" w:space="0" w:color="auto" w:frame="1"/>
                <w:lang w:val="ru-RU"/>
              </w:rPr>
            </w:pPr>
            <w:r w:rsidRPr="00B52D15">
              <w:rPr>
                <w:rFonts w:ascii="Times New Roman" w:eastAsia="Times New Roman" w:hAnsi="Times New Roman" w:cs="Times New Roman"/>
                <w:sz w:val="28"/>
                <w:szCs w:val="28"/>
                <w:lang w:val="ru-RU"/>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w:t>
            </w:r>
            <w:r w:rsidRPr="00B52D15">
              <w:rPr>
                <w:rFonts w:ascii="Times New Roman" w:eastAsia="Times New Roman" w:hAnsi="Times New Roman" w:cs="Times New Roman"/>
                <w:sz w:val="28"/>
                <w:szCs w:val="28"/>
                <w:lang w:val="ru-RU"/>
              </w:rPr>
              <w:lastRenderedPageBreak/>
              <w:t>обучения, а группы разработчиков программы совместно работают над разработкой курсов по своим специализациям.</w:t>
            </w:r>
            <w:r w:rsidRPr="00B52D15">
              <w:rPr>
                <w:rFonts w:ascii="Times New Roman" w:hAnsi="Times New Roman" w:cs="Times New Roman"/>
                <w:sz w:val="28"/>
                <w:szCs w:val="28"/>
                <w:bdr w:val="none" w:sz="0" w:space="0" w:color="auto" w:frame="1"/>
                <w:lang w:val="ru-RU"/>
              </w:rPr>
              <w:t xml:space="preserve">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B52D15">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rsidR="00685C37" w:rsidRPr="00B52D15" w:rsidRDefault="00685C37" w:rsidP="00186831">
            <w:pPr>
              <w:numPr>
                <w:ilvl w:val="0"/>
                <w:numId w:val="15"/>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B52D15">
              <w:rPr>
                <w:rFonts w:ascii="Times New Roman" w:hAnsi="Times New Roman" w:cs="Times New Roman"/>
                <w:sz w:val="28"/>
                <w:szCs w:val="28"/>
                <w:lang w:val="en-US"/>
              </w:rPr>
              <w:t>Jones</w:t>
            </w:r>
            <w:r w:rsidRPr="00B52D15">
              <w:rPr>
                <w:rFonts w:ascii="Times New Roman" w:hAnsi="Times New Roman" w:cs="Times New Roman"/>
                <w:sz w:val="28"/>
                <w:szCs w:val="28"/>
                <w:lang w:val="ru-RU"/>
              </w:rPr>
              <w:t>, 2003).</w:t>
            </w:r>
          </w:p>
          <w:p w:rsidR="00685C37" w:rsidRPr="00B52D15" w:rsidRDefault="00685C37" w:rsidP="00186831">
            <w:pPr>
              <w:numPr>
                <w:ilvl w:val="0"/>
                <w:numId w:val="15"/>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w:t>
            </w:r>
            <w:r w:rsidRPr="00B52D15">
              <w:rPr>
                <w:rFonts w:ascii="Times New Roman" w:hAnsi="Times New Roman" w:cs="Times New Roman"/>
                <w:sz w:val="28"/>
                <w:szCs w:val="28"/>
                <w:lang w:val="ru-RU"/>
              </w:rPr>
              <w:lastRenderedPageBreak/>
              <w:t>высшего образования (</w:t>
            </w:r>
            <w:r w:rsidRPr="00B52D15">
              <w:rPr>
                <w:rFonts w:ascii="Times New Roman" w:hAnsi="Times New Roman" w:cs="Times New Roman"/>
                <w:sz w:val="28"/>
                <w:szCs w:val="28"/>
                <w:lang w:val="en-US"/>
              </w:rPr>
              <w:t>ESG</w:t>
            </w:r>
            <w:r w:rsidRPr="00B52D15">
              <w:rPr>
                <w:rFonts w:ascii="Times New Roman" w:hAnsi="Times New Roman" w:cs="Times New Roman"/>
                <w:sz w:val="28"/>
                <w:szCs w:val="28"/>
                <w:lang w:val="ru-RU"/>
              </w:rPr>
              <w:t xml:space="preserve">) (2015) и внедрить стандарты </w:t>
            </w:r>
            <w:r w:rsidRPr="00B52D15">
              <w:rPr>
                <w:rFonts w:ascii="Times New Roman" w:hAnsi="Times New Roman" w:cs="Times New Roman"/>
                <w:sz w:val="28"/>
                <w:szCs w:val="28"/>
                <w:lang w:val="en-US"/>
              </w:rPr>
              <w:t>ESG</w:t>
            </w:r>
            <w:r w:rsidRPr="00B52D15">
              <w:rPr>
                <w:rFonts w:ascii="Times New Roman" w:hAnsi="Times New Roman" w:cs="Times New Roman"/>
                <w:sz w:val="28"/>
                <w:szCs w:val="28"/>
                <w:lang w:val="ru-RU"/>
              </w:rPr>
              <w:t xml:space="preserve"> 2015. </w:t>
            </w:r>
          </w:p>
          <w:p w:rsidR="00685C37" w:rsidRPr="00B52D15" w:rsidRDefault="00685C37" w:rsidP="00186831">
            <w:pPr>
              <w:numPr>
                <w:ilvl w:val="0"/>
                <w:numId w:val="15"/>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rPr>
            </w:pPr>
            <w:r w:rsidRPr="00B52D15">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B52D15">
              <w:rPr>
                <w:rFonts w:ascii="Times New Roman" w:eastAsia="Times New Roman" w:hAnsi="Times New Roman" w:cs="Times New Roman"/>
                <w:bCs/>
                <w:sz w:val="28"/>
                <w:szCs w:val="28"/>
                <w:lang w:val="ru-RU"/>
              </w:rPr>
              <w:t>.</w:t>
            </w:r>
            <w:r w:rsidRPr="00B52D15">
              <w:rPr>
                <w:rFonts w:ascii="Times New Roman" w:eastAsia="Times New Roman" w:hAnsi="Times New Roman" w:cs="Times New Roman"/>
                <w:sz w:val="28"/>
                <w:szCs w:val="28"/>
                <w:lang w:val="ru-RU"/>
              </w:rPr>
              <w:t xml:space="preserve">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B52D15">
              <w:rPr>
                <w:rFonts w:ascii="Times New Roman" w:eastAsia="Times New Roman" w:hAnsi="Times New Roman" w:cs="Times New Roman"/>
                <w:b/>
                <w:bCs/>
                <w:sz w:val="28"/>
                <w:szCs w:val="28"/>
                <w:lang w:val="ru-RU"/>
              </w:rPr>
              <w:t>3) Ак</w:t>
            </w:r>
            <w:r w:rsidR="008B382B">
              <w:rPr>
                <w:rFonts w:ascii="Times New Roman" w:eastAsia="Times New Roman" w:hAnsi="Times New Roman" w:cs="Times New Roman"/>
                <w:b/>
                <w:bCs/>
                <w:sz w:val="28"/>
                <w:szCs w:val="28"/>
                <w:lang w:val="ru-RU"/>
              </w:rPr>
              <w:t xml:space="preserve">кредитация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B52D15">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008B382B">
              <w:rPr>
                <w:rFonts w:ascii="Times New Roman" w:eastAsia="Times New Roman" w:hAnsi="Times New Roman" w:cs="Times New Roman"/>
                <w:bCs/>
                <w:sz w:val="28"/>
                <w:szCs w:val="28"/>
                <w:lang w:val="ru-RU"/>
              </w:rPr>
              <w:t>а</w:t>
            </w:r>
            <w:r w:rsidR="008B382B" w:rsidRPr="008B382B">
              <w:rPr>
                <w:rFonts w:ascii="Times New Roman" w:eastAsia="Times New Roman" w:hAnsi="Times New Roman" w:cs="Times New Roman"/>
                <w:bCs/>
                <w:sz w:val="28"/>
                <w:szCs w:val="28"/>
                <w:lang w:val="ru-RU"/>
              </w:rPr>
              <w:t>ккредитация</w:t>
            </w:r>
            <w:r w:rsidRPr="00B52D15">
              <w:rPr>
                <w:rFonts w:ascii="Times New Roman" w:eastAsia="Times New Roman" w:hAnsi="Times New Roman" w:cs="Times New Roman"/>
                <w:sz w:val="28"/>
                <w:szCs w:val="28"/>
                <w:lang w:val="ru-RU"/>
              </w:rPr>
              <w:t xml:space="preserve">, для вузов она остается добровольной. Однако </w:t>
            </w:r>
            <w:r w:rsidR="008B382B">
              <w:rPr>
                <w:rFonts w:ascii="Times New Roman" w:eastAsia="Times New Roman" w:hAnsi="Times New Roman" w:cs="Times New Roman"/>
                <w:bCs/>
                <w:sz w:val="28"/>
                <w:szCs w:val="28"/>
                <w:lang w:val="ru-RU"/>
              </w:rPr>
              <w:t>а</w:t>
            </w:r>
            <w:r w:rsidR="008B382B" w:rsidRPr="008B382B">
              <w:rPr>
                <w:rFonts w:ascii="Times New Roman" w:eastAsia="Times New Roman" w:hAnsi="Times New Roman" w:cs="Times New Roman"/>
                <w:bCs/>
                <w:sz w:val="28"/>
                <w:szCs w:val="28"/>
                <w:lang w:val="ru-RU"/>
              </w:rPr>
              <w:t xml:space="preserve">ккредитация </w:t>
            </w:r>
            <w:r w:rsidRPr="00B52D15">
              <w:rPr>
                <w:rFonts w:ascii="Times New Roman" w:eastAsia="Times New Roman" w:hAnsi="Times New Roman" w:cs="Times New Roman"/>
                <w:sz w:val="28"/>
                <w:szCs w:val="28"/>
                <w:lang w:val="ru-RU"/>
              </w:rPr>
              <w:t xml:space="preserve">является одним из условий получения государственных грантов на обучение будущих учителей. </w:t>
            </w:r>
          </w:p>
        </w:tc>
      </w:tr>
    </w:tbl>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rsidR="00685C37" w:rsidRPr="00B52D15" w:rsidRDefault="00685C37"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rPr>
      </w:pPr>
      <w:bookmarkStart w:id="47" w:name="_Toc119109386"/>
      <w:bookmarkStart w:id="48" w:name="_Toc123693845"/>
      <w:bookmarkStart w:id="49" w:name="_Toc128168833"/>
      <w:bookmarkStart w:id="50" w:name="_Toc132026246"/>
      <w:bookmarkStart w:id="51" w:name="_Toc132045536"/>
      <w:bookmarkStart w:id="52" w:name="_Toc137338666"/>
      <w:r w:rsidRPr="00B52D15">
        <w:rPr>
          <w:rFonts w:ascii="Times New Roman" w:eastAsiaTheme="majorEastAsia" w:hAnsi="Times New Roman" w:cstheme="majorBidi"/>
          <w:bCs/>
          <w:color w:val="2F5496" w:themeColor="accent1" w:themeShade="BF"/>
          <w:sz w:val="28"/>
          <w:szCs w:val="28"/>
          <w:lang w:val="ru"/>
        </w:rPr>
        <w:t>7. Требования к профессорско-преподавательскому составу</w:t>
      </w:r>
      <w:bookmarkEnd w:id="47"/>
      <w:bookmarkEnd w:id="48"/>
      <w:bookmarkEnd w:id="49"/>
      <w:bookmarkEnd w:id="50"/>
      <w:bookmarkEnd w:id="51"/>
      <w:bookmarkEnd w:id="52"/>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53" w:name="_Toc123693846"/>
            <w:bookmarkStart w:id="54" w:name="_Toc128168834"/>
            <w:bookmarkStart w:id="55" w:name="_Toc132026247"/>
            <w:bookmarkStart w:id="56" w:name="_Toc132045537"/>
            <w:bookmarkStart w:id="57" w:name="_Toc137338667"/>
            <w:r w:rsidRPr="00B52D15">
              <w:rPr>
                <w:rFonts w:ascii="Times New Roman" w:eastAsiaTheme="majorEastAsia" w:hAnsi="Times New Roman" w:cstheme="majorBidi"/>
                <w:color w:val="2F5496" w:themeColor="accent1" w:themeShade="BF"/>
                <w:sz w:val="28"/>
                <w:szCs w:val="28"/>
                <w:lang w:val="ru"/>
              </w:rPr>
              <w:t>7.1 Требования к профессорско-преподавательскому составу</w:t>
            </w:r>
            <w:bookmarkEnd w:id="53"/>
            <w:bookmarkEnd w:id="54"/>
            <w:bookmarkEnd w:id="55"/>
            <w:bookmarkEnd w:id="56"/>
            <w:bookmarkEnd w:id="57"/>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58" w:name="_Toc123693847"/>
            <w:bookmarkStart w:id="59" w:name="_Toc128168835"/>
            <w:bookmarkStart w:id="60" w:name="_Toc132026248"/>
            <w:bookmarkStart w:id="61" w:name="_Toc132045538"/>
            <w:bookmarkStart w:id="62" w:name="_Toc137338668"/>
            <w:r w:rsidRPr="00B52D15">
              <w:rPr>
                <w:rFonts w:ascii="Times New Roman" w:eastAsiaTheme="majorEastAsia" w:hAnsi="Times New Roman" w:cstheme="majorBidi"/>
                <w:color w:val="2F5496" w:themeColor="accent1" w:themeShade="BF"/>
                <w:sz w:val="28"/>
                <w:szCs w:val="28"/>
                <w:lang w:val="ru"/>
              </w:rPr>
              <w:t>7.2 Дополнительно требуемый профессорско-преподавательский состав</w:t>
            </w:r>
            <w:bookmarkEnd w:id="58"/>
            <w:bookmarkEnd w:id="59"/>
            <w:bookmarkEnd w:id="60"/>
            <w:bookmarkEnd w:id="61"/>
            <w:bookmarkEnd w:id="62"/>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FFFFFF"/>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w:t>
            </w:r>
            <w:r w:rsidRPr="00B52D15">
              <w:rPr>
                <w:rFonts w:ascii="Times New Roman" w:eastAsia="Times New Roman" w:hAnsi="Times New Roman" w:cs="Times New Roman"/>
                <w:sz w:val="28"/>
                <w:szCs w:val="28"/>
                <w:lang w:val="ru-RU"/>
              </w:rPr>
              <w:lastRenderedPageBreak/>
              <w:t>соответствующих категорий, таких как: учитель-эксперт, учитель-исследователь, учитель-мастер.</w:t>
            </w:r>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jc w:val="both"/>
              <w:outlineLvl w:val="1"/>
              <w:rPr>
                <w:rFonts w:ascii="Times New Roman" w:eastAsiaTheme="majorEastAsia" w:hAnsi="Times New Roman" w:cstheme="majorBidi"/>
                <w:color w:val="2F5496" w:themeColor="accent1" w:themeShade="BF"/>
                <w:sz w:val="28"/>
                <w:szCs w:val="28"/>
                <w:lang w:val="ru-RU"/>
              </w:rPr>
            </w:pPr>
            <w:bookmarkStart w:id="63" w:name="_Toc123693848"/>
            <w:bookmarkStart w:id="64" w:name="_Toc128168836"/>
            <w:bookmarkStart w:id="65" w:name="_Toc132026249"/>
            <w:bookmarkStart w:id="66" w:name="_Toc132045539"/>
            <w:bookmarkStart w:id="67" w:name="_Toc137338669"/>
            <w:r w:rsidRPr="00B52D15">
              <w:rPr>
                <w:rFonts w:ascii="Times New Roman" w:eastAsiaTheme="majorEastAsia" w:hAnsi="Times New Roman" w:cstheme="majorBidi"/>
                <w:color w:val="2F5496" w:themeColor="accent1" w:themeShade="BF"/>
                <w:sz w:val="28"/>
                <w:szCs w:val="28"/>
                <w:lang w:val="ru"/>
              </w:rPr>
              <w:lastRenderedPageBreak/>
              <w:t>7.3 Необходимое повышение квалификации профессорско-преподавательского состава</w:t>
            </w:r>
            <w:bookmarkEnd w:id="63"/>
            <w:bookmarkEnd w:id="64"/>
            <w:bookmarkEnd w:id="65"/>
            <w:bookmarkEnd w:id="66"/>
            <w:bookmarkEnd w:id="67"/>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68" w:name="_Toc123693849"/>
            <w:bookmarkStart w:id="69" w:name="_Toc128168837"/>
            <w:bookmarkStart w:id="70" w:name="_Toc132026250"/>
            <w:bookmarkStart w:id="71" w:name="_Toc132045540"/>
            <w:bookmarkStart w:id="72" w:name="_Toc137338670"/>
            <w:r w:rsidRPr="00B52D15">
              <w:rPr>
                <w:rFonts w:ascii="Times New Roman" w:eastAsiaTheme="majorEastAsia" w:hAnsi="Times New Roman" w:cstheme="majorBidi"/>
                <w:color w:val="2F5496" w:themeColor="accent1" w:themeShade="BF"/>
                <w:sz w:val="28"/>
                <w:szCs w:val="28"/>
                <w:lang w:val="ru"/>
              </w:rPr>
              <w:t>7.4 Требуется дополнительный административный персонал</w:t>
            </w:r>
            <w:bookmarkEnd w:id="68"/>
            <w:bookmarkEnd w:id="69"/>
            <w:bookmarkEnd w:id="70"/>
            <w:bookmarkEnd w:id="71"/>
            <w:bookmarkEnd w:id="72"/>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sz w:val="28"/>
          <w:szCs w:val="28"/>
          <w:lang w:val="ru-RU"/>
        </w:rPr>
        <w:t xml:space="preserve"> </w:t>
      </w:r>
    </w:p>
    <w:p w:rsidR="00685C37" w:rsidRPr="00B52D15" w:rsidRDefault="00685C37"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rPr>
      </w:pPr>
      <w:bookmarkStart w:id="73" w:name="_Toc119109387"/>
      <w:bookmarkStart w:id="74" w:name="_Toc123693850"/>
      <w:bookmarkStart w:id="75" w:name="_Toc128168838"/>
      <w:bookmarkStart w:id="76" w:name="_Toc132026251"/>
      <w:bookmarkStart w:id="77" w:name="_Toc132045541"/>
      <w:bookmarkStart w:id="78" w:name="_Toc137338671"/>
      <w:r w:rsidRPr="00B52D15">
        <w:rPr>
          <w:rFonts w:ascii="Times New Roman" w:eastAsiaTheme="majorEastAsia" w:hAnsi="Times New Roman" w:cstheme="majorBidi"/>
          <w:color w:val="2F5496" w:themeColor="accent1" w:themeShade="BF"/>
          <w:sz w:val="28"/>
          <w:szCs w:val="28"/>
          <w:lang w:val="ru"/>
        </w:rPr>
        <w:t>8. Ресурсы</w:t>
      </w:r>
      <w:bookmarkEnd w:id="73"/>
      <w:bookmarkEnd w:id="74"/>
      <w:bookmarkEnd w:id="75"/>
      <w:bookmarkEnd w:id="76"/>
      <w:bookmarkEnd w:id="77"/>
      <w:bookmarkEnd w:id="78"/>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79" w:name="_Toc123693851"/>
            <w:bookmarkStart w:id="80" w:name="_Toc128168839"/>
            <w:bookmarkStart w:id="81" w:name="_Toc132026252"/>
            <w:bookmarkStart w:id="82" w:name="_Toc132045542"/>
            <w:bookmarkStart w:id="83" w:name="_Toc137338672"/>
            <w:r w:rsidRPr="00B52D15">
              <w:rPr>
                <w:rFonts w:ascii="Times New Roman" w:eastAsiaTheme="majorEastAsia" w:hAnsi="Times New Roman" w:cstheme="majorBidi"/>
                <w:color w:val="2F5496" w:themeColor="accent1" w:themeShade="BF"/>
                <w:sz w:val="28"/>
                <w:szCs w:val="28"/>
                <w:lang w:val="ru"/>
              </w:rPr>
              <w:t>8.1.  Библиотечный ресурс</w:t>
            </w:r>
            <w:bookmarkEnd w:id="79"/>
            <w:bookmarkEnd w:id="80"/>
            <w:bookmarkEnd w:id="81"/>
            <w:bookmarkEnd w:id="82"/>
            <w:bookmarkEnd w:id="83"/>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B52D15">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84" w:name="_Toc123693852"/>
            <w:bookmarkStart w:id="85" w:name="_Toc128168840"/>
            <w:bookmarkStart w:id="86" w:name="_Toc132026253"/>
            <w:bookmarkStart w:id="87" w:name="_Toc132045543"/>
            <w:bookmarkStart w:id="88" w:name="_Toc137338673"/>
            <w:r w:rsidRPr="00B52D15">
              <w:rPr>
                <w:rFonts w:ascii="Times New Roman" w:eastAsiaTheme="majorEastAsia" w:hAnsi="Times New Roman" w:cstheme="majorBidi"/>
                <w:color w:val="2F5496" w:themeColor="accent1" w:themeShade="BF"/>
                <w:sz w:val="28"/>
                <w:szCs w:val="28"/>
                <w:lang w:val="ru"/>
              </w:rPr>
              <w:t>8.2. IT-ресурсы</w:t>
            </w:r>
            <w:bookmarkEnd w:id="84"/>
            <w:bookmarkEnd w:id="85"/>
            <w:bookmarkEnd w:id="86"/>
            <w:bookmarkEnd w:id="87"/>
            <w:bookmarkEnd w:id="88"/>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w:t>
            </w:r>
            <w:r w:rsidRPr="00B52D15">
              <w:rPr>
                <w:rFonts w:ascii="Times New Roman" w:eastAsia="Times New Roman" w:hAnsi="Times New Roman" w:cs="Times New Roman"/>
                <w:sz w:val="28"/>
                <w:szCs w:val="28"/>
                <w:lang w:val="ru-RU"/>
              </w:rPr>
              <w:lastRenderedPageBreak/>
              <w:t xml:space="preserve">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89" w:name="_Toc123693853"/>
            <w:bookmarkStart w:id="90" w:name="_Toc128168841"/>
            <w:bookmarkStart w:id="91" w:name="_Toc132026254"/>
            <w:bookmarkStart w:id="92" w:name="_Toc132045544"/>
            <w:bookmarkStart w:id="93" w:name="_Toc137338674"/>
            <w:r w:rsidRPr="00B52D15">
              <w:rPr>
                <w:rFonts w:ascii="Times New Roman" w:eastAsiaTheme="majorEastAsia" w:hAnsi="Times New Roman" w:cstheme="majorBidi"/>
                <w:color w:val="2F5496" w:themeColor="accent1" w:themeShade="BF"/>
                <w:sz w:val="28"/>
                <w:szCs w:val="28"/>
                <w:lang w:val="ru"/>
              </w:rPr>
              <w:lastRenderedPageBreak/>
              <w:t>8.3 Инфраструктура</w:t>
            </w:r>
            <w:bookmarkEnd w:id="89"/>
            <w:bookmarkEnd w:id="90"/>
            <w:bookmarkEnd w:id="91"/>
            <w:bookmarkEnd w:id="92"/>
            <w:bookmarkEnd w:id="93"/>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685C37" w:rsidRPr="00B52D15" w:rsidRDefault="00685C37" w:rsidP="000D2A94">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B52D15">
        <w:rPr>
          <w:rFonts w:ascii="Times New Roman" w:eastAsia="Arial" w:hAnsi="Times New Roman" w:cstheme="majorBidi"/>
          <w:color w:val="000000"/>
          <w:sz w:val="28"/>
          <w:szCs w:val="28"/>
          <w:lang w:val="ru-RU"/>
        </w:rPr>
        <w:t xml:space="preserve"> </w:t>
      </w:r>
    </w:p>
    <w:p w:rsidR="00685C37" w:rsidRPr="00B52D15" w:rsidRDefault="00685C37" w:rsidP="000D2A94">
      <w:pPr>
        <w:keepNext/>
        <w:keepLines/>
        <w:tabs>
          <w:tab w:val="left" w:pos="284"/>
          <w:tab w:val="left" w:pos="426"/>
        </w:tabs>
        <w:spacing w:before="240" w:after="120" w:line="240" w:lineRule="auto"/>
        <w:outlineLvl w:val="0"/>
        <w:rPr>
          <w:rFonts w:ascii="Times New Roman" w:eastAsiaTheme="majorEastAsia" w:hAnsi="Times New Roman" w:cstheme="majorBidi"/>
          <w:color w:val="2F5496" w:themeColor="accent1" w:themeShade="BF"/>
          <w:sz w:val="28"/>
          <w:szCs w:val="28"/>
          <w:lang w:val="ru"/>
        </w:rPr>
      </w:pPr>
      <w:bookmarkStart w:id="94" w:name="_Toc119109388"/>
      <w:bookmarkStart w:id="95" w:name="_Toc123693854"/>
      <w:bookmarkStart w:id="96" w:name="_Toc128168842"/>
      <w:bookmarkStart w:id="97" w:name="_Toc132026255"/>
      <w:bookmarkStart w:id="98" w:name="_Toc132045545"/>
      <w:bookmarkStart w:id="99" w:name="_Toc137338675"/>
      <w:r w:rsidRPr="00B52D15">
        <w:rPr>
          <w:rFonts w:ascii="Times New Roman" w:eastAsiaTheme="majorEastAsia" w:hAnsi="Times New Roman" w:cstheme="majorBidi"/>
          <w:color w:val="2F5496" w:themeColor="accent1" w:themeShade="BF"/>
          <w:sz w:val="28"/>
          <w:szCs w:val="28"/>
          <w:lang w:val="ru"/>
        </w:rPr>
        <w:t>9. Дополнительная информация</w:t>
      </w:r>
      <w:bookmarkEnd w:id="94"/>
      <w:bookmarkEnd w:id="95"/>
      <w:bookmarkEnd w:id="96"/>
      <w:bookmarkEnd w:id="97"/>
      <w:bookmarkEnd w:id="98"/>
      <w:bookmarkEnd w:id="99"/>
    </w:p>
    <w:p w:rsidR="00685C37" w:rsidRPr="00B52D15" w:rsidRDefault="00685C37" w:rsidP="000D2A94">
      <w:pPr>
        <w:tabs>
          <w:tab w:val="left" w:pos="284"/>
          <w:tab w:val="left" w:pos="426"/>
        </w:tabs>
        <w:spacing w:after="120" w:line="240" w:lineRule="auto"/>
        <w:rPr>
          <w:lang w:val="ru"/>
        </w:rPr>
      </w:pPr>
    </w:p>
    <w:tbl>
      <w:tblPr>
        <w:tblW w:w="9015" w:type="dxa"/>
        <w:tblLayout w:type="fixed"/>
        <w:tblLook w:val="0400" w:firstRow="0" w:lastRow="0" w:firstColumn="0" w:lastColumn="0" w:noHBand="0" w:noVBand="1"/>
      </w:tblPr>
      <w:tblGrid>
        <w:gridCol w:w="9015"/>
      </w:tblGrid>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100" w:name="_Toc123693855"/>
            <w:bookmarkStart w:id="101" w:name="_Toc128168843"/>
            <w:bookmarkStart w:id="102" w:name="_Toc132026256"/>
            <w:bookmarkStart w:id="103" w:name="_Toc132045546"/>
            <w:bookmarkStart w:id="104" w:name="_Toc137338676"/>
            <w:r w:rsidRPr="00B52D15">
              <w:rPr>
                <w:rFonts w:ascii="Times New Roman" w:eastAsiaTheme="majorEastAsia" w:hAnsi="Times New Roman" w:cstheme="majorBidi"/>
                <w:color w:val="2F5496" w:themeColor="accent1" w:themeShade="BF"/>
                <w:sz w:val="28"/>
                <w:szCs w:val="28"/>
                <w:lang w:val="ru"/>
              </w:rPr>
              <w:t>9.1 Дополнительные материалы</w:t>
            </w:r>
            <w:bookmarkEnd w:id="100"/>
            <w:bookmarkEnd w:id="101"/>
            <w:bookmarkEnd w:id="102"/>
            <w:bookmarkEnd w:id="103"/>
            <w:bookmarkEnd w:id="104"/>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B52D15">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i/>
                <w:sz w:val="28"/>
                <w:szCs w:val="28"/>
                <w:lang w:val="ru-RU"/>
              </w:rPr>
            </w:pPr>
            <w:r w:rsidRPr="00B52D15">
              <w:rPr>
                <w:rFonts w:ascii="Times New Roman" w:hAnsi="Times New Roman" w:cs="Times New Roman"/>
                <w:b/>
                <w:i/>
                <w:sz w:val="28"/>
                <w:szCs w:val="28"/>
                <w:lang w:val="ru-RU"/>
              </w:rPr>
              <w:t>Знание концепций и принципов инклюзивного образования</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 Оценка собственной деятельности с точки зрения ценностей инклюзии.</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lastRenderedPageBreak/>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B52D15">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B52D15">
              <w:rPr>
                <w:rFonts w:ascii="Times New Roman" w:eastAsia="Times New Roman" w:hAnsi="Times New Roman" w:cs="Times New Roman"/>
                <w:color w:val="000000"/>
                <w:sz w:val="28"/>
                <w:szCs w:val="28"/>
                <w:lang w:val="ru-RU"/>
              </w:rPr>
              <w:t xml:space="preserve">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i/>
                <w:sz w:val="28"/>
                <w:szCs w:val="28"/>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i/>
                <w:sz w:val="28"/>
                <w:szCs w:val="28"/>
              </w:rPr>
            </w:pPr>
            <w:r w:rsidRPr="00B52D15">
              <w:rPr>
                <w:rFonts w:ascii="Times New Roman" w:hAnsi="Times New Roman" w:cs="Times New Roman"/>
                <w:b/>
                <w:i/>
                <w:sz w:val="28"/>
                <w:szCs w:val="28"/>
              </w:rPr>
              <w:t>Практическое применение в преподавании</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hAnsi="Times New Roman" w:cs="Times New Roman"/>
                <w:sz w:val="28"/>
                <w:szCs w:val="28"/>
                <w:lang w:val="ru-RU"/>
              </w:rPr>
              <w:t xml:space="preserve">- </w:t>
            </w:r>
            <w:r w:rsidRPr="00B52D15">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hAnsi="Times New Roman" w:cs="Times New Roman"/>
                <w:sz w:val="28"/>
                <w:szCs w:val="28"/>
                <w:lang w:val="ru-RU"/>
              </w:rPr>
              <w:t xml:space="preserve">- </w:t>
            </w:r>
            <w:r w:rsidRPr="00B52D15">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685C37" w:rsidRPr="00B52D15" w:rsidRDefault="00685C37" w:rsidP="000D2A94">
            <w:pPr>
              <w:keepNext/>
              <w:keepLines/>
              <w:tabs>
                <w:tab w:val="left" w:pos="284"/>
                <w:tab w:val="left" w:pos="426"/>
              </w:tabs>
              <w:spacing w:before="40" w:after="120" w:line="240" w:lineRule="auto"/>
              <w:outlineLvl w:val="1"/>
              <w:rPr>
                <w:rFonts w:ascii="Times New Roman" w:eastAsiaTheme="majorEastAsia" w:hAnsi="Times New Roman" w:cstheme="majorBidi"/>
                <w:color w:val="2F5496" w:themeColor="accent1" w:themeShade="BF"/>
                <w:sz w:val="28"/>
                <w:szCs w:val="28"/>
              </w:rPr>
            </w:pPr>
            <w:bookmarkStart w:id="105" w:name="_Toc123693856"/>
            <w:bookmarkStart w:id="106" w:name="_Toc128168844"/>
            <w:bookmarkStart w:id="107" w:name="_Toc132026257"/>
            <w:bookmarkStart w:id="108" w:name="_Toc132045547"/>
            <w:bookmarkStart w:id="109" w:name="_Toc137338677"/>
            <w:r w:rsidRPr="00B52D15">
              <w:rPr>
                <w:rFonts w:ascii="Times New Roman" w:eastAsiaTheme="majorEastAsia" w:hAnsi="Times New Roman" w:cstheme="majorBidi"/>
                <w:color w:val="2F5496" w:themeColor="accent1" w:themeShade="BF"/>
                <w:sz w:val="28"/>
                <w:szCs w:val="28"/>
                <w:lang w:val="ru"/>
              </w:rPr>
              <w:lastRenderedPageBreak/>
              <w:t>9.2 Электронное обучение</w:t>
            </w:r>
            <w:bookmarkEnd w:id="105"/>
            <w:bookmarkEnd w:id="106"/>
            <w:bookmarkEnd w:id="107"/>
            <w:bookmarkEnd w:id="108"/>
            <w:bookmarkEnd w:id="109"/>
          </w:p>
        </w:tc>
      </w:tr>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w:t>
            </w:r>
            <w:r w:rsidRPr="00B52D15">
              <w:rPr>
                <w:rFonts w:ascii="Times New Roman" w:eastAsia="Times New Roman" w:hAnsi="Times New Roman" w:cs="Times New Roman"/>
                <w:sz w:val="28"/>
                <w:szCs w:val="28"/>
                <w:lang w:val="ru-RU"/>
              </w:rPr>
              <w:lastRenderedPageBreak/>
              <w:t xml:space="preserve">технологий и провести независимую оценку полученных практических навыков; </w:t>
            </w:r>
          </w:p>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rPr>
      </w:pPr>
      <w:r w:rsidRPr="00B52D15">
        <w:rPr>
          <w:rFonts w:ascii="Times New Roman" w:eastAsia="Times New Roman" w:hAnsi="Times New Roman" w:cs="Times New Roman"/>
          <w:sz w:val="28"/>
          <w:szCs w:val="28"/>
          <w:lang w:val="ru-RU"/>
        </w:rPr>
        <w:lastRenderedPageBreak/>
        <w:t xml:space="preserve"> </w:t>
      </w:r>
    </w:p>
    <w:p w:rsidR="00685C37" w:rsidRPr="00B52D15" w:rsidRDefault="00685C37"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rPr>
      </w:pPr>
      <w:bookmarkStart w:id="110" w:name="_Toc119109389"/>
      <w:bookmarkStart w:id="111" w:name="_Toc123693857"/>
      <w:bookmarkStart w:id="112" w:name="_Toc128168845"/>
      <w:bookmarkStart w:id="113" w:name="_Toc132026258"/>
      <w:bookmarkStart w:id="114" w:name="_Toc132045548"/>
      <w:bookmarkStart w:id="115" w:name="_Toc137338678"/>
      <w:r w:rsidRPr="00B52D15">
        <w:rPr>
          <w:rFonts w:ascii="Times New Roman" w:eastAsiaTheme="majorEastAsia" w:hAnsi="Times New Roman" w:cstheme="majorBidi"/>
          <w:color w:val="2F5496" w:themeColor="accent1" w:themeShade="BF"/>
          <w:sz w:val="28"/>
          <w:szCs w:val="28"/>
          <w:lang w:val="ru"/>
        </w:rPr>
        <w:t>10. Утверждение</w:t>
      </w:r>
      <w:bookmarkEnd w:id="110"/>
      <w:bookmarkEnd w:id="111"/>
      <w:bookmarkEnd w:id="112"/>
      <w:bookmarkEnd w:id="113"/>
      <w:bookmarkEnd w:id="114"/>
      <w:bookmarkEnd w:id="115"/>
    </w:p>
    <w:tbl>
      <w:tblPr>
        <w:tblW w:w="9015" w:type="dxa"/>
        <w:tblLayout w:type="fixed"/>
        <w:tblLook w:val="0400" w:firstRow="0" w:lastRow="0" w:firstColumn="0" w:lastColumn="0" w:noHBand="0" w:noVBand="1"/>
      </w:tblPr>
      <w:tblGrid>
        <w:gridCol w:w="9015"/>
      </w:tblGrid>
      <w:tr w:rsidR="00685C37" w:rsidRPr="00B52D15" w:rsidTr="00F54212">
        <w:tc>
          <w:tcPr>
            <w:tcW w:w="9015" w:type="dxa"/>
            <w:tcBorders>
              <w:top w:val="single" w:sz="8" w:space="0" w:color="000000"/>
              <w:left w:val="single" w:sz="8" w:space="0" w:color="000000"/>
              <w:bottom w:val="single" w:sz="8" w:space="0" w:color="000000"/>
              <w:right w:val="single" w:sz="8" w:space="0" w:color="000000"/>
            </w:tcBorders>
          </w:tcPr>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RU"/>
              </w:rPr>
              <w:t xml:space="preserve"> </w:t>
            </w:r>
            <w:r w:rsidRPr="00B52D15">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p>
    <w:p w:rsidR="00B347CA"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bookmarkStart w:id="116" w:name="_Toc119109390"/>
    </w:p>
    <w:p w:rsidR="00B347CA"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rsidR="00B347CA"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rsidR="00B347CA"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rsidR="00B347CA"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rsidR="00B347CA"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rsidR="00B347CA" w:rsidRPr="00B52D15" w:rsidRDefault="00B347CA" w:rsidP="000D2A94">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rsidR="00685C37" w:rsidRDefault="00685C37" w:rsidP="000D2A94">
      <w:pPr>
        <w:tabs>
          <w:tab w:val="left" w:pos="284"/>
          <w:tab w:val="left" w:pos="426"/>
        </w:tabs>
        <w:spacing w:after="120" w:line="240" w:lineRule="auto"/>
        <w:rPr>
          <w:lang w:val="ru"/>
        </w:rPr>
      </w:pPr>
    </w:p>
    <w:p w:rsidR="00AB31E9" w:rsidRDefault="00AB31E9" w:rsidP="000D2A94">
      <w:pPr>
        <w:tabs>
          <w:tab w:val="left" w:pos="284"/>
          <w:tab w:val="left" w:pos="426"/>
        </w:tabs>
        <w:spacing w:after="120" w:line="240" w:lineRule="auto"/>
        <w:rPr>
          <w:lang w:val="ru"/>
        </w:rPr>
      </w:pPr>
    </w:p>
    <w:p w:rsidR="00AB31E9" w:rsidRDefault="00AB31E9" w:rsidP="000D2A94">
      <w:pPr>
        <w:tabs>
          <w:tab w:val="left" w:pos="284"/>
          <w:tab w:val="left" w:pos="426"/>
        </w:tabs>
        <w:spacing w:after="120" w:line="240" w:lineRule="auto"/>
        <w:rPr>
          <w:lang w:val="ru"/>
        </w:rPr>
      </w:pPr>
    </w:p>
    <w:p w:rsidR="00AB31E9" w:rsidRDefault="00AB31E9" w:rsidP="000D2A94">
      <w:pPr>
        <w:tabs>
          <w:tab w:val="left" w:pos="284"/>
          <w:tab w:val="left" w:pos="426"/>
        </w:tabs>
        <w:spacing w:after="120" w:line="240" w:lineRule="auto"/>
        <w:rPr>
          <w:lang w:val="ru"/>
        </w:rPr>
      </w:pPr>
    </w:p>
    <w:p w:rsidR="00AB31E9" w:rsidRDefault="00AB31E9" w:rsidP="000D2A94">
      <w:pPr>
        <w:tabs>
          <w:tab w:val="left" w:pos="284"/>
          <w:tab w:val="left" w:pos="426"/>
        </w:tabs>
        <w:spacing w:after="120" w:line="240" w:lineRule="auto"/>
        <w:rPr>
          <w:lang w:val="ru"/>
        </w:rPr>
      </w:pPr>
    </w:p>
    <w:p w:rsidR="00AB31E9" w:rsidRDefault="00AB31E9" w:rsidP="000D2A94">
      <w:pPr>
        <w:tabs>
          <w:tab w:val="left" w:pos="284"/>
          <w:tab w:val="left" w:pos="426"/>
        </w:tabs>
        <w:spacing w:after="120" w:line="240" w:lineRule="auto"/>
        <w:rPr>
          <w:lang w:val="ru"/>
        </w:rPr>
      </w:pPr>
    </w:p>
    <w:p w:rsidR="00AB31E9" w:rsidRDefault="00AB31E9" w:rsidP="000D2A94">
      <w:pPr>
        <w:tabs>
          <w:tab w:val="left" w:pos="284"/>
          <w:tab w:val="left" w:pos="426"/>
        </w:tabs>
        <w:spacing w:after="120" w:line="240" w:lineRule="auto"/>
        <w:rPr>
          <w:lang w:val="ru"/>
        </w:rPr>
      </w:pPr>
    </w:p>
    <w:p w:rsidR="00685C37" w:rsidRPr="00B52D15" w:rsidRDefault="005F7168" w:rsidP="005F7168">
      <w:pPr>
        <w:rPr>
          <w:rFonts w:ascii="Times New Roman" w:eastAsiaTheme="majorEastAsia" w:hAnsi="Times New Roman" w:cstheme="majorBidi"/>
          <w:color w:val="2F5496" w:themeColor="accent1" w:themeShade="BF"/>
          <w:sz w:val="28"/>
          <w:szCs w:val="28"/>
          <w:lang w:val="ru-RU"/>
        </w:rPr>
      </w:pPr>
      <w:bookmarkStart w:id="117" w:name="_Toc123693858"/>
      <w:bookmarkStart w:id="118" w:name="_Toc128168846"/>
      <w:bookmarkStart w:id="119" w:name="_Toc132026259"/>
      <w:bookmarkStart w:id="120" w:name="_Toc132045549"/>
      <w:r>
        <w:rPr>
          <w:rFonts w:ascii="Times New Roman" w:eastAsiaTheme="majorEastAsia" w:hAnsi="Times New Roman" w:cstheme="majorBidi"/>
          <w:b/>
          <w:bCs/>
          <w:color w:val="2F5496" w:themeColor="accent1" w:themeShade="BF"/>
          <w:sz w:val="28"/>
          <w:szCs w:val="28"/>
          <w:lang w:val="ru"/>
        </w:rPr>
        <w:br w:type="page"/>
      </w:r>
      <w:r w:rsidR="00685C37" w:rsidRPr="00B52D15">
        <w:rPr>
          <w:rFonts w:ascii="Times New Roman" w:eastAsiaTheme="majorEastAsia" w:hAnsi="Times New Roman" w:cstheme="majorBidi"/>
          <w:b/>
          <w:bCs/>
          <w:color w:val="2F5496" w:themeColor="accent1" w:themeShade="BF"/>
          <w:sz w:val="28"/>
          <w:szCs w:val="28"/>
          <w:lang w:val="ru"/>
        </w:rPr>
        <w:lastRenderedPageBreak/>
        <w:t>ПРИЛОЖЕНИЕ 1:</w:t>
      </w:r>
      <w:r w:rsidR="00685C37" w:rsidRPr="00B52D15">
        <w:rPr>
          <w:rFonts w:ascii="Times New Roman" w:eastAsiaTheme="majorEastAsia" w:hAnsi="Times New Roman" w:cstheme="majorBidi"/>
          <w:color w:val="2F5496" w:themeColor="accent1" w:themeShade="BF"/>
          <w:sz w:val="28"/>
          <w:szCs w:val="28"/>
          <w:lang w:val="ru"/>
        </w:rPr>
        <w:t xml:space="preserve"> Основные принципы образовательной программы</w:t>
      </w:r>
      <w:bookmarkEnd w:id="116"/>
      <w:bookmarkEnd w:id="117"/>
      <w:bookmarkEnd w:id="118"/>
      <w:bookmarkEnd w:id="119"/>
      <w:bookmarkEnd w:id="120"/>
      <w:r w:rsidR="00685C37" w:rsidRPr="00B52D15">
        <w:rPr>
          <w:rFonts w:ascii="Times New Roman" w:eastAsiaTheme="majorEastAsia" w:hAnsi="Times New Roman" w:cstheme="majorBidi"/>
          <w:color w:val="2F5496" w:themeColor="accent1" w:themeShade="BF"/>
          <w:sz w:val="28"/>
          <w:szCs w:val="28"/>
          <w:lang w:val="ru"/>
        </w:rPr>
        <w:t xml:space="preserve">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i/>
          <w:iCs/>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RU"/>
        </w:rPr>
      </w:pPr>
      <w:r w:rsidRPr="00B52D15">
        <w:rPr>
          <w:rFonts w:ascii="Times New Roman" w:hAnsi="Times New Roman" w:cs="Times New Roman"/>
          <w:b/>
          <w:sz w:val="28"/>
          <w:szCs w:val="28"/>
          <w:lang w:val="ru"/>
        </w:rPr>
        <w:t>Компетентностный подход</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Для того, чтобы подытожить ключевые элементы при разработке ОП, основанных на компетенциях, необходимо сосредоточиться на четком </w:t>
      </w:r>
      <w:r w:rsidRPr="00B52D15">
        <w:rPr>
          <w:rFonts w:ascii="Times New Roman" w:hAnsi="Times New Roman" w:cs="Times New Roman"/>
          <w:sz w:val="28"/>
          <w:szCs w:val="28"/>
          <w:lang w:val="ru"/>
        </w:rPr>
        <w:lastRenderedPageBreak/>
        <w:t>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RU"/>
        </w:rPr>
      </w:pPr>
      <w:r w:rsidRPr="00B52D15">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w:t>
      </w:r>
      <w:r w:rsidRPr="00B52D15">
        <w:rPr>
          <w:rFonts w:ascii="Times New Roman" w:hAnsi="Times New Roman" w:cs="Times New Roman"/>
          <w:sz w:val="28"/>
          <w:szCs w:val="28"/>
          <w:lang w:val="ru"/>
        </w:rPr>
        <w:lastRenderedPageBreak/>
        <w:t xml:space="preserve">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bCs/>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RU"/>
        </w:rPr>
      </w:pPr>
      <w:r w:rsidRPr="00B52D15">
        <w:rPr>
          <w:rFonts w:ascii="Times New Roman" w:hAnsi="Times New Roman" w:cs="Times New Roman"/>
          <w:b/>
          <w:sz w:val="28"/>
          <w:szCs w:val="28"/>
          <w:lang w:val="ru"/>
        </w:rPr>
        <w:t>Конструктивное согласование</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w:t>
      </w:r>
      <w:r w:rsidRPr="00B52D15">
        <w:rPr>
          <w:rFonts w:ascii="Times New Roman" w:hAnsi="Times New Roman" w:cs="Times New Roman"/>
          <w:sz w:val="28"/>
          <w:szCs w:val="28"/>
          <w:lang w:val="ru"/>
        </w:rPr>
        <w:lastRenderedPageBreak/>
        <w:t xml:space="preserve">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B52D15">
        <w:rPr>
          <w:noProof/>
          <w:lang w:val="en-GB" w:eastAsia="en-GB"/>
        </w:rPr>
        <mc:AlternateContent>
          <mc:Choice Requires="wps">
            <w:drawing>
              <wp:anchor distT="0" distB="0" distL="114300" distR="114300" simplePos="0" relativeHeight="251659264" behindDoc="0" locked="0" layoutInCell="1" allowOverlap="1" wp14:anchorId="69153323" wp14:editId="6D57A373">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F54212" w:rsidRDefault="00F54212" w:rsidP="00685C37">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153323"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rsidR="00F54212" w:rsidRDefault="00F54212" w:rsidP="00685C37">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B52D15">
        <w:rPr>
          <w:noProof/>
          <w:lang w:val="en-GB" w:eastAsia="en-GB"/>
        </w:rPr>
        <mc:AlternateContent>
          <mc:Choice Requires="wps">
            <w:drawing>
              <wp:anchor distT="0" distB="0" distL="114300" distR="114300" simplePos="0" relativeHeight="251660288" behindDoc="0" locked="0" layoutInCell="1" allowOverlap="1" wp14:anchorId="56265588" wp14:editId="17AC2BD5">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F54212" w:rsidRDefault="00F54212" w:rsidP="00685C37">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6265588"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rsidR="00F54212" w:rsidRDefault="00F54212" w:rsidP="00685C37">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B52D15">
        <w:rPr>
          <w:noProof/>
          <w:lang w:val="en-GB" w:eastAsia="en-GB"/>
        </w:rPr>
        <mc:AlternateContent>
          <mc:Choice Requires="wps">
            <w:drawing>
              <wp:anchor distT="0" distB="0" distL="114300" distR="114300" simplePos="0" relativeHeight="251661312" behindDoc="0" locked="0" layoutInCell="1" allowOverlap="1" wp14:anchorId="431A53A9" wp14:editId="64084698">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rsidR="00F54212" w:rsidRPr="00A02EEE" w:rsidRDefault="00F54212" w:rsidP="00685C37">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F54212" w:rsidRPr="00A02EEE" w:rsidRDefault="00F54212" w:rsidP="00685C37">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31A53A9"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rsidR="00F54212" w:rsidRPr="00A02EEE" w:rsidRDefault="00F54212" w:rsidP="00685C37">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F54212" w:rsidRPr="00A02EEE" w:rsidRDefault="00F54212" w:rsidP="00685C37">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B52D15">
        <w:rPr>
          <w:rFonts w:ascii="Times New Roman" w:hAnsi="Times New Roman" w:cs="Times New Roman"/>
          <w:noProof/>
          <w:sz w:val="28"/>
          <w:szCs w:val="28"/>
          <w:lang w:val="en-GB" w:eastAsia="en-GB"/>
        </w:rPr>
        <w:drawing>
          <wp:inline distT="0" distB="0" distL="0" distR="0" wp14:anchorId="2C892B02" wp14:editId="2543B3E2">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i/>
          <w:iCs/>
          <w:sz w:val="28"/>
          <w:szCs w:val="28"/>
          <w:lang w:val="ru"/>
        </w:rPr>
      </w:pPr>
      <w:r w:rsidRPr="00B52D15">
        <w:rPr>
          <w:rFonts w:ascii="Times New Roman" w:hAnsi="Times New Roman" w:cs="Times New Roman"/>
          <w:i/>
          <w:iCs/>
          <w:sz w:val="28"/>
          <w:szCs w:val="28"/>
          <w:lang w:val="ru"/>
        </w:rPr>
        <w:t xml:space="preserve">Рисунок </w:t>
      </w:r>
      <w:r w:rsidRPr="00B52D15">
        <w:rPr>
          <w:rFonts w:ascii="Times New Roman" w:hAnsi="Times New Roman" w:cs="Times New Roman"/>
          <w:i/>
          <w:iCs/>
          <w:sz w:val="28"/>
          <w:szCs w:val="28"/>
          <w:lang w:val="ru-RU"/>
        </w:rPr>
        <w:t>1</w:t>
      </w:r>
      <w:r w:rsidRPr="00B52D15">
        <w:rPr>
          <w:rFonts w:ascii="Times New Roman" w:hAnsi="Times New Roman" w:cs="Times New Roman"/>
          <w:i/>
          <w:iCs/>
          <w:sz w:val="28"/>
          <w:szCs w:val="28"/>
          <w:lang w:val="ru"/>
        </w:rPr>
        <w:t>. Иллюстрация конструктивного согласования</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i/>
          <w:iCs/>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iCs/>
          <w:sz w:val="28"/>
          <w:szCs w:val="28"/>
          <w:lang w:val="ru-RU"/>
        </w:rPr>
      </w:pPr>
      <w:r w:rsidRPr="00B52D15">
        <w:rPr>
          <w:rFonts w:ascii="Times New Roman" w:hAnsi="Times New Roman" w:cs="Times New Roman"/>
          <w:b/>
          <w:iCs/>
          <w:sz w:val="28"/>
          <w:szCs w:val="28"/>
          <w:lang w:val="ru"/>
        </w:rPr>
        <w:t>Педагогическое образование, основанное на исследованиях</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w:t>
      </w:r>
      <w:r w:rsidRPr="00B52D15">
        <w:rPr>
          <w:rFonts w:ascii="Times New Roman" w:hAnsi="Times New Roman" w:cs="Times New Roman"/>
          <w:sz w:val="28"/>
          <w:szCs w:val="28"/>
          <w:lang w:val="ru"/>
        </w:rPr>
        <w:lastRenderedPageBreak/>
        <w:t xml:space="preserve">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B52D15">
        <w:rPr>
          <w:rFonts w:ascii="Times New Roman" w:hAnsi="Times New Roman" w:cs="Times New Roman"/>
          <w:sz w:val="28"/>
          <w:szCs w:val="28"/>
          <w:lang w:val="ru-RU"/>
        </w:rPr>
        <w:t>1</w:t>
      </w:r>
      <w:r w:rsidRPr="00B52D15">
        <w:rPr>
          <w:rFonts w:ascii="Times New Roman" w:hAnsi="Times New Roman" w:cs="Times New Roman"/>
          <w:sz w:val="28"/>
          <w:szCs w:val="28"/>
          <w:lang w:val="ru"/>
        </w:rPr>
        <w:t xml:space="preserve">.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685C37" w:rsidRPr="00B52D15" w:rsidTr="00F54212">
        <w:tc>
          <w:tcPr>
            <w:tcW w:w="3823"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Содержание обучения основано на исследованиях</w:t>
            </w:r>
          </w:p>
        </w:tc>
        <w:tc>
          <w:tcPr>
            <w:tcW w:w="5022"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B52D15">
              <w:rPr>
                <w:rFonts w:ascii="Times New Roman" w:eastAsia="Times New Roman" w:hAnsi="Times New Roman" w:cs="Times New Roman"/>
                <w:sz w:val="28"/>
                <w:szCs w:val="28"/>
              </w:rPr>
              <w:t>Visser</w:t>
            </w:r>
            <w:r w:rsidRPr="00B52D15">
              <w:rPr>
                <w:rFonts w:ascii="Times New Roman" w:eastAsia="Times New Roman" w:hAnsi="Times New Roman" w:cs="Times New Roman"/>
                <w:sz w:val="28"/>
                <w:szCs w:val="28"/>
                <w:lang w:val="ru-RU"/>
              </w:rPr>
              <w:t>-</w:t>
            </w:r>
            <w:r w:rsidRPr="00B52D15">
              <w:rPr>
                <w:rFonts w:ascii="Times New Roman" w:eastAsia="Times New Roman" w:hAnsi="Times New Roman" w:cs="Times New Roman"/>
                <w:sz w:val="28"/>
                <w:szCs w:val="28"/>
              </w:rPr>
              <w:t>Wijnveen</w:t>
            </w:r>
            <w:r w:rsidRPr="00B52D15">
              <w:rPr>
                <w:rFonts w:ascii="Times New Roman" w:eastAsia="Times New Roman" w:hAnsi="Times New Roman" w:cs="Times New Roman"/>
                <w:sz w:val="28"/>
                <w:szCs w:val="28"/>
                <w:lang w:val="ru-RU"/>
              </w:rPr>
              <w:t xml:space="preserve"> и др., 2010).</w:t>
            </w:r>
          </w:p>
        </w:tc>
      </w:tr>
      <w:tr w:rsidR="00685C37" w:rsidRPr="00B52D15" w:rsidTr="00F54212">
        <w:tc>
          <w:tcPr>
            <w:tcW w:w="3823"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B52D15">
              <w:rPr>
                <w:rFonts w:ascii="Times New Roman" w:eastAsia="Times New Roman" w:hAnsi="Times New Roman" w:cs="Times New Roman"/>
                <w:sz w:val="28"/>
                <w:szCs w:val="28"/>
              </w:rPr>
              <w:t>Cochran</w:t>
            </w:r>
            <w:r w:rsidRPr="00B52D15">
              <w:rPr>
                <w:rFonts w:ascii="Times New Roman" w:eastAsia="Times New Roman" w:hAnsi="Times New Roman" w:cs="Times New Roman"/>
                <w:sz w:val="28"/>
                <w:szCs w:val="28"/>
                <w:lang w:val="ru-RU"/>
              </w:rPr>
              <w:t>-</w:t>
            </w:r>
            <w:r w:rsidRPr="00B52D15">
              <w:rPr>
                <w:rFonts w:ascii="Times New Roman" w:eastAsia="Times New Roman" w:hAnsi="Times New Roman" w:cs="Times New Roman"/>
                <w:sz w:val="28"/>
                <w:szCs w:val="28"/>
              </w:rPr>
              <w:t>Smith</w:t>
            </w:r>
            <w:r w:rsidRPr="00B52D15">
              <w:rPr>
                <w:rFonts w:ascii="Times New Roman" w:eastAsia="Times New Roman" w:hAnsi="Times New Roman" w:cs="Times New Roman"/>
                <w:sz w:val="28"/>
                <w:szCs w:val="28"/>
                <w:lang w:val="ru-RU"/>
              </w:rPr>
              <w:t xml:space="preserve"> 2005; </w:t>
            </w:r>
            <w:r w:rsidRPr="00B52D15">
              <w:rPr>
                <w:rFonts w:ascii="Times New Roman" w:eastAsia="Times New Roman" w:hAnsi="Times New Roman" w:cs="Times New Roman"/>
                <w:sz w:val="28"/>
                <w:szCs w:val="28"/>
              </w:rPr>
              <w:t>Krokfors</w:t>
            </w:r>
            <w:r w:rsidRPr="00B52D15">
              <w:rPr>
                <w:rFonts w:ascii="Times New Roman" w:eastAsia="Times New Roman" w:hAnsi="Times New Roman" w:cs="Times New Roman"/>
                <w:sz w:val="28"/>
                <w:szCs w:val="28"/>
                <w:lang w:val="ru-RU"/>
              </w:rPr>
              <w:t xml:space="preserve"> и др., 2011)</w:t>
            </w:r>
            <w:r w:rsidRPr="00B52D15">
              <w:rPr>
                <w:rFonts w:ascii="Times New Roman" w:eastAsia="Times New Roman" w:hAnsi="Times New Roman" w:cs="Times New Roman"/>
                <w:sz w:val="28"/>
                <w:szCs w:val="28"/>
                <w:lang w:val="ru-RU"/>
              </w:rPr>
              <w:tab/>
            </w:r>
          </w:p>
        </w:tc>
      </w:tr>
      <w:tr w:rsidR="00685C37" w:rsidRPr="00B52D15" w:rsidTr="00F54212">
        <w:tc>
          <w:tcPr>
            <w:tcW w:w="3823"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B52D15">
              <w:rPr>
                <w:rFonts w:ascii="Times New Roman" w:eastAsia="Times New Roman" w:hAnsi="Times New Roman" w:cs="Times New Roman"/>
                <w:sz w:val="28"/>
                <w:szCs w:val="28"/>
                <w:lang w:val="ru-RU"/>
              </w:rPr>
              <w:tab/>
            </w:r>
          </w:p>
        </w:tc>
        <w:tc>
          <w:tcPr>
            <w:tcW w:w="5022"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Преподаватели учебных заведений</w:t>
            </w:r>
            <w:r w:rsidRPr="00B52D15">
              <w:rPr>
                <w:rFonts w:ascii="Times New Roman" w:eastAsia="Times New Roman" w:hAnsi="Times New Roman" w:cs="Times New Roman"/>
                <w:sz w:val="28"/>
                <w:szCs w:val="28"/>
              </w:rPr>
              <w:t> </w:t>
            </w:r>
            <w:r w:rsidRPr="00B52D15">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B52D15">
              <w:rPr>
                <w:rFonts w:ascii="Times New Roman" w:eastAsia="Times New Roman" w:hAnsi="Times New Roman" w:cs="Times New Roman"/>
                <w:sz w:val="28"/>
                <w:szCs w:val="28"/>
              </w:rPr>
              <w:t>Krokfors</w:t>
            </w:r>
            <w:r w:rsidRPr="00B52D15">
              <w:rPr>
                <w:rFonts w:ascii="Times New Roman" w:eastAsia="Times New Roman" w:hAnsi="Times New Roman" w:cs="Times New Roman"/>
                <w:sz w:val="28"/>
                <w:szCs w:val="28"/>
                <w:lang w:val="ru-RU"/>
              </w:rPr>
              <w:t xml:space="preserve"> и др., 2011).</w:t>
            </w:r>
            <w:r w:rsidRPr="00B52D15">
              <w:rPr>
                <w:rFonts w:ascii="Times New Roman" w:eastAsia="Times New Roman" w:hAnsi="Times New Roman" w:cs="Times New Roman"/>
                <w:sz w:val="28"/>
                <w:szCs w:val="28"/>
                <w:lang w:val="ru-RU"/>
              </w:rPr>
              <w:tab/>
            </w:r>
          </w:p>
        </w:tc>
      </w:tr>
      <w:tr w:rsidR="00685C37" w:rsidRPr="00B52D15" w:rsidTr="00F54212">
        <w:tc>
          <w:tcPr>
            <w:tcW w:w="3823"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B52D15">
              <w:rPr>
                <w:rFonts w:ascii="Times New Roman" w:eastAsia="Times New Roman" w:hAnsi="Times New Roman" w:cs="Times New Roman"/>
                <w:sz w:val="28"/>
                <w:szCs w:val="28"/>
                <w:lang w:val="ru-RU"/>
              </w:rPr>
              <w:tab/>
            </w:r>
          </w:p>
        </w:tc>
        <w:tc>
          <w:tcPr>
            <w:tcW w:w="5022"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B52D15">
              <w:rPr>
                <w:rFonts w:ascii="Times New Roman" w:eastAsia="Times New Roman" w:hAnsi="Times New Roman" w:cs="Times New Roman"/>
                <w:sz w:val="28"/>
                <w:szCs w:val="28"/>
              </w:rPr>
              <w:t>Cochran</w:t>
            </w:r>
            <w:r w:rsidRPr="00B52D15">
              <w:rPr>
                <w:rFonts w:ascii="Times New Roman" w:eastAsia="Times New Roman" w:hAnsi="Times New Roman" w:cs="Times New Roman"/>
                <w:sz w:val="28"/>
                <w:szCs w:val="28"/>
                <w:lang w:val="ru-RU"/>
              </w:rPr>
              <w:t>-</w:t>
            </w:r>
            <w:r w:rsidRPr="00B52D15">
              <w:rPr>
                <w:rFonts w:ascii="Times New Roman" w:eastAsia="Times New Roman" w:hAnsi="Times New Roman" w:cs="Times New Roman"/>
                <w:sz w:val="28"/>
                <w:szCs w:val="28"/>
              </w:rPr>
              <w:t>Smith</w:t>
            </w:r>
            <w:r w:rsidRPr="00B52D15">
              <w:rPr>
                <w:rFonts w:ascii="Times New Roman" w:eastAsia="Times New Roman" w:hAnsi="Times New Roman" w:cs="Times New Roman"/>
                <w:sz w:val="28"/>
                <w:szCs w:val="28"/>
                <w:lang w:val="ru-RU"/>
              </w:rPr>
              <w:t xml:space="preserve"> 2005).</w:t>
            </w:r>
            <w:r w:rsidRPr="00B52D15">
              <w:rPr>
                <w:rFonts w:ascii="Times New Roman" w:eastAsia="Times New Roman" w:hAnsi="Times New Roman" w:cs="Times New Roman"/>
                <w:sz w:val="28"/>
                <w:szCs w:val="28"/>
                <w:lang w:val="ru-RU"/>
              </w:rPr>
              <w:tab/>
              <w:t xml:space="preserve"> </w:t>
            </w:r>
          </w:p>
        </w:tc>
      </w:tr>
      <w:tr w:rsidR="00685C37" w:rsidRPr="00B52D15" w:rsidTr="00F54212">
        <w:tc>
          <w:tcPr>
            <w:tcW w:w="3823"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B52D15">
              <w:rPr>
                <w:rFonts w:ascii="Times New Roman" w:eastAsia="Times New Roman" w:hAnsi="Times New Roman" w:cs="Times New Roman"/>
                <w:sz w:val="28"/>
                <w:szCs w:val="28"/>
                <w:lang w:val="ru-RU"/>
              </w:rPr>
              <w:tab/>
            </w:r>
          </w:p>
        </w:tc>
        <w:tc>
          <w:tcPr>
            <w:tcW w:w="5022"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B52D15">
              <w:rPr>
                <w:rFonts w:ascii="Times New Roman" w:eastAsia="Times New Roman" w:hAnsi="Times New Roman" w:cs="Times New Roman"/>
                <w:sz w:val="28"/>
                <w:szCs w:val="28"/>
              </w:rPr>
              <w:t>Visser</w:t>
            </w:r>
            <w:r w:rsidRPr="00B52D15">
              <w:rPr>
                <w:rFonts w:ascii="Times New Roman" w:eastAsia="Times New Roman" w:hAnsi="Times New Roman" w:cs="Times New Roman"/>
                <w:sz w:val="28"/>
                <w:szCs w:val="28"/>
                <w:lang w:val="ru-RU"/>
              </w:rPr>
              <w:t>-</w:t>
            </w:r>
            <w:r w:rsidRPr="00B52D15">
              <w:rPr>
                <w:rFonts w:ascii="Times New Roman" w:eastAsia="Times New Roman" w:hAnsi="Times New Roman" w:cs="Times New Roman"/>
                <w:sz w:val="28"/>
                <w:szCs w:val="28"/>
              </w:rPr>
              <w:t>Wijnveen</w:t>
            </w:r>
            <w:r w:rsidRPr="00B52D15">
              <w:rPr>
                <w:rFonts w:ascii="Times New Roman" w:eastAsia="Times New Roman" w:hAnsi="Times New Roman" w:cs="Times New Roman"/>
                <w:sz w:val="28"/>
                <w:szCs w:val="28"/>
                <w:lang w:val="ru-RU"/>
              </w:rPr>
              <w:t xml:space="preserve"> и др., 2010).</w:t>
            </w:r>
            <w:r w:rsidRPr="00B52D15">
              <w:rPr>
                <w:rFonts w:ascii="Times New Roman" w:eastAsia="Times New Roman" w:hAnsi="Times New Roman" w:cs="Times New Roman"/>
                <w:sz w:val="28"/>
                <w:szCs w:val="28"/>
                <w:lang w:val="ru-RU"/>
              </w:rPr>
              <w:tab/>
            </w:r>
          </w:p>
        </w:tc>
      </w:tr>
      <w:tr w:rsidR="00685C37" w:rsidRPr="00B52D15" w:rsidTr="00F54212">
        <w:tc>
          <w:tcPr>
            <w:tcW w:w="3823"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B52D15">
              <w:rPr>
                <w:rFonts w:ascii="Times New Roman" w:eastAsia="Times New Roman" w:hAnsi="Times New Roman" w:cs="Times New Roman"/>
                <w:sz w:val="28"/>
                <w:szCs w:val="28"/>
                <w:lang w:val="ru-RU"/>
              </w:rPr>
              <w:lastRenderedPageBreak/>
              <w:t>Взаимосвязь между исследованиями и преподаванием</w:t>
            </w:r>
            <w:r w:rsidRPr="00B52D15">
              <w:rPr>
                <w:rFonts w:ascii="Times New Roman" w:eastAsia="Times New Roman" w:hAnsi="Times New Roman" w:cs="Times New Roman"/>
                <w:sz w:val="28"/>
                <w:szCs w:val="28"/>
                <w:lang w:val="ru-RU"/>
              </w:rPr>
              <w:tab/>
            </w:r>
          </w:p>
        </w:tc>
        <w:tc>
          <w:tcPr>
            <w:tcW w:w="5022" w:type="dxa"/>
            <w:shd w:val="clear" w:color="auto" w:fill="auto"/>
          </w:tcPr>
          <w:p w:rsidR="00685C37" w:rsidRPr="00B52D15" w:rsidRDefault="00685C37" w:rsidP="000D2A94">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B52D15">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B52D15">
              <w:rPr>
                <w:rFonts w:ascii="Times New Roman" w:eastAsia="Times New Roman" w:hAnsi="Times New Roman" w:cs="Times New Roman"/>
                <w:sz w:val="28"/>
                <w:szCs w:val="28"/>
              </w:rPr>
              <w:t>Преподавание и научные исследования поддерживают друг друга.</w:t>
            </w:r>
          </w:p>
        </w:tc>
      </w:tr>
    </w:tbl>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Таблица 1. Формы педагогического образования, на основе исследований (Cao, Postareff, Lindblom-Ylänne &amp; Toom, 2021)</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w:t>
      </w:r>
      <w:r w:rsidRPr="00B52D15">
        <w:rPr>
          <w:rFonts w:ascii="Times New Roman" w:hAnsi="Times New Roman" w:cs="Times New Roman"/>
          <w:sz w:val="28"/>
          <w:szCs w:val="28"/>
          <w:lang w:val="ru"/>
        </w:rPr>
        <w:lastRenderedPageBreak/>
        <w:t xml:space="preserve">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RU"/>
        </w:rPr>
      </w:pPr>
      <w:r w:rsidRPr="00B52D15">
        <w:rPr>
          <w:rFonts w:ascii="Times New Roman" w:hAnsi="Times New Roman" w:cs="Times New Roman"/>
          <w:b/>
          <w:sz w:val="28"/>
          <w:szCs w:val="28"/>
          <w:lang w:val="ru"/>
        </w:rPr>
        <w:t>Междисциплинарное обучение</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Предметно-языковое интегрированное обучение (CLIL)</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w:t>
      </w:r>
      <w:r w:rsidRPr="00B52D15">
        <w:rPr>
          <w:rFonts w:ascii="Times New Roman" w:hAnsi="Times New Roman" w:cs="Times New Roman"/>
          <w:sz w:val="28"/>
          <w:szCs w:val="28"/>
          <w:lang w:val="ru"/>
        </w:rPr>
        <w:lastRenderedPageBreak/>
        <w:t xml:space="preserve">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i/>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i/>
          <w:sz w:val="28"/>
          <w:szCs w:val="28"/>
          <w:lang w:val="ru-RU"/>
        </w:rPr>
      </w:pPr>
      <w:r w:rsidRPr="00B52D15">
        <w:rPr>
          <w:rFonts w:ascii="Times New Roman" w:hAnsi="Times New Roman" w:cs="Times New Roman"/>
          <w:i/>
          <w:sz w:val="28"/>
          <w:szCs w:val="28"/>
          <w:lang w:val="ru"/>
        </w:rPr>
        <w:t>STEM (Наука, Технология, Инженерия, Математика) образование</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B52D15">
        <w:rPr>
          <w:rFonts w:ascii="Times New Roman" w:hAnsi="Times New Roman" w:cs="Times New Roman"/>
          <w:sz w:val="28"/>
          <w:szCs w:val="28"/>
          <w:lang w:val="ru-RU"/>
        </w:rPr>
        <w:t>.</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i/>
          <w:sz w:val="28"/>
          <w:szCs w:val="28"/>
          <w:lang w:val="ru-RU"/>
        </w:rPr>
      </w:pPr>
      <w:r w:rsidRPr="00B52D15">
        <w:rPr>
          <w:rFonts w:ascii="Times New Roman" w:hAnsi="Times New Roman" w:cs="Times New Roman"/>
          <w:i/>
          <w:sz w:val="28"/>
          <w:szCs w:val="28"/>
          <w:lang w:val="ru"/>
        </w:rPr>
        <w:t>Цифровизация в образовании и развитие цифровой компетентности педагогов</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lastRenderedPageBreak/>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B52D15">
        <w:rPr>
          <w:rFonts w:ascii="Times New Roman" w:hAnsi="Times New Roman" w:cs="Times New Roman"/>
          <w:sz w:val="28"/>
          <w:szCs w:val="28"/>
          <w:lang w:val="ru-RU"/>
        </w:rPr>
        <w:t>.</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RU"/>
        </w:rPr>
      </w:pPr>
      <w:r w:rsidRPr="00B52D15">
        <w:rPr>
          <w:rFonts w:ascii="Times New Roman" w:hAnsi="Times New Roman" w:cs="Times New Roman"/>
          <w:b/>
          <w:sz w:val="28"/>
          <w:szCs w:val="28"/>
          <w:lang w:val="ru"/>
        </w:rPr>
        <w:t>Инклюзивное образование и признание различных категорий обучающихся</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w:t>
      </w:r>
      <w:r w:rsidRPr="00B52D15">
        <w:rPr>
          <w:rFonts w:ascii="Times New Roman" w:hAnsi="Times New Roman" w:cs="Times New Roman"/>
          <w:sz w:val="28"/>
          <w:szCs w:val="28"/>
          <w:lang w:val="ru"/>
        </w:rPr>
        <w:lastRenderedPageBreak/>
        <w:t xml:space="preserve">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B52D15">
        <w:rPr>
          <w:rFonts w:ascii="Times New Roman" w:hAnsi="Times New Roman" w:cs="Times New Roman"/>
          <w:sz w:val="28"/>
          <w:szCs w:val="28"/>
          <w:lang w:val="ru-RU"/>
        </w:rPr>
        <w:t>.</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b/>
          <w:sz w:val="28"/>
          <w:szCs w:val="28"/>
          <w:lang w:val="ru-RU"/>
        </w:rPr>
      </w:pPr>
      <w:r w:rsidRPr="00B52D15">
        <w:rPr>
          <w:rFonts w:ascii="Times New Roman" w:hAnsi="Times New Roman" w:cs="Times New Roman"/>
          <w:b/>
          <w:sz w:val="28"/>
          <w:szCs w:val="28"/>
          <w:lang w:val="ru"/>
        </w:rPr>
        <w:t>Профессиональное развитие педагогов и управление изменениями</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lastRenderedPageBreak/>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RU"/>
        </w:rPr>
      </w:pPr>
      <w:r w:rsidRPr="00B52D15">
        <w:rPr>
          <w:rFonts w:ascii="Times New Roman" w:hAnsi="Times New Roman" w:cs="Times New Roman"/>
          <w:sz w:val="28"/>
          <w:szCs w:val="28"/>
          <w:lang w:val="ru"/>
        </w:rPr>
        <w:t>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r w:rsidRPr="00B52D15">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0F0D7E" w:rsidRDefault="000F0D7E"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0F0D7E" w:rsidRDefault="000F0D7E"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0F0D7E" w:rsidRPr="00B52D15" w:rsidRDefault="000F0D7E"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tabs>
          <w:tab w:val="left" w:pos="284"/>
          <w:tab w:val="left" w:pos="426"/>
        </w:tabs>
        <w:spacing w:after="120" w:line="240" w:lineRule="auto"/>
        <w:ind w:right="180"/>
        <w:jc w:val="both"/>
        <w:rPr>
          <w:rFonts w:ascii="Times New Roman" w:hAnsi="Times New Roman" w:cs="Times New Roman"/>
          <w:sz w:val="28"/>
          <w:szCs w:val="28"/>
          <w:lang w:val="ru"/>
        </w:rPr>
      </w:pPr>
    </w:p>
    <w:p w:rsidR="00685C37" w:rsidRPr="00B52D15" w:rsidRDefault="00685C37" w:rsidP="000D2A94">
      <w:pPr>
        <w:keepNext/>
        <w:keepLines/>
        <w:tabs>
          <w:tab w:val="left" w:pos="284"/>
          <w:tab w:val="left" w:pos="426"/>
        </w:tabs>
        <w:spacing w:before="240" w:after="120" w:line="240" w:lineRule="auto"/>
        <w:jc w:val="both"/>
        <w:outlineLvl w:val="0"/>
        <w:rPr>
          <w:rFonts w:ascii="Times New Roman" w:eastAsiaTheme="majorEastAsia" w:hAnsi="Times New Roman" w:cstheme="majorBidi"/>
          <w:color w:val="2F5496" w:themeColor="accent1" w:themeShade="BF"/>
          <w:sz w:val="28"/>
          <w:szCs w:val="28"/>
        </w:rPr>
      </w:pPr>
      <w:bookmarkStart w:id="121" w:name="_Toc119109391"/>
      <w:bookmarkStart w:id="122" w:name="_Toc123693859"/>
      <w:bookmarkStart w:id="123" w:name="_Toc128168847"/>
      <w:bookmarkStart w:id="124" w:name="_Toc132026260"/>
      <w:bookmarkStart w:id="125" w:name="_Toc132045550"/>
      <w:bookmarkStart w:id="126" w:name="_Toc137338679"/>
      <w:r w:rsidRPr="00B52D15">
        <w:rPr>
          <w:rFonts w:ascii="Times New Roman" w:eastAsiaTheme="majorEastAsia" w:hAnsi="Times New Roman" w:cstheme="majorBidi"/>
          <w:b/>
          <w:bCs/>
          <w:color w:val="2F5496" w:themeColor="accent1" w:themeShade="BF"/>
          <w:sz w:val="28"/>
          <w:szCs w:val="28"/>
          <w:lang w:val="kk-KZ"/>
        </w:rPr>
        <w:lastRenderedPageBreak/>
        <w:t>Список литературы</w:t>
      </w:r>
      <w:bookmarkEnd w:id="121"/>
      <w:bookmarkEnd w:id="122"/>
      <w:bookmarkEnd w:id="123"/>
      <w:bookmarkEnd w:id="124"/>
      <w:bookmarkEnd w:id="125"/>
      <w:bookmarkEnd w:id="126"/>
      <w:r w:rsidRPr="00B52D15">
        <w:rPr>
          <w:rFonts w:ascii="Times New Roman" w:eastAsiaTheme="majorEastAsia" w:hAnsi="Times New Roman" w:cstheme="majorBidi"/>
          <w:color w:val="2F5496" w:themeColor="accent1" w:themeShade="BF"/>
          <w:sz w:val="28"/>
          <w:szCs w:val="28"/>
        </w:rPr>
        <w:t xml:space="preserve"> </w:t>
      </w:r>
    </w:p>
    <w:p w:rsidR="00685C37" w:rsidRPr="00B52D15" w:rsidRDefault="00685C37" w:rsidP="000D2A94">
      <w:pPr>
        <w:tabs>
          <w:tab w:val="left" w:pos="284"/>
          <w:tab w:val="left" w:pos="426"/>
        </w:tabs>
        <w:spacing w:after="120" w:line="240" w:lineRule="auto"/>
        <w:textAlignment w:val="baseline"/>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 xml:space="preserve">Об образовании (2007). Закон Республики Казахстан; с изменениями от 27.12.2019.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ru-RU"/>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ru-RU"/>
        </w:rPr>
      </w:pPr>
      <w:r w:rsidRPr="00B52D15">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ru-RU"/>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Beijaard, D., Meijer, P. C., &amp; Verloop, N. (2004). Reconsidering research on teachers’ professional identity.</w:t>
      </w:r>
      <w:r w:rsidRPr="00B52D15">
        <w:rPr>
          <w:rFonts w:ascii="Times New Roman" w:hAnsi="Times New Roman" w:cs="Times New Roman"/>
          <w:i/>
          <w:iCs/>
          <w:sz w:val="28"/>
          <w:szCs w:val="28"/>
          <w:lang w:val="en-US"/>
        </w:rPr>
        <w:t> Teaching and teacher education</w:t>
      </w:r>
      <w:r w:rsidRPr="00B52D15">
        <w:rPr>
          <w:rFonts w:ascii="Times New Roman" w:hAnsi="Times New Roman" w:cs="Times New Roman"/>
          <w:sz w:val="28"/>
          <w:szCs w:val="28"/>
          <w:lang w:val="en-US"/>
        </w:rPr>
        <w:t xml:space="preserve">, 20(2), p. 107-128.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Berry, A. (2004). Self study in teaching about teaching. In J. J. Loughran, M. L. Hamilton, V. K. LaBoskey, &amp; T. Russell (Eds.), </w:t>
      </w:r>
      <w:r w:rsidRPr="00B52D15">
        <w:rPr>
          <w:rFonts w:ascii="Times New Roman" w:hAnsi="Times New Roman" w:cs="Times New Roman"/>
          <w:i/>
          <w:iCs/>
          <w:sz w:val="28"/>
          <w:szCs w:val="28"/>
          <w:lang w:val="en-US"/>
        </w:rPr>
        <w:t>International handbook of self-study of teaching and teacher education practices</w:t>
      </w:r>
      <w:r w:rsidRPr="00B52D15">
        <w:rPr>
          <w:rFonts w:ascii="Times New Roman" w:hAnsi="Times New Roman" w:cs="Times New Roman"/>
          <w:sz w:val="28"/>
          <w:szCs w:val="28"/>
          <w:lang w:val="en-US"/>
        </w:rPr>
        <w:t>. Dordrecht: Springer. 1295-1332.</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Biggs, J. (1996). Enhancing Teaching through Constructive Alignment. </w:t>
      </w:r>
      <w:r w:rsidRPr="00B52D15">
        <w:rPr>
          <w:rFonts w:ascii="Times New Roman" w:hAnsi="Times New Roman" w:cs="Times New Roman"/>
          <w:i/>
          <w:iCs/>
          <w:sz w:val="28"/>
          <w:szCs w:val="28"/>
          <w:lang w:val="en-US"/>
        </w:rPr>
        <w:t>Higher Education</w:t>
      </w:r>
      <w:r w:rsidRPr="00B52D15">
        <w:rPr>
          <w:rFonts w:ascii="Times New Roman" w:hAnsi="Times New Roman" w:cs="Times New Roman"/>
          <w:sz w:val="28"/>
          <w:szCs w:val="28"/>
          <w:lang w:val="en-US"/>
        </w:rPr>
        <w:t>, 32, p. 347-364.</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Biggs, J., &amp; Tang, C. (2011). </w:t>
      </w:r>
      <w:r w:rsidRPr="00B52D15">
        <w:rPr>
          <w:rFonts w:ascii="Times New Roman" w:hAnsi="Times New Roman" w:cs="Times New Roman"/>
          <w:i/>
          <w:iCs/>
          <w:sz w:val="28"/>
          <w:szCs w:val="28"/>
          <w:lang w:val="en-US"/>
        </w:rPr>
        <w:t>Teaching for Quality Learning at University</w:t>
      </w:r>
      <w:r w:rsidRPr="00B52D15">
        <w:rPr>
          <w:rFonts w:ascii="Times New Roman" w:hAnsi="Times New Roman" w:cs="Times New Roman"/>
          <w:sz w:val="28"/>
          <w:szCs w:val="28"/>
          <w:lang w:val="en-US"/>
        </w:rPr>
        <w:t>. Maidenhead, UK: Open University Press.</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Boud, D. &amp; Falchikov, N. (2006): Aligning assessment with long‐term learning. </w:t>
      </w:r>
      <w:r w:rsidRPr="00B52D15">
        <w:rPr>
          <w:rFonts w:ascii="Times New Roman" w:hAnsi="Times New Roman" w:cs="Times New Roman"/>
          <w:i/>
          <w:iCs/>
          <w:sz w:val="28"/>
          <w:szCs w:val="28"/>
          <w:lang w:val="en-US"/>
        </w:rPr>
        <w:t>Assessment &amp; Evaluation in Higher Education</w:t>
      </w:r>
      <w:r w:rsidRPr="00B52D15">
        <w:rPr>
          <w:rFonts w:ascii="Times New Roman" w:hAnsi="Times New Roman" w:cs="Times New Roman"/>
          <w:sz w:val="28"/>
          <w:szCs w:val="28"/>
          <w:lang w:val="en-US"/>
        </w:rPr>
        <w:t>, 31(4), p. 399-413</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B52D15">
        <w:rPr>
          <w:rFonts w:ascii="Times New Roman" w:hAnsi="Times New Roman" w:cs="Times New Roman"/>
          <w:i/>
          <w:iCs/>
          <w:sz w:val="28"/>
          <w:szCs w:val="28"/>
          <w:lang w:val="en-US"/>
        </w:rPr>
        <w:t>European Journal of Teacher Education</w:t>
      </w:r>
      <w:r w:rsidRPr="00B52D15">
        <w:rPr>
          <w:rFonts w:ascii="Times New Roman" w:hAnsi="Times New Roman" w:cs="Times New Roman"/>
          <w:sz w:val="28"/>
          <w:szCs w:val="28"/>
          <w:lang w:val="en-US"/>
        </w:rPr>
        <w:t>.</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Cochran-Smith, M. (2005). Teacher Educators as Researchers: Multiple Perspectives. </w:t>
      </w:r>
      <w:r w:rsidRPr="00B52D15">
        <w:rPr>
          <w:rFonts w:ascii="Times New Roman" w:hAnsi="Times New Roman" w:cs="Times New Roman"/>
          <w:i/>
          <w:iCs/>
          <w:sz w:val="28"/>
          <w:szCs w:val="28"/>
          <w:lang w:val="en-US"/>
        </w:rPr>
        <w:t>Teaching and Teacher Education</w:t>
      </w:r>
      <w:r w:rsidRPr="00B52D15">
        <w:rPr>
          <w:rFonts w:ascii="Times New Roman" w:hAnsi="Times New Roman" w:cs="Times New Roman"/>
          <w:sz w:val="28"/>
          <w:szCs w:val="28"/>
          <w:lang w:val="en-US"/>
        </w:rPr>
        <w:t>, 21(2), p. 219–225.</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lastRenderedPageBreak/>
        <w:t xml:space="preserve">Coyle, D. (2007). Content and Language Integrated Learning: Towards a Connected Research Agenda for CLIL Pedagogies. </w:t>
      </w:r>
      <w:r w:rsidRPr="00B52D15">
        <w:rPr>
          <w:rFonts w:ascii="Times New Roman" w:hAnsi="Times New Roman" w:cs="Times New Roman"/>
          <w:i/>
          <w:iCs/>
          <w:sz w:val="28"/>
          <w:szCs w:val="28"/>
          <w:lang w:val="en-US"/>
        </w:rPr>
        <w:t>International Journal of Bilingual Education and Bilingualism</w:t>
      </w:r>
      <w:r w:rsidRPr="00B52D15">
        <w:rPr>
          <w:rFonts w:ascii="Times New Roman" w:hAnsi="Times New Roman" w:cs="Times New Roman"/>
          <w:sz w:val="28"/>
          <w:szCs w:val="28"/>
          <w:lang w:val="en-US"/>
        </w:rPr>
        <w:t xml:space="preserve">, 10(5), p. 543–562.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Coyle, D. (2008). CLIL - a Pedagogical Approach From the European Perspective. In </w:t>
      </w:r>
      <w:r w:rsidRPr="00B52D15">
        <w:rPr>
          <w:rFonts w:ascii="Times New Roman" w:hAnsi="Times New Roman" w:cs="Times New Roman"/>
          <w:i/>
          <w:iCs/>
          <w:sz w:val="28"/>
          <w:szCs w:val="28"/>
          <w:lang w:val="en-US"/>
        </w:rPr>
        <w:t>Encyclopedia of Language and Education</w:t>
      </w:r>
      <w:r w:rsidRPr="00B52D15">
        <w:rPr>
          <w:rFonts w:ascii="Times New Roman" w:hAnsi="Times New Roman" w:cs="Times New Roman"/>
          <w:sz w:val="28"/>
          <w:szCs w:val="28"/>
          <w:lang w:val="en-US"/>
        </w:rPr>
        <w:t xml:space="preserve">, edited by N. Hornberger, p. 1200–1214. Boston: Springer US.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Coyle, D., Hood, P., &amp; Marsh, D. (2010). </w:t>
      </w:r>
      <w:r w:rsidRPr="00B52D15">
        <w:rPr>
          <w:rFonts w:ascii="Times New Roman" w:hAnsi="Times New Roman" w:cs="Times New Roman"/>
          <w:i/>
          <w:iCs/>
          <w:sz w:val="28"/>
          <w:szCs w:val="28"/>
          <w:lang w:val="en-US"/>
        </w:rPr>
        <w:t>CLIL: Content and Language Integrated Learning</w:t>
      </w:r>
      <w:r w:rsidRPr="00B52D15">
        <w:rPr>
          <w:rFonts w:ascii="Times New Roman" w:hAnsi="Times New Roman" w:cs="Times New Roman"/>
          <w:sz w:val="28"/>
          <w:szCs w:val="28"/>
          <w:lang w:val="en-US"/>
        </w:rPr>
        <w:t xml:space="preserve">. Cambridge: Cambridge University Press.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B52D15">
        <w:rPr>
          <w:rFonts w:ascii="Times New Roman" w:hAnsi="Times New Roman" w:cs="Times New Roman"/>
          <w:i/>
          <w:iCs/>
          <w:sz w:val="28"/>
          <w:szCs w:val="28"/>
          <w:lang w:val="en-US"/>
        </w:rPr>
        <w:t>Future Perspectives for English Language Teaching</w:t>
      </w:r>
      <w:r w:rsidRPr="00B52D15">
        <w:rPr>
          <w:rFonts w:ascii="Times New Roman" w:hAnsi="Times New Roman" w:cs="Times New Roman"/>
          <w:sz w:val="28"/>
          <w:szCs w:val="28"/>
          <w:lang w:val="en-US"/>
        </w:rPr>
        <w:t xml:space="preserve">, edited by W. Delanoy, and L. Volkmann, p. 1–19. Heidelberg: Carl Winter.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Day, C., Elliot, B., &amp; Kington, A. (2005). Reform, standards and teacher identity: Challenges of sustaining commitment.</w:t>
      </w:r>
      <w:r w:rsidRPr="00B52D15">
        <w:rPr>
          <w:rFonts w:ascii="Times New Roman" w:hAnsi="Times New Roman" w:cs="Times New Roman"/>
          <w:i/>
          <w:iCs/>
          <w:sz w:val="28"/>
          <w:szCs w:val="28"/>
          <w:lang w:val="en-US"/>
        </w:rPr>
        <w:t> Teaching and teacher Education</w:t>
      </w:r>
      <w:r w:rsidRPr="00B52D15">
        <w:rPr>
          <w:rFonts w:ascii="Times New Roman" w:hAnsi="Times New Roman" w:cs="Times New Roman"/>
          <w:sz w:val="28"/>
          <w:szCs w:val="28"/>
          <w:lang w:val="en-US"/>
        </w:rPr>
        <w:t xml:space="preserve">, 21(5), p. 563-577.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De Zarobe, Y. R. (2008). CLIL and Foreign Language Learning: A Longitudinal Study in the Basque Country. </w:t>
      </w:r>
      <w:r w:rsidRPr="00B52D15">
        <w:rPr>
          <w:rFonts w:ascii="Times New Roman" w:hAnsi="Times New Roman" w:cs="Times New Roman"/>
          <w:i/>
          <w:iCs/>
          <w:sz w:val="28"/>
          <w:szCs w:val="28"/>
          <w:lang w:val="en-US"/>
        </w:rPr>
        <w:t>International CLIL Research Journal,</w:t>
      </w:r>
      <w:r w:rsidRPr="00B52D15">
        <w:rPr>
          <w:rFonts w:ascii="Times New Roman" w:hAnsi="Times New Roman" w:cs="Times New Roman"/>
          <w:sz w:val="28"/>
          <w:szCs w:val="28"/>
          <w:lang w:val="en-US"/>
        </w:rPr>
        <w:t xml:space="preserve"> 1(1), p. 60–73.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European Agency. </w:t>
      </w:r>
      <w:r w:rsidRPr="00B52D15">
        <w:rPr>
          <w:rFonts w:ascii="Times New Roman" w:hAnsi="Times New Roman" w:cs="Times New Roman"/>
          <w:i/>
          <w:iCs/>
          <w:sz w:val="28"/>
          <w:szCs w:val="28"/>
          <w:lang w:val="en-US"/>
        </w:rPr>
        <w:t>Profile of Inclusive Teachers</w:t>
      </w:r>
      <w:r w:rsidRPr="00B52D15">
        <w:rPr>
          <w:rFonts w:ascii="Times New Roman" w:hAnsi="Times New Roman" w:cs="Times New Roman"/>
          <w:sz w:val="28"/>
          <w:szCs w:val="28"/>
          <w:lang w:val="en-US"/>
        </w:rPr>
        <w:t xml:space="preserve">. https://www.european-agency.org/projects/te4i/profile-inclusive-teachers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Eurydice. 2006. </w:t>
      </w:r>
      <w:r w:rsidRPr="00B52D15">
        <w:rPr>
          <w:rFonts w:ascii="Times New Roman" w:hAnsi="Times New Roman" w:cs="Times New Roman"/>
          <w:i/>
          <w:iCs/>
          <w:sz w:val="28"/>
          <w:szCs w:val="28"/>
          <w:lang w:val="en-US"/>
        </w:rPr>
        <w:t>Content and Language Integrated Learning (CLIL) at School in Europe</w:t>
      </w:r>
      <w:r w:rsidRPr="00B52D15">
        <w:rPr>
          <w:rFonts w:ascii="Times New Roman" w:hAnsi="Times New Roman" w:cs="Times New Roman"/>
          <w:sz w:val="28"/>
          <w:szCs w:val="28"/>
          <w:lang w:val="en-US"/>
        </w:rPr>
        <w:t xml:space="preserve">. Brussels: Eurydice.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Feinstein, N. W., Allen, S., &amp; Jenkins, E. (2013). </w:t>
      </w:r>
      <w:r w:rsidRPr="00B52D15">
        <w:rPr>
          <w:rFonts w:ascii="Times New Roman" w:hAnsi="Times New Roman" w:cs="Times New Roman"/>
          <w:sz w:val="28"/>
          <w:szCs w:val="28"/>
          <w:lang w:val="en-US"/>
        </w:rPr>
        <w:t xml:space="preserve">Outside the pipeline: Reimagining science education for nonscientists. </w:t>
      </w:r>
      <w:r w:rsidRPr="00B52D15">
        <w:rPr>
          <w:rFonts w:ascii="Times New Roman" w:hAnsi="Times New Roman" w:cs="Times New Roman"/>
          <w:i/>
          <w:iCs/>
          <w:sz w:val="28"/>
          <w:szCs w:val="28"/>
          <w:lang w:val="en-US"/>
        </w:rPr>
        <w:t>Science</w:t>
      </w:r>
      <w:r w:rsidRPr="00B52D15">
        <w:rPr>
          <w:rFonts w:ascii="Times New Roman" w:hAnsi="Times New Roman" w:cs="Times New Roman"/>
          <w:sz w:val="28"/>
          <w:szCs w:val="28"/>
          <w:lang w:val="en-US"/>
        </w:rPr>
        <w:t>, 340(6130), p. 314-317</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B52D15">
        <w:rPr>
          <w:rFonts w:ascii="Times New Roman" w:hAnsi="Times New Roman" w:cs="Times New Roman"/>
          <w:i/>
          <w:iCs/>
          <w:sz w:val="28"/>
          <w:szCs w:val="28"/>
          <w:lang w:val="en-US"/>
        </w:rPr>
        <w:t>Journal of Education for Teaching</w:t>
      </w:r>
      <w:r w:rsidRPr="00B52D15">
        <w:rPr>
          <w:rFonts w:ascii="Times New Roman" w:hAnsi="Times New Roman" w:cs="Times New Roman"/>
          <w:sz w:val="28"/>
          <w:szCs w:val="28"/>
          <w:lang w:val="en-US"/>
        </w:rPr>
        <w:t>, 44 (5), p. 621–636.</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Florian, L., &amp; Black‐Hawkins, K. (2011). Exploring inclusive pedagogy. </w:t>
      </w:r>
      <w:r w:rsidRPr="00B52D15">
        <w:rPr>
          <w:rFonts w:ascii="Times New Roman" w:hAnsi="Times New Roman" w:cs="Times New Roman"/>
          <w:i/>
          <w:iCs/>
          <w:sz w:val="28"/>
          <w:szCs w:val="28"/>
          <w:lang w:val="en-US"/>
        </w:rPr>
        <w:t>British Educational Research Journal</w:t>
      </w:r>
      <w:r w:rsidRPr="00B52D15">
        <w:rPr>
          <w:rFonts w:ascii="Times New Roman" w:hAnsi="Times New Roman" w:cs="Times New Roman"/>
          <w:sz w:val="28"/>
          <w:szCs w:val="28"/>
          <w:lang w:val="en-US"/>
        </w:rPr>
        <w:t xml:space="preserve">, 37(5), p. 813–828.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Fredrickson, B. L. (2001). The role of positive emotions in positive psychology: the broaden-and-build theory of positive emotions.</w:t>
      </w:r>
      <w:r w:rsidRPr="00B52D15">
        <w:rPr>
          <w:rFonts w:ascii="Times New Roman" w:hAnsi="Times New Roman" w:cs="Times New Roman"/>
          <w:i/>
          <w:iCs/>
          <w:sz w:val="28"/>
          <w:szCs w:val="28"/>
          <w:lang w:val="en-US"/>
        </w:rPr>
        <w:t> American psychologist</w:t>
      </w:r>
      <w:r w:rsidRPr="00B52D15">
        <w:rPr>
          <w:rFonts w:ascii="Times New Roman" w:hAnsi="Times New Roman" w:cs="Times New Roman"/>
          <w:sz w:val="28"/>
          <w:szCs w:val="28"/>
          <w:lang w:val="en-US"/>
        </w:rPr>
        <w:t xml:space="preserve">, 56(3), p. 218.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Garrison, D. R., &amp; Kanuka, H. (2004). </w:t>
      </w:r>
      <w:r w:rsidRPr="00B52D15">
        <w:rPr>
          <w:rFonts w:ascii="Times New Roman" w:hAnsi="Times New Roman" w:cs="Times New Roman"/>
          <w:sz w:val="28"/>
          <w:szCs w:val="28"/>
          <w:lang w:val="en-US"/>
        </w:rPr>
        <w:t>Blended learning: Uncovering its transformative potential in higher education.</w:t>
      </w:r>
      <w:r w:rsidRPr="00B52D15">
        <w:rPr>
          <w:rFonts w:ascii="Times New Roman" w:hAnsi="Times New Roman" w:cs="Times New Roman"/>
          <w:i/>
          <w:iCs/>
          <w:sz w:val="28"/>
          <w:szCs w:val="28"/>
          <w:lang w:val="en-US"/>
        </w:rPr>
        <w:t> The internet and higher education</w:t>
      </w:r>
      <w:r w:rsidRPr="00B52D15">
        <w:rPr>
          <w:rFonts w:ascii="Times New Roman" w:hAnsi="Times New Roman" w:cs="Times New Roman"/>
          <w:sz w:val="28"/>
          <w:szCs w:val="28"/>
          <w:lang w:val="en-US"/>
        </w:rPr>
        <w:t xml:space="preserve">, 7(2), p. 95-105.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Guskey, T.R. (1989). Attitude and perceptual change in teachers. </w:t>
      </w:r>
      <w:r w:rsidRPr="00B52D15">
        <w:rPr>
          <w:rFonts w:ascii="Times New Roman" w:hAnsi="Times New Roman" w:cs="Times New Roman"/>
          <w:i/>
          <w:iCs/>
          <w:sz w:val="28"/>
          <w:szCs w:val="28"/>
          <w:lang w:val="en-US"/>
        </w:rPr>
        <w:t>,</w:t>
      </w:r>
      <w:r w:rsidRPr="00B52D15">
        <w:rPr>
          <w:rFonts w:ascii="Times New Roman" w:hAnsi="Times New Roman" w:cs="Times New Roman"/>
          <w:sz w:val="28"/>
          <w:szCs w:val="28"/>
          <w:lang w:val="en-US"/>
        </w:rPr>
        <w:t xml:space="preserve"> 13, p. 439-453.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Hazelkorn, E., Ryan, C., Beernaert, Y., Constantinou, C., Deca, L., Grangeat, M., Karikorpi, M., Lazoudis, A., Pintó, R. &amp; Welzel-Breuer, M. (2015). </w:t>
      </w:r>
      <w:r w:rsidRPr="00B52D15">
        <w:rPr>
          <w:rFonts w:ascii="Times New Roman" w:hAnsi="Times New Roman" w:cs="Times New Roman"/>
          <w:i/>
          <w:iCs/>
          <w:sz w:val="28"/>
          <w:szCs w:val="28"/>
          <w:lang w:val="en-US"/>
        </w:rPr>
        <w:t>Science Education for Responsible Citizenship</w:t>
      </w:r>
      <w:r w:rsidRPr="00B52D15">
        <w:rPr>
          <w:rFonts w:ascii="Times New Roman" w:hAnsi="Times New Roman" w:cs="Times New Roman"/>
          <w:sz w:val="28"/>
          <w:szCs w:val="28"/>
          <w:lang w:val="en-US"/>
        </w:rPr>
        <w:t>. European Commission: Directorate-General for Research and Innovation, Science with and for Society.</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Hökkä, P., Eteläpelto, A., &amp; Rasku-Puttonen, H. (2012). </w:t>
      </w:r>
      <w:r w:rsidRPr="00B52D15">
        <w:rPr>
          <w:rFonts w:ascii="Times New Roman" w:hAnsi="Times New Roman" w:cs="Times New Roman"/>
          <w:sz w:val="28"/>
          <w:szCs w:val="28"/>
          <w:lang w:val="en-US"/>
        </w:rPr>
        <w:t>The professional agency of teacher educators amid academic discourses.</w:t>
      </w:r>
      <w:r w:rsidRPr="00B52D15">
        <w:rPr>
          <w:rFonts w:ascii="Times New Roman" w:hAnsi="Times New Roman" w:cs="Times New Roman"/>
          <w:i/>
          <w:iCs/>
          <w:sz w:val="28"/>
          <w:szCs w:val="28"/>
          <w:lang w:val="en-US"/>
        </w:rPr>
        <w:t> Journal of Education for Teaching</w:t>
      </w:r>
      <w:r w:rsidRPr="00B52D15">
        <w:rPr>
          <w:rFonts w:ascii="Times New Roman" w:hAnsi="Times New Roman" w:cs="Times New Roman"/>
          <w:sz w:val="28"/>
          <w:szCs w:val="28"/>
          <w:lang w:val="en-US"/>
        </w:rPr>
        <w:t xml:space="preserve">, 38(1), p. 83-102.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eastAsia="Times New Roman" w:hAnsi="Times New Roman" w:cs="Times New Roman"/>
          <w:sz w:val="28"/>
          <w:szCs w:val="28"/>
          <w:lang w:val="en-US"/>
        </w:rPr>
      </w:pPr>
      <w:r w:rsidRPr="00B52D15">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B52D15">
        <w:rPr>
          <w:rFonts w:ascii="Times New Roman" w:hAnsi="Times New Roman" w:cs="Times New Roman"/>
          <w:i/>
          <w:iCs/>
          <w:color w:val="202124"/>
          <w:sz w:val="28"/>
          <w:szCs w:val="28"/>
          <w:lang w:val="en-US"/>
        </w:rPr>
        <w:t>Quality in Higher Education</w:t>
      </w:r>
      <w:r w:rsidRPr="00B52D15">
        <w:rPr>
          <w:rFonts w:ascii="Times New Roman" w:hAnsi="Times New Roman" w:cs="Times New Roman"/>
          <w:color w:val="202124"/>
          <w:sz w:val="28"/>
          <w:szCs w:val="28"/>
          <w:lang w:val="en-US"/>
        </w:rPr>
        <w:t>, 9(3), 223-229.</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B52D15">
        <w:rPr>
          <w:rFonts w:ascii="Times New Roman" w:hAnsi="Times New Roman" w:cs="Times New Roman"/>
          <w:i/>
          <w:iCs/>
          <w:sz w:val="28"/>
          <w:szCs w:val="28"/>
          <w:lang w:val="en-US"/>
        </w:rPr>
        <w:t>In Proceedings of the 2006 Informing science and IT education joint conference </w:t>
      </w:r>
      <w:r w:rsidRPr="00B52D15">
        <w:rPr>
          <w:rFonts w:ascii="Times New Roman" w:hAnsi="Times New Roman" w:cs="Times New Roman"/>
          <w:sz w:val="28"/>
          <w:szCs w:val="28"/>
          <w:lang w:val="en-US"/>
        </w:rPr>
        <w:t xml:space="preserve">(p. 155-157).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Krokfors, L., Kynäslahti, H., Stenberg, K., Toom, A., Maaranen, K., Jyrhämä, R., Byman, R. &amp; Kansanen, P. (2011). </w:t>
      </w:r>
      <w:r w:rsidRPr="00B52D15">
        <w:rPr>
          <w:rFonts w:ascii="Times New Roman" w:hAnsi="Times New Roman" w:cs="Times New Roman"/>
          <w:sz w:val="28"/>
          <w:szCs w:val="28"/>
          <w:lang w:val="en-US"/>
        </w:rPr>
        <w:t xml:space="preserve">Investigating Finnish Teacher Educators’ Views on Research-based  Teacher Education. </w:t>
      </w:r>
      <w:r w:rsidRPr="00B52D15">
        <w:rPr>
          <w:rFonts w:ascii="Times New Roman" w:hAnsi="Times New Roman" w:cs="Times New Roman"/>
          <w:i/>
          <w:iCs/>
          <w:sz w:val="28"/>
          <w:szCs w:val="28"/>
          <w:lang w:val="en-US"/>
        </w:rPr>
        <w:t>Teaching Education</w:t>
      </w:r>
      <w:r w:rsidRPr="00B52D15">
        <w:rPr>
          <w:rFonts w:ascii="Times New Roman" w:hAnsi="Times New Roman" w:cs="Times New Roman"/>
          <w:sz w:val="28"/>
          <w:szCs w:val="28"/>
          <w:lang w:val="en-US"/>
        </w:rPr>
        <w:t>, 22(1), p. 1–13.</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B52D15">
        <w:rPr>
          <w:rFonts w:ascii="Times New Roman" w:hAnsi="Times New Roman" w:cs="Times New Roman"/>
          <w:i/>
          <w:iCs/>
          <w:sz w:val="28"/>
          <w:szCs w:val="28"/>
          <w:lang w:val="en-US"/>
        </w:rPr>
        <w:t> Computers &amp; education</w:t>
      </w:r>
      <w:r w:rsidRPr="00B52D15">
        <w:rPr>
          <w:rFonts w:ascii="Times New Roman" w:hAnsi="Times New Roman" w:cs="Times New Roman"/>
          <w:sz w:val="28"/>
          <w:szCs w:val="28"/>
          <w:lang w:val="en-US"/>
        </w:rPr>
        <w:t xml:space="preserve">, 56(3), p. 818-826.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Lunenberg, M. (2010). Characteristics, scholarship and research of teacher educators. In P. Peterson, E. Baker, &amp; B. McGaw (Eds.), </w:t>
      </w:r>
      <w:r w:rsidRPr="00B52D15">
        <w:rPr>
          <w:rFonts w:ascii="Times New Roman" w:hAnsi="Times New Roman" w:cs="Times New Roman"/>
          <w:i/>
          <w:iCs/>
          <w:sz w:val="28"/>
          <w:szCs w:val="28"/>
          <w:lang w:val="en-US"/>
        </w:rPr>
        <w:t>International encyclopedia of education</w:t>
      </w:r>
      <w:r w:rsidRPr="00B52D15">
        <w:rPr>
          <w:rFonts w:ascii="Times New Roman" w:hAnsi="Times New Roman" w:cs="Times New Roman"/>
          <w:sz w:val="28"/>
          <w:szCs w:val="28"/>
          <w:lang w:val="en-US"/>
        </w:rPr>
        <w:t xml:space="preserve"> (p. 676-680). Oxford, UK: Elsevier.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Marsh, D. (2012). </w:t>
      </w:r>
      <w:r w:rsidRPr="00B52D15">
        <w:rPr>
          <w:rFonts w:ascii="Times New Roman" w:hAnsi="Times New Roman" w:cs="Times New Roman"/>
          <w:i/>
          <w:iCs/>
          <w:sz w:val="28"/>
          <w:szCs w:val="28"/>
          <w:lang w:val="en-US"/>
        </w:rPr>
        <w:t>Content and Language Integrated Learning (CLIL). A Development Trajectory</w:t>
      </w:r>
      <w:r w:rsidRPr="00B52D15">
        <w:rPr>
          <w:rFonts w:ascii="Times New Roman" w:hAnsi="Times New Roman" w:cs="Times New Roman"/>
          <w:sz w:val="28"/>
          <w:szCs w:val="28"/>
          <w:lang w:val="en-US"/>
        </w:rPr>
        <w:t xml:space="preserve">. Cordoba: Servicio de Publicaciones de la Universidad de Córdoba.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Mehisto, P., Marsh, D. &amp; Frigols, M. J. (2008). </w:t>
      </w:r>
      <w:r w:rsidRPr="00B52D15">
        <w:rPr>
          <w:rFonts w:ascii="Times New Roman" w:hAnsi="Times New Roman" w:cs="Times New Roman"/>
          <w:i/>
          <w:iCs/>
          <w:sz w:val="28"/>
          <w:szCs w:val="28"/>
          <w:lang w:val="en-US"/>
        </w:rPr>
        <w:t>Uncovering CLIL Content and Language Integrated Learning in Bilingual and Multilingual Education</w:t>
      </w:r>
      <w:r w:rsidRPr="00B52D15">
        <w:rPr>
          <w:rFonts w:ascii="Times New Roman" w:hAnsi="Times New Roman" w:cs="Times New Roman"/>
          <w:sz w:val="28"/>
          <w:szCs w:val="28"/>
          <w:lang w:val="en-US"/>
        </w:rPr>
        <w:t xml:space="preserve">. London: Macmillan.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B52D15">
        <w:rPr>
          <w:rFonts w:ascii="Times New Roman" w:hAnsi="Times New Roman" w:cs="Times New Roman"/>
          <w:i/>
          <w:iCs/>
          <w:sz w:val="28"/>
          <w:szCs w:val="28"/>
          <w:lang w:val="en-US"/>
        </w:rPr>
        <w:t>Engineering in Pre-College Settings: Synthesizing Research, Policy, and Practices</w:t>
      </w:r>
      <w:r w:rsidRPr="00B52D15">
        <w:rPr>
          <w:rFonts w:ascii="Times New Roman" w:hAnsi="Times New Roman" w:cs="Times New Roman"/>
          <w:sz w:val="28"/>
          <w:szCs w:val="28"/>
          <w:lang w:val="en-US"/>
        </w:rPr>
        <w:t xml:space="preserve"> (p. 35-60). </w:t>
      </w:r>
      <w:r w:rsidRPr="00B52D15">
        <w:rPr>
          <w:rFonts w:ascii="Times New Roman" w:hAnsi="Times New Roman" w:cs="Times New Roman"/>
          <w:color w:val="444444"/>
          <w:spacing w:val="8"/>
          <w:sz w:val="28"/>
          <w:szCs w:val="28"/>
          <w:shd w:val="clear" w:color="auto" w:fill="FFFFFF"/>
        </w:rPr>
        <w:t>West Lafayette</w:t>
      </w:r>
      <w:r w:rsidRPr="00B52D15">
        <w:rPr>
          <w:rFonts w:ascii="Times New Roman" w:hAnsi="Times New Roman" w:cs="Times New Roman"/>
          <w:sz w:val="28"/>
          <w:szCs w:val="28"/>
          <w:lang w:val="en-US"/>
        </w:rPr>
        <w:t>: Purdue University Press.</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eastAsia="Times New Roman" w:hAnsi="Times New Roman" w:cs="Times New Roman"/>
          <w:sz w:val="28"/>
          <w:szCs w:val="28"/>
          <w:lang w:val="en-US"/>
        </w:rPr>
      </w:pPr>
      <w:r w:rsidRPr="00B52D15">
        <w:rPr>
          <w:rFonts w:ascii="Times New Roman" w:eastAsia="Times New Roman" w:hAnsi="Times New Roman" w:cs="Times New Roman"/>
          <w:sz w:val="28"/>
          <w:szCs w:val="28"/>
          <w:lang w:val="en-US"/>
        </w:rPr>
        <w:t xml:space="preserve">OECD (2020). </w:t>
      </w:r>
      <w:r w:rsidRPr="00B52D15">
        <w:rPr>
          <w:rFonts w:ascii="Times New Roman" w:eastAsia="Times New Roman" w:hAnsi="Times New Roman" w:cs="Times New Roman"/>
          <w:i/>
          <w:iCs/>
          <w:sz w:val="28"/>
          <w:szCs w:val="28"/>
          <w:lang w:val="en-US"/>
        </w:rPr>
        <w:t>Raising the Quality of Initial Teacher Education and support for early career teachers in Kazakhstan</w:t>
      </w:r>
      <w:r w:rsidRPr="00B52D15">
        <w:rPr>
          <w:rFonts w:ascii="Times New Roman" w:eastAsia="Times New Roman" w:hAnsi="Times New Roman" w:cs="Times New Roman"/>
          <w:sz w:val="28"/>
          <w:szCs w:val="28"/>
          <w:lang w:val="en-US"/>
        </w:rPr>
        <w:t>. OECD Education Policy Perspectives, No. 25, OECD Publishing, Paris.</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Osguthorpe, R. T., &amp; Graham, C. R. (2003). Blended learning environments: Definitions and directions.</w:t>
      </w:r>
      <w:r w:rsidRPr="00B52D15">
        <w:rPr>
          <w:rFonts w:ascii="Times New Roman" w:hAnsi="Times New Roman" w:cs="Times New Roman"/>
          <w:i/>
          <w:iCs/>
          <w:sz w:val="28"/>
          <w:szCs w:val="28"/>
          <w:lang w:val="en-US"/>
        </w:rPr>
        <w:t> Quarterly review of distance education</w:t>
      </w:r>
      <w:r w:rsidRPr="00B52D15">
        <w:rPr>
          <w:rFonts w:ascii="Times New Roman" w:hAnsi="Times New Roman" w:cs="Times New Roman"/>
          <w:sz w:val="28"/>
          <w:szCs w:val="28"/>
          <w:lang w:val="en-US"/>
        </w:rPr>
        <w:t xml:space="preserve">, 4(3), p. 227-33.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B52D15">
        <w:rPr>
          <w:rFonts w:ascii="Times New Roman" w:hAnsi="Times New Roman" w:cs="Times New Roman"/>
          <w:i/>
          <w:iCs/>
          <w:sz w:val="28"/>
          <w:szCs w:val="28"/>
          <w:lang w:val="en-US"/>
        </w:rPr>
        <w:t>Ammattikasvatuksen aikakauskirja</w:t>
      </w:r>
      <w:r w:rsidRPr="00B52D15">
        <w:rPr>
          <w:rFonts w:ascii="Times New Roman" w:hAnsi="Times New Roman" w:cs="Times New Roman"/>
          <w:sz w:val="28"/>
          <w:szCs w:val="28"/>
          <w:lang w:val="en-US"/>
        </w:rPr>
        <w:t xml:space="preserve">, 4, 2021.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Postareff, L., Lindblom-Ylänne, S., &amp; Nevgi, A. (2008). </w:t>
      </w:r>
      <w:r w:rsidRPr="00B52D15">
        <w:rPr>
          <w:rFonts w:ascii="Times New Roman" w:hAnsi="Times New Roman" w:cs="Times New Roman"/>
          <w:sz w:val="28"/>
          <w:szCs w:val="28"/>
          <w:lang w:val="en-US"/>
        </w:rPr>
        <w:t>A follow-up study of the effect of pedagogical training on teaching in higher education.</w:t>
      </w:r>
      <w:r w:rsidRPr="00B52D15">
        <w:rPr>
          <w:rFonts w:ascii="Times New Roman" w:hAnsi="Times New Roman" w:cs="Times New Roman"/>
          <w:i/>
          <w:iCs/>
          <w:sz w:val="28"/>
          <w:szCs w:val="28"/>
          <w:lang w:val="en-US"/>
        </w:rPr>
        <w:t> Higher Education</w:t>
      </w:r>
      <w:r w:rsidRPr="00B52D15">
        <w:rPr>
          <w:rFonts w:ascii="Times New Roman" w:hAnsi="Times New Roman" w:cs="Times New Roman"/>
          <w:sz w:val="28"/>
          <w:szCs w:val="28"/>
          <w:lang w:val="en-US"/>
        </w:rPr>
        <w:t xml:space="preserve">, 56(1), p. 29-43.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lastRenderedPageBreak/>
        <w:t xml:space="preserve">Prosser, M., &amp; Trigwell, K. (2014). Qualitative Variation in Approaches to University Teaching and Learning in Large First-Year Classes. </w:t>
      </w:r>
      <w:r w:rsidRPr="00B52D15">
        <w:rPr>
          <w:rFonts w:ascii="Times New Roman" w:hAnsi="Times New Roman" w:cs="Times New Roman"/>
          <w:i/>
          <w:iCs/>
          <w:sz w:val="28"/>
          <w:szCs w:val="28"/>
          <w:lang w:val="en-US"/>
        </w:rPr>
        <w:t>Higher Education</w:t>
      </w:r>
      <w:r w:rsidRPr="00B52D15">
        <w:rPr>
          <w:rFonts w:ascii="Times New Roman" w:hAnsi="Times New Roman" w:cs="Times New Roman"/>
          <w:sz w:val="28"/>
          <w:szCs w:val="28"/>
          <w:lang w:val="en-US"/>
        </w:rPr>
        <w:t>, 67, p. 783-795.</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Pyhältö, K., Pietarinen, J., &amp; Soini, T. (2012). </w:t>
      </w:r>
      <w:r w:rsidRPr="00B52D15">
        <w:rPr>
          <w:rFonts w:ascii="Times New Roman" w:hAnsi="Times New Roman" w:cs="Times New Roman"/>
          <w:sz w:val="28"/>
          <w:szCs w:val="28"/>
          <w:lang w:val="en-US"/>
        </w:rPr>
        <w:t>Do comprehensive school teachers perceive themselves as active professional agents in school reforms?</w:t>
      </w:r>
      <w:r w:rsidRPr="00B52D15">
        <w:rPr>
          <w:rFonts w:ascii="Times New Roman" w:hAnsi="Times New Roman" w:cs="Times New Roman"/>
          <w:i/>
          <w:iCs/>
          <w:sz w:val="28"/>
          <w:szCs w:val="28"/>
          <w:lang w:val="en-US"/>
        </w:rPr>
        <w:t> Journal of Educational Change</w:t>
      </w:r>
      <w:r w:rsidRPr="00B52D15">
        <w:rPr>
          <w:rFonts w:ascii="Times New Roman" w:hAnsi="Times New Roman" w:cs="Times New Roman"/>
          <w:sz w:val="28"/>
          <w:szCs w:val="28"/>
          <w:lang w:val="en-US"/>
        </w:rPr>
        <w:t xml:space="preserve">, 13(1), p. 95-116.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Salamanca Statement. (1994). </w:t>
      </w:r>
      <w:r w:rsidRPr="00B52D15">
        <w:rPr>
          <w:rFonts w:ascii="Times New Roman" w:hAnsi="Times New Roman" w:cs="Times New Roman"/>
          <w:i/>
          <w:iCs/>
          <w:sz w:val="28"/>
          <w:szCs w:val="28"/>
          <w:lang w:val="en-US"/>
        </w:rPr>
        <w:t>The Salamanca statement and framework for action on special needs education</w:t>
      </w:r>
      <w:r w:rsidRPr="00B52D15">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Saloviita, T. 2018.  Attitudes of Teachers Towards Inclusive Education in Finland. https://www.tandfonline.com/doi/full/10.1080/00313831.2018.1541819</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en-US" w:eastAsia="fi-FI"/>
        </w:rPr>
      </w:pPr>
      <w:r w:rsidRPr="00B52D15">
        <w:rPr>
          <w:rFonts w:ascii="Times New Roman" w:eastAsia="Times New Roman" w:hAnsi="Times New Roman" w:cs="Times New Roman"/>
          <w:sz w:val="28"/>
          <w:szCs w:val="28"/>
          <w:lang w:eastAsia="fi-FI"/>
        </w:rPr>
        <w:t xml:space="preserve">Sharplin, E., Ibrasheva, A., Shamatov, D., Rakisheva, A. (2020). </w:t>
      </w:r>
      <w:r w:rsidRPr="00B52D15">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The Universal Declaration of Human Rights (1948). https://www.un.org/en/aboutus/universal-declaration-of-human-rights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Timperley, H. S., &amp; Phillips, G. (2003). Changing and sustaining teachers’ expectations through professional development in literacy.</w:t>
      </w:r>
      <w:r w:rsidRPr="00B52D15">
        <w:rPr>
          <w:rFonts w:ascii="Times New Roman" w:hAnsi="Times New Roman" w:cs="Times New Roman"/>
          <w:i/>
          <w:iCs/>
          <w:sz w:val="28"/>
          <w:szCs w:val="28"/>
          <w:lang w:val="en-US"/>
        </w:rPr>
        <w:t> Teaching and teacher education</w:t>
      </w:r>
      <w:r w:rsidRPr="00B52D15">
        <w:rPr>
          <w:rFonts w:ascii="Times New Roman" w:hAnsi="Times New Roman" w:cs="Times New Roman"/>
          <w:sz w:val="28"/>
          <w:szCs w:val="28"/>
          <w:lang w:val="en-US"/>
        </w:rPr>
        <w:t xml:space="preserve">, 19(6), p. 627-641.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t xml:space="preserve">Toom, A., Kynäslahti, H., Krokfors, L., Jyrhämä, R., Byman, R., Stenberg, K., Maaranen, K., &amp; Kansanen, P. (2010). </w:t>
      </w:r>
      <w:r w:rsidRPr="00B52D15">
        <w:rPr>
          <w:rFonts w:ascii="Times New Roman" w:hAnsi="Times New Roman" w:cs="Times New Roman"/>
          <w:sz w:val="28"/>
          <w:szCs w:val="28"/>
          <w:lang w:val="en-US"/>
        </w:rPr>
        <w:t xml:space="preserve">Experiences of a research-based approaches to teacher education: Suggestions for future policies. </w:t>
      </w:r>
      <w:r w:rsidRPr="00B52D15">
        <w:rPr>
          <w:rFonts w:ascii="Times New Roman" w:hAnsi="Times New Roman" w:cs="Times New Roman"/>
          <w:i/>
          <w:iCs/>
          <w:sz w:val="28"/>
          <w:szCs w:val="28"/>
          <w:lang w:val="en-US"/>
        </w:rPr>
        <w:t>European Journal of Education</w:t>
      </w:r>
      <w:r w:rsidRPr="00B52D15">
        <w:rPr>
          <w:rFonts w:ascii="Times New Roman" w:hAnsi="Times New Roman" w:cs="Times New Roman"/>
          <w:sz w:val="28"/>
          <w:szCs w:val="28"/>
          <w:lang w:val="en-US"/>
        </w:rPr>
        <w:t xml:space="preserve">, 45(2), p. 331-344.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Tran, N., Charbonneau, J., Benitez, V.V., David, M.A., Tran, G., &amp; Lacroix, G. (2016). Tran et al conference ISBT 2010.</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rPr>
        <w:lastRenderedPageBreak/>
        <w:t xml:space="preserve">Tynjälä, P., Häkkinen, P., &amp; Hämäläinen, R. (2014). </w:t>
      </w:r>
      <w:r w:rsidRPr="00B52D15">
        <w:rPr>
          <w:rFonts w:ascii="Times New Roman" w:hAnsi="Times New Roman" w:cs="Times New Roman"/>
          <w:sz w:val="28"/>
          <w:szCs w:val="28"/>
          <w:lang w:val="en-US"/>
        </w:rPr>
        <w:t>TEL@ work: Toward integration of theory and practice.</w:t>
      </w:r>
      <w:r w:rsidRPr="00B52D15">
        <w:rPr>
          <w:rFonts w:ascii="Times New Roman" w:hAnsi="Times New Roman" w:cs="Times New Roman"/>
          <w:i/>
          <w:iCs/>
          <w:sz w:val="28"/>
          <w:szCs w:val="28"/>
          <w:lang w:val="en-US"/>
        </w:rPr>
        <w:t> British Journal of Educational Technology</w:t>
      </w:r>
      <w:r w:rsidRPr="00B52D15">
        <w:rPr>
          <w:rFonts w:ascii="Times New Roman" w:hAnsi="Times New Roman" w:cs="Times New Roman"/>
          <w:sz w:val="28"/>
          <w:szCs w:val="28"/>
          <w:lang w:val="en-US"/>
        </w:rPr>
        <w:t xml:space="preserve">, 45(6), p. 990-1000.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B52D15">
        <w:rPr>
          <w:rFonts w:ascii="Times New Roman" w:hAnsi="Times New Roman" w:cs="Times New Roman"/>
          <w:i/>
          <w:iCs/>
          <w:sz w:val="28"/>
          <w:szCs w:val="28"/>
          <w:lang w:val="en-US"/>
        </w:rPr>
        <w:t>Higher Education Research &amp; Development</w:t>
      </w:r>
      <w:r w:rsidRPr="00B52D15">
        <w:rPr>
          <w:rFonts w:ascii="Times New Roman" w:hAnsi="Times New Roman" w:cs="Times New Roman"/>
          <w:sz w:val="28"/>
          <w:szCs w:val="28"/>
          <w:lang w:val="en-US"/>
        </w:rPr>
        <w:t>, 29 (2), p. 195–210.</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Voogt, J., Westbroek, H., Handelzalts, A., Walraven, A., McKenney, S., Pieters, J., &amp; De Vries, B. (2011). Teacher learning in collaborative curriculum design.</w:t>
      </w:r>
      <w:r w:rsidRPr="00B52D15">
        <w:rPr>
          <w:rFonts w:ascii="Times New Roman" w:hAnsi="Times New Roman" w:cs="Times New Roman"/>
          <w:i/>
          <w:iCs/>
          <w:sz w:val="28"/>
          <w:szCs w:val="28"/>
          <w:lang w:val="en-US"/>
        </w:rPr>
        <w:t> Teaching and teacher education</w:t>
      </w:r>
      <w:r w:rsidRPr="00B52D15">
        <w:rPr>
          <w:rFonts w:ascii="Times New Roman" w:hAnsi="Times New Roman" w:cs="Times New Roman"/>
          <w:sz w:val="28"/>
          <w:szCs w:val="28"/>
          <w:lang w:val="en-US"/>
        </w:rPr>
        <w:t xml:space="preserve">, 27(8), p. 1235-1244. </w:t>
      </w:r>
    </w:p>
    <w:p w:rsidR="00685C37" w:rsidRPr="00B52D15"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7E0EBE"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r w:rsidRPr="00B52D15">
        <w:rPr>
          <w:rFonts w:ascii="Times New Roman" w:hAnsi="Times New Roman" w:cs="Times New Roman"/>
          <w:sz w:val="28"/>
          <w:szCs w:val="28"/>
          <w:lang w:val="en-US"/>
        </w:rPr>
        <w:t>Åkerlind, G. S. (2007). Constraints on academics’ potential for developing as a teacher.</w:t>
      </w:r>
      <w:r w:rsidRPr="00B52D15">
        <w:rPr>
          <w:rFonts w:ascii="Times New Roman" w:hAnsi="Times New Roman" w:cs="Times New Roman"/>
          <w:i/>
          <w:iCs/>
          <w:sz w:val="28"/>
          <w:szCs w:val="28"/>
          <w:lang w:val="en-US"/>
        </w:rPr>
        <w:t> Studies in higher education</w:t>
      </w:r>
      <w:r w:rsidRPr="00B52D15">
        <w:rPr>
          <w:rFonts w:ascii="Times New Roman" w:hAnsi="Times New Roman" w:cs="Times New Roman"/>
          <w:sz w:val="28"/>
          <w:szCs w:val="28"/>
          <w:lang w:val="en-US"/>
        </w:rPr>
        <w:t>, 32(1), p. 21-37.</w:t>
      </w:r>
      <w:r w:rsidRPr="007E0EBE">
        <w:rPr>
          <w:rFonts w:ascii="Times New Roman" w:hAnsi="Times New Roman" w:cs="Times New Roman"/>
          <w:sz w:val="28"/>
          <w:szCs w:val="28"/>
          <w:lang w:val="en-US"/>
        </w:rPr>
        <w:t xml:space="preserve"> </w:t>
      </w:r>
    </w:p>
    <w:p w:rsidR="00685C37" w:rsidRPr="007E0EBE" w:rsidRDefault="00685C37" w:rsidP="000D2A94">
      <w:pPr>
        <w:tabs>
          <w:tab w:val="left" w:pos="284"/>
          <w:tab w:val="left" w:pos="426"/>
        </w:tabs>
        <w:spacing w:after="120" w:line="240" w:lineRule="auto"/>
        <w:textAlignment w:val="baseline"/>
        <w:rPr>
          <w:rFonts w:ascii="Times New Roman" w:hAnsi="Times New Roman" w:cs="Times New Roman"/>
          <w:sz w:val="28"/>
          <w:szCs w:val="28"/>
          <w:lang w:val="en-US"/>
        </w:rPr>
      </w:pPr>
    </w:p>
    <w:p w:rsidR="00685C37" w:rsidRPr="007E0EBE" w:rsidRDefault="00685C37" w:rsidP="000D2A94">
      <w:pPr>
        <w:tabs>
          <w:tab w:val="left" w:pos="284"/>
          <w:tab w:val="left" w:pos="426"/>
        </w:tabs>
        <w:spacing w:after="120" w:line="240" w:lineRule="auto"/>
        <w:jc w:val="both"/>
        <w:rPr>
          <w:rFonts w:ascii="Times New Roman" w:hAnsi="Times New Roman" w:cs="Times New Roman"/>
          <w:sz w:val="28"/>
          <w:szCs w:val="28"/>
          <w:lang w:val="en-US"/>
        </w:rPr>
      </w:pPr>
    </w:p>
    <w:p w:rsidR="00685C37" w:rsidRPr="007E0EBE" w:rsidRDefault="00685C37" w:rsidP="000D2A94">
      <w:pPr>
        <w:keepNext/>
        <w:keepLines/>
        <w:tabs>
          <w:tab w:val="left" w:pos="284"/>
          <w:tab w:val="left" w:pos="426"/>
        </w:tabs>
        <w:spacing w:before="240" w:after="120" w:line="240" w:lineRule="auto"/>
        <w:outlineLvl w:val="0"/>
        <w:rPr>
          <w:rFonts w:ascii="Times New Roman" w:eastAsiaTheme="majorEastAsia" w:hAnsi="Times New Roman" w:cs="Times New Roman"/>
          <w:color w:val="2F5496" w:themeColor="accent1" w:themeShade="BF"/>
          <w:sz w:val="28"/>
          <w:szCs w:val="28"/>
          <w:lang w:val="en-US"/>
        </w:rPr>
      </w:pPr>
    </w:p>
    <w:p w:rsidR="00685C37" w:rsidRPr="007E0EBE" w:rsidRDefault="00685C37" w:rsidP="000D2A94">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rsidR="00685C37" w:rsidRDefault="00685C37" w:rsidP="000D2A94">
      <w:pPr>
        <w:tabs>
          <w:tab w:val="left" w:pos="90"/>
        </w:tabs>
        <w:spacing w:after="120" w:line="240" w:lineRule="auto"/>
        <w:jc w:val="both"/>
        <w:rPr>
          <w:rFonts w:ascii="Times New Roman" w:hAnsi="Times New Roman" w:cs="Times New Roman"/>
          <w:sz w:val="28"/>
          <w:szCs w:val="28"/>
          <w:lang w:val="en-US"/>
        </w:rPr>
      </w:pPr>
    </w:p>
    <w:p w:rsidR="00685C37" w:rsidRPr="00F27BD1" w:rsidRDefault="00685C37" w:rsidP="000D2A94">
      <w:pPr>
        <w:tabs>
          <w:tab w:val="left" w:pos="2610"/>
        </w:tabs>
        <w:spacing w:after="120" w:line="240" w:lineRule="auto"/>
        <w:textAlignment w:val="baseline"/>
        <w:rPr>
          <w:rFonts w:ascii="Times New Roman" w:hAnsi="Times New Roman" w:cs="Times New Roman"/>
          <w:sz w:val="28"/>
          <w:szCs w:val="28"/>
          <w:lang w:val="en-US"/>
        </w:rPr>
      </w:pPr>
    </w:p>
    <w:sectPr w:rsidR="00685C37" w:rsidRPr="00F27BD1" w:rsidSect="0082162C">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002" w:rsidRDefault="009F3002" w:rsidP="0082162C">
      <w:pPr>
        <w:spacing w:after="0" w:line="240" w:lineRule="auto"/>
      </w:pPr>
      <w:r>
        <w:separator/>
      </w:r>
    </w:p>
  </w:endnote>
  <w:endnote w:type="continuationSeparator" w:id="0">
    <w:p w:rsidR="009F3002" w:rsidRDefault="009F3002" w:rsidP="00821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Quattrocento Sans">
    <w:altName w:val="Calibri"/>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363311"/>
      <w:docPartObj>
        <w:docPartGallery w:val="Page Numbers (Bottom of Page)"/>
        <w:docPartUnique/>
      </w:docPartObj>
    </w:sdtPr>
    <w:sdtEndPr>
      <w:rPr>
        <w:noProof/>
      </w:rPr>
    </w:sdtEndPr>
    <w:sdtContent>
      <w:p w:rsidR="00F54212" w:rsidRDefault="00F54212">
        <w:pPr>
          <w:pStyle w:val="ab"/>
          <w:jc w:val="right"/>
        </w:pPr>
        <w:r>
          <w:rPr>
            <w:noProof/>
          </w:rPr>
          <w:fldChar w:fldCharType="begin"/>
        </w:r>
        <w:r>
          <w:rPr>
            <w:noProof/>
          </w:rPr>
          <w:instrText xml:space="preserve"> PAGE   \* MERGEFORMAT </w:instrText>
        </w:r>
        <w:r>
          <w:rPr>
            <w:noProof/>
          </w:rPr>
          <w:fldChar w:fldCharType="separate"/>
        </w:r>
        <w:r w:rsidR="00FB2972">
          <w:rPr>
            <w:noProof/>
          </w:rPr>
          <w:t>76</w:t>
        </w:r>
        <w:r>
          <w:rPr>
            <w:noProof/>
          </w:rPr>
          <w:fldChar w:fldCharType="end"/>
        </w:r>
      </w:p>
    </w:sdtContent>
  </w:sdt>
  <w:p w:rsidR="00F54212" w:rsidRDefault="00F5421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002" w:rsidRDefault="009F3002" w:rsidP="0082162C">
      <w:pPr>
        <w:spacing w:after="0" w:line="240" w:lineRule="auto"/>
      </w:pPr>
      <w:r>
        <w:separator/>
      </w:r>
    </w:p>
  </w:footnote>
  <w:footnote w:type="continuationSeparator" w:id="0">
    <w:p w:rsidR="009F3002" w:rsidRDefault="009F3002" w:rsidP="008216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4892F58"/>
    <w:multiLevelType w:val="hybridMultilevel"/>
    <w:tmpl w:val="F014B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5E159E"/>
    <w:multiLevelType w:val="hybridMultilevel"/>
    <w:tmpl w:val="8D080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4E5AD0"/>
    <w:multiLevelType w:val="hybridMultilevel"/>
    <w:tmpl w:val="4732A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C23660"/>
    <w:multiLevelType w:val="hybridMultilevel"/>
    <w:tmpl w:val="9CDC4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676410"/>
    <w:multiLevelType w:val="hybridMultilevel"/>
    <w:tmpl w:val="67105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41478E"/>
    <w:multiLevelType w:val="hybridMultilevel"/>
    <w:tmpl w:val="C94AA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7D445E"/>
    <w:multiLevelType w:val="hybridMultilevel"/>
    <w:tmpl w:val="F69EC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C524AA"/>
    <w:multiLevelType w:val="hybridMultilevel"/>
    <w:tmpl w:val="85E8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D4011B"/>
    <w:multiLevelType w:val="hybridMultilevel"/>
    <w:tmpl w:val="3CDAC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711B7A"/>
    <w:multiLevelType w:val="hybridMultilevel"/>
    <w:tmpl w:val="AA7E3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0E2D82"/>
    <w:multiLevelType w:val="hybridMultilevel"/>
    <w:tmpl w:val="3636F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03C6DB9"/>
    <w:multiLevelType w:val="hybridMultilevel"/>
    <w:tmpl w:val="22D0C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043B89"/>
    <w:multiLevelType w:val="hybridMultilevel"/>
    <w:tmpl w:val="56B84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1959C0"/>
    <w:multiLevelType w:val="hybridMultilevel"/>
    <w:tmpl w:val="B96A9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9900CD"/>
    <w:multiLevelType w:val="hybridMultilevel"/>
    <w:tmpl w:val="CFF09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5D55D7"/>
    <w:multiLevelType w:val="hybridMultilevel"/>
    <w:tmpl w:val="A7F85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9201A8A"/>
    <w:multiLevelType w:val="hybridMultilevel"/>
    <w:tmpl w:val="9F1A3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EF263A"/>
    <w:multiLevelType w:val="hybridMultilevel"/>
    <w:tmpl w:val="58484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1E535A"/>
    <w:multiLevelType w:val="hybridMultilevel"/>
    <w:tmpl w:val="3168B1F8"/>
    <w:lvl w:ilvl="0" w:tplc="08090001">
      <w:start w:val="1"/>
      <w:numFmt w:val="bullet"/>
      <w:lvlText w:val=""/>
      <w:lvlJc w:val="left"/>
      <w:pPr>
        <w:ind w:left="677" w:hanging="360"/>
      </w:pPr>
      <w:rPr>
        <w:rFonts w:ascii="Symbol" w:hAnsi="Symbol" w:hint="default"/>
      </w:rPr>
    </w:lvl>
    <w:lvl w:ilvl="1" w:tplc="08090003" w:tentative="1">
      <w:start w:val="1"/>
      <w:numFmt w:val="bullet"/>
      <w:lvlText w:val="o"/>
      <w:lvlJc w:val="left"/>
      <w:pPr>
        <w:ind w:left="1397" w:hanging="360"/>
      </w:pPr>
      <w:rPr>
        <w:rFonts w:ascii="Courier New" w:hAnsi="Courier New" w:cs="Courier New" w:hint="default"/>
      </w:rPr>
    </w:lvl>
    <w:lvl w:ilvl="2" w:tplc="08090005" w:tentative="1">
      <w:start w:val="1"/>
      <w:numFmt w:val="bullet"/>
      <w:lvlText w:val=""/>
      <w:lvlJc w:val="left"/>
      <w:pPr>
        <w:ind w:left="2117" w:hanging="360"/>
      </w:pPr>
      <w:rPr>
        <w:rFonts w:ascii="Wingdings" w:hAnsi="Wingdings" w:hint="default"/>
      </w:rPr>
    </w:lvl>
    <w:lvl w:ilvl="3" w:tplc="08090001" w:tentative="1">
      <w:start w:val="1"/>
      <w:numFmt w:val="bullet"/>
      <w:lvlText w:val=""/>
      <w:lvlJc w:val="left"/>
      <w:pPr>
        <w:ind w:left="2837" w:hanging="360"/>
      </w:pPr>
      <w:rPr>
        <w:rFonts w:ascii="Symbol" w:hAnsi="Symbol" w:hint="default"/>
      </w:rPr>
    </w:lvl>
    <w:lvl w:ilvl="4" w:tplc="08090003" w:tentative="1">
      <w:start w:val="1"/>
      <w:numFmt w:val="bullet"/>
      <w:lvlText w:val="o"/>
      <w:lvlJc w:val="left"/>
      <w:pPr>
        <w:ind w:left="3557" w:hanging="360"/>
      </w:pPr>
      <w:rPr>
        <w:rFonts w:ascii="Courier New" w:hAnsi="Courier New" w:cs="Courier New" w:hint="default"/>
      </w:rPr>
    </w:lvl>
    <w:lvl w:ilvl="5" w:tplc="08090005" w:tentative="1">
      <w:start w:val="1"/>
      <w:numFmt w:val="bullet"/>
      <w:lvlText w:val=""/>
      <w:lvlJc w:val="left"/>
      <w:pPr>
        <w:ind w:left="4277" w:hanging="360"/>
      </w:pPr>
      <w:rPr>
        <w:rFonts w:ascii="Wingdings" w:hAnsi="Wingdings" w:hint="default"/>
      </w:rPr>
    </w:lvl>
    <w:lvl w:ilvl="6" w:tplc="08090001" w:tentative="1">
      <w:start w:val="1"/>
      <w:numFmt w:val="bullet"/>
      <w:lvlText w:val=""/>
      <w:lvlJc w:val="left"/>
      <w:pPr>
        <w:ind w:left="4997" w:hanging="360"/>
      </w:pPr>
      <w:rPr>
        <w:rFonts w:ascii="Symbol" w:hAnsi="Symbol" w:hint="default"/>
      </w:rPr>
    </w:lvl>
    <w:lvl w:ilvl="7" w:tplc="08090003" w:tentative="1">
      <w:start w:val="1"/>
      <w:numFmt w:val="bullet"/>
      <w:lvlText w:val="o"/>
      <w:lvlJc w:val="left"/>
      <w:pPr>
        <w:ind w:left="5717" w:hanging="360"/>
      </w:pPr>
      <w:rPr>
        <w:rFonts w:ascii="Courier New" w:hAnsi="Courier New" w:cs="Courier New" w:hint="default"/>
      </w:rPr>
    </w:lvl>
    <w:lvl w:ilvl="8" w:tplc="08090005" w:tentative="1">
      <w:start w:val="1"/>
      <w:numFmt w:val="bullet"/>
      <w:lvlText w:val=""/>
      <w:lvlJc w:val="left"/>
      <w:pPr>
        <w:ind w:left="6437" w:hanging="360"/>
      </w:pPr>
      <w:rPr>
        <w:rFonts w:ascii="Wingdings" w:hAnsi="Wingdings" w:hint="default"/>
      </w:rPr>
    </w:lvl>
  </w:abstractNum>
  <w:abstractNum w:abstractNumId="20" w15:restartNumberingAfterBreak="0">
    <w:nsid w:val="1F681DEF"/>
    <w:multiLevelType w:val="hybridMultilevel"/>
    <w:tmpl w:val="00680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F8A1A86"/>
    <w:multiLevelType w:val="hybridMultilevel"/>
    <w:tmpl w:val="91DE7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FFF3107"/>
    <w:multiLevelType w:val="hybridMultilevel"/>
    <w:tmpl w:val="E9B218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07D0C02"/>
    <w:multiLevelType w:val="hybridMultilevel"/>
    <w:tmpl w:val="A8A0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1D47BD4"/>
    <w:multiLevelType w:val="hybridMultilevel"/>
    <w:tmpl w:val="8F1A7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2054B43"/>
    <w:multiLevelType w:val="hybridMultilevel"/>
    <w:tmpl w:val="FE883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2FB2551"/>
    <w:multiLevelType w:val="hybridMultilevel"/>
    <w:tmpl w:val="82F2E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28" w15:restartNumberingAfterBreak="0">
    <w:nsid w:val="2E8852D5"/>
    <w:multiLevelType w:val="hybridMultilevel"/>
    <w:tmpl w:val="E8603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4E505DE"/>
    <w:multiLevelType w:val="hybridMultilevel"/>
    <w:tmpl w:val="A5D2E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82F29E6"/>
    <w:multiLevelType w:val="hybridMultilevel"/>
    <w:tmpl w:val="279A8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32" w15:restartNumberingAfterBreak="0">
    <w:nsid w:val="38ED0857"/>
    <w:multiLevelType w:val="hybridMultilevel"/>
    <w:tmpl w:val="204EA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98B512A"/>
    <w:multiLevelType w:val="hybridMultilevel"/>
    <w:tmpl w:val="E4B0D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35" w15:restartNumberingAfterBreak="0">
    <w:nsid w:val="3A8F30C2"/>
    <w:multiLevelType w:val="hybridMultilevel"/>
    <w:tmpl w:val="66122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37" w15:restartNumberingAfterBreak="0">
    <w:nsid w:val="3B446118"/>
    <w:multiLevelType w:val="hybridMultilevel"/>
    <w:tmpl w:val="2B443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EBC0055"/>
    <w:multiLevelType w:val="hybridMultilevel"/>
    <w:tmpl w:val="F8B85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8F190C"/>
    <w:multiLevelType w:val="hybridMultilevel"/>
    <w:tmpl w:val="1F846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41"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42"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43" w15:restartNumberingAfterBreak="0">
    <w:nsid w:val="4B025108"/>
    <w:multiLevelType w:val="hybridMultilevel"/>
    <w:tmpl w:val="C526D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C26112B"/>
    <w:multiLevelType w:val="hybridMultilevel"/>
    <w:tmpl w:val="C7A46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E4E5E4F"/>
    <w:multiLevelType w:val="hybridMultilevel"/>
    <w:tmpl w:val="98D49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47"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48" w15:restartNumberingAfterBreak="0">
    <w:nsid w:val="57C73DFE"/>
    <w:multiLevelType w:val="hybridMultilevel"/>
    <w:tmpl w:val="E91A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8347BEA"/>
    <w:multiLevelType w:val="hybridMultilevel"/>
    <w:tmpl w:val="17C8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52"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53" w15:restartNumberingAfterBreak="0">
    <w:nsid w:val="6A7F4674"/>
    <w:multiLevelType w:val="hybridMultilevel"/>
    <w:tmpl w:val="335A6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B0B5C91"/>
    <w:multiLevelType w:val="hybridMultilevel"/>
    <w:tmpl w:val="FB66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057A4D"/>
    <w:multiLevelType w:val="hybridMultilevel"/>
    <w:tmpl w:val="7F428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6211782"/>
    <w:multiLevelType w:val="hybridMultilevel"/>
    <w:tmpl w:val="FDF8C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47BA5"/>
    <w:multiLevelType w:val="hybridMultilevel"/>
    <w:tmpl w:val="722EC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7C04813"/>
    <w:multiLevelType w:val="hybridMultilevel"/>
    <w:tmpl w:val="B28081AA"/>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60" w15:restartNumberingAfterBreak="0">
    <w:nsid w:val="793836D0"/>
    <w:multiLevelType w:val="hybridMultilevel"/>
    <w:tmpl w:val="2196F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9E641D3"/>
    <w:multiLevelType w:val="hybridMultilevel"/>
    <w:tmpl w:val="DC7E5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B6C273F"/>
    <w:multiLevelType w:val="hybridMultilevel"/>
    <w:tmpl w:val="A5AC3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C2563F9"/>
    <w:multiLevelType w:val="hybridMultilevel"/>
    <w:tmpl w:val="13D08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D0B6AE2"/>
    <w:multiLevelType w:val="hybridMultilevel"/>
    <w:tmpl w:val="36D85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9"/>
  </w:num>
  <w:num w:numId="2">
    <w:abstractNumId w:val="36"/>
  </w:num>
  <w:num w:numId="3">
    <w:abstractNumId w:val="27"/>
  </w:num>
  <w:num w:numId="4">
    <w:abstractNumId w:val="41"/>
  </w:num>
  <w:num w:numId="5">
    <w:abstractNumId w:val="51"/>
  </w:num>
  <w:num w:numId="6">
    <w:abstractNumId w:val="31"/>
  </w:num>
  <w:num w:numId="7">
    <w:abstractNumId w:val="42"/>
  </w:num>
  <w:num w:numId="8">
    <w:abstractNumId w:val="40"/>
  </w:num>
  <w:num w:numId="9">
    <w:abstractNumId w:val="46"/>
  </w:num>
  <w:num w:numId="10">
    <w:abstractNumId w:val="47"/>
  </w:num>
  <w:num w:numId="11">
    <w:abstractNumId w:val="52"/>
  </w:num>
  <w:num w:numId="12">
    <w:abstractNumId w:val="34"/>
  </w:num>
  <w:num w:numId="13">
    <w:abstractNumId w:val="50"/>
  </w:num>
  <w:num w:numId="14">
    <w:abstractNumId w:val="57"/>
  </w:num>
  <w:num w:numId="15">
    <w:abstractNumId w:val="0"/>
  </w:num>
  <w:num w:numId="16">
    <w:abstractNumId w:val="19"/>
  </w:num>
  <w:num w:numId="17">
    <w:abstractNumId w:val="55"/>
  </w:num>
  <w:num w:numId="18">
    <w:abstractNumId w:val="2"/>
  </w:num>
  <w:num w:numId="19">
    <w:abstractNumId w:val="22"/>
  </w:num>
  <w:num w:numId="20">
    <w:abstractNumId w:val="5"/>
  </w:num>
  <w:num w:numId="21">
    <w:abstractNumId w:val="6"/>
  </w:num>
  <w:num w:numId="22">
    <w:abstractNumId w:val="25"/>
  </w:num>
  <w:num w:numId="23">
    <w:abstractNumId w:val="60"/>
  </w:num>
  <w:num w:numId="24">
    <w:abstractNumId w:val="26"/>
  </w:num>
  <w:num w:numId="25">
    <w:abstractNumId w:val="12"/>
  </w:num>
  <w:num w:numId="26">
    <w:abstractNumId w:val="39"/>
  </w:num>
  <w:num w:numId="27">
    <w:abstractNumId w:val="4"/>
  </w:num>
  <w:num w:numId="28">
    <w:abstractNumId w:val="43"/>
  </w:num>
  <w:num w:numId="29">
    <w:abstractNumId w:val="24"/>
  </w:num>
  <w:num w:numId="30">
    <w:abstractNumId w:val="16"/>
  </w:num>
  <w:num w:numId="31">
    <w:abstractNumId w:val="3"/>
  </w:num>
  <w:num w:numId="32">
    <w:abstractNumId w:val="54"/>
  </w:num>
  <w:num w:numId="33">
    <w:abstractNumId w:val="64"/>
  </w:num>
  <w:num w:numId="34">
    <w:abstractNumId w:val="35"/>
  </w:num>
  <w:num w:numId="35">
    <w:abstractNumId w:val="45"/>
  </w:num>
  <w:num w:numId="36">
    <w:abstractNumId w:val="13"/>
  </w:num>
  <w:num w:numId="37">
    <w:abstractNumId w:val="37"/>
  </w:num>
  <w:num w:numId="38">
    <w:abstractNumId w:val="30"/>
  </w:num>
  <w:num w:numId="39">
    <w:abstractNumId w:val="28"/>
  </w:num>
  <w:num w:numId="40">
    <w:abstractNumId w:val="9"/>
  </w:num>
  <w:num w:numId="41">
    <w:abstractNumId w:val="20"/>
  </w:num>
  <w:num w:numId="42">
    <w:abstractNumId w:val="53"/>
  </w:num>
  <w:num w:numId="43">
    <w:abstractNumId w:val="49"/>
  </w:num>
  <w:num w:numId="44">
    <w:abstractNumId w:val="11"/>
  </w:num>
  <w:num w:numId="45">
    <w:abstractNumId w:val="44"/>
  </w:num>
  <w:num w:numId="46">
    <w:abstractNumId w:val="1"/>
  </w:num>
  <w:num w:numId="47">
    <w:abstractNumId w:val="63"/>
  </w:num>
  <w:num w:numId="48">
    <w:abstractNumId w:val="62"/>
  </w:num>
  <w:num w:numId="49">
    <w:abstractNumId w:val="10"/>
  </w:num>
  <w:num w:numId="50">
    <w:abstractNumId w:val="14"/>
  </w:num>
  <w:num w:numId="51">
    <w:abstractNumId w:val="56"/>
  </w:num>
  <w:num w:numId="52">
    <w:abstractNumId w:val="33"/>
  </w:num>
  <w:num w:numId="53">
    <w:abstractNumId w:val="21"/>
  </w:num>
  <w:num w:numId="54">
    <w:abstractNumId w:val="7"/>
  </w:num>
  <w:num w:numId="55">
    <w:abstractNumId w:val="58"/>
  </w:num>
  <w:num w:numId="56">
    <w:abstractNumId w:val="15"/>
  </w:num>
  <w:num w:numId="57">
    <w:abstractNumId w:val="61"/>
  </w:num>
  <w:num w:numId="58">
    <w:abstractNumId w:val="17"/>
  </w:num>
  <w:num w:numId="59">
    <w:abstractNumId w:val="29"/>
  </w:num>
  <w:num w:numId="60">
    <w:abstractNumId w:val="8"/>
  </w:num>
  <w:num w:numId="61">
    <w:abstractNumId w:val="23"/>
  </w:num>
  <w:num w:numId="62">
    <w:abstractNumId w:val="48"/>
  </w:num>
  <w:num w:numId="63">
    <w:abstractNumId w:val="32"/>
  </w:num>
  <w:num w:numId="64">
    <w:abstractNumId w:val="38"/>
  </w:num>
  <w:num w:numId="65">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0099"/>
    <w:rsid w:val="00000950"/>
    <w:rsid w:val="00001AB6"/>
    <w:rsid w:val="00003742"/>
    <w:rsid w:val="000044FC"/>
    <w:rsid w:val="00004D77"/>
    <w:rsid w:val="00004E44"/>
    <w:rsid w:val="00006430"/>
    <w:rsid w:val="00006986"/>
    <w:rsid w:val="00007C56"/>
    <w:rsid w:val="00010353"/>
    <w:rsid w:val="0001097F"/>
    <w:rsid w:val="0001295B"/>
    <w:rsid w:val="00012960"/>
    <w:rsid w:val="00012A6F"/>
    <w:rsid w:val="0001475B"/>
    <w:rsid w:val="00014CEC"/>
    <w:rsid w:val="00014D9B"/>
    <w:rsid w:val="00015B1A"/>
    <w:rsid w:val="00015BFA"/>
    <w:rsid w:val="00015C12"/>
    <w:rsid w:val="00017304"/>
    <w:rsid w:val="0001780B"/>
    <w:rsid w:val="00020073"/>
    <w:rsid w:val="000215D2"/>
    <w:rsid w:val="000220EB"/>
    <w:rsid w:val="000223C7"/>
    <w:rsid w:val="0002554D"/>
    <w:rsid w:val="00026699"/>
    <w:rsid w:val="0002675F"/>
    <w:rsid w:val="00026E8C"/>
    <w:rsid w:val="000272F2"/>
    <w:rsid w:val="000277F1"/>
    <w:rsid w:val="00030A09"/>
    <w:rsid w:val="00031755"/>
    <w:rsid w:val="00033130"/>
    <w:rsid w:val="0003333E"/>
    <w:rsid w:val="00033DAD"/>
    <w:rsid w:val="00034A4C"/>
    <w:rsid w:val="00034C79"/>
    <w:rsid w:val="00035A40"/>
    <w:rsid w:val="00036B34"/>
    <w:rsid w:val="000375D7"/>
    <w:rsid w:val="0003770A"/>
    <w:rsid w:val="00040B1C"/>
    <w:rsid w:val="00041F46"/>
    <w:rsid w:val="00043015"/>
    <w:rsid w:val="000436AB"/>
    <w:rsid w:val="00043A12"/>
    <w:rsid w:val="00043D9E"/>
    <w:rsid w:val="00045321"/>
    <w:rsid w:val="0005036A"/>
    <w:rsid w:val="000508CB"/>
    <w:rsid w:val="000517C2"/>
    <w:rsid w:val="000532A8"/>
    <w:rsid w:val="000535C5"/>
    <w:rsid w:val="00055FB0"/>
    <w:rsid w:val="00056249"/>
    <w:rsid w:val="00057876"/>
    <w:rsid w:val="00057ACE"/>
    <w:rsid w:val="000617F6"/>
    <w:rsid w:val="0006182C"/>
    <w:rsid w:val="000626B1"/>
    <w:rsid w:val="000627D9"/>
    <w:rsid w:val="00063363"/>
    <w:rsid w:val="00064A90"/>
    <w:rsid w:val="00065146"/>
    <w:rsid w:val="00067672"/>
    <w:rsid w:val="00067B29"/>
    <w:rsid w:val="00071233"/>
    <w:rsid w:val="0007170A"/>
    <w:rsid w:val="000721A1"/>
    <w:rsid w:val="000722C6"/>
    <w:rsid w:val="00073689"/>
    <w:rsid w:val="000738F4"/>
    <w:rsid w:val="000747C7"/>
    <w:rsid w:val="00075CB1"/>
    <w:rsid w:val="0007700C"/>
    <w:rsid w:val="00077A8F"/>
    <w:rsid w:val="00080052"/>
    <w:rsid w:val="0008017B"/>
    <w:rsid w:val="00080A65"/>
    <w:rsid w:val="00081001"/>
    <w:rsid w:val="00081984"/>
    <w:rsid w:val="000827DA"/>
    <w:rsid w:val="00082C80"/>
    <w:rsid w:val="00082EC8"/>
    <w:rsid w:val="00085E88"/>
    <w:rsid w:val="00090F8D"/>
    <w:rsid w:val="00091415"/>
    <w:rsid w:val="00091F09"/>
    <w:rsid w:val="00093BEF"/>
    <w:rsid w:val="00094035"/>
    <w:rsid w:val="00094245"/>
    <w:rsid w:val="00095A3E"/>
    <w:rsid w:val="00095C7D"/>
    <w:rsid w:val="00097380"/>
    <w:rsid w:val="00097A05"/>
    <w:rsid w:val="00097D8D"/>
    <w:rsid w:val="000A0D5D"/>
    <w:rsid w:val="000A10C3"/>
    <w:rsid w:val="000A2535"/>
    <w:rsid w:val="000A3F3C"/>
    <w:rsid w:val="000A4712"/>
    <w:rsid w:val="000A64BC"/>
    <w:rsid w:val="000A7191"/>
    <w:rsid w:val="000B2222"/>
    <w:rsid w:val="000B231B"/>
    <w:rsid w:val="000B248E"/>
    <w:rsid w:val="000B3BC1"/>
    <w:rsid w:val="000B427C"/>
    <w:rsid w:val="000B536F"/>
    <w:rsid w:val="000B56CC"/>
    <w:rsid w:val="000B6358"/>
    <w:rsid w:val="000B6680"/>
    <w:rsid w:val="000B6C8E"/>
    <w:rsid w:val="000B735A"/>
    <w:rsid w:val="000B751A"/>
    <w:rsid w:val="000B770E"/>
    <w:rsid w:val="000C1C5A"/>
    <w:rsid w:val="000C2253"/>
    <w:rsid w:val="000C25B2"/>
    <w:rsid w:val="000C47A1"/>
    <w:rsid w:val="000C6168"/>
    <w:rsid w:val="000C7BF2"/>
    <w:rsid w:val="000C7CB2"/>
    <w:rsid w:val="000D211B"/>
    <w:rsid w:val="000D2A94"/>
    <w:rsid w:val="000D3041"/>
    <w:rsid w:val="000D340F"/>
    <w:rsid w:val="000D63CE"/>
    <w:rsid w:val="000D6937"/>
    <w:rsid w:val="000D6BF5"/>
    <w:rsid w:val="000D7C5D"/>
    <w:rsid w:val="000E168F"/>
    <w:rsid w:val="000E1867"/>
    <w:rsid w:val="000E36BB"/>
    <w:rsid w:val="000E508A"/>
    <w:rsid w:val="000E5CE4"/>
    <w:rsid w:val="000E6AA4"/>
    <w:rsid w:val="000F0D7E"/>
    <w:rsid w:val="000F1600"/>
    <w:rsid w:val="000F1D14"/>
    <w:rsid w:val="000F283D"/>
    <w:rsid w:val="000F39AC"/>
    <w:rsid w:val="000F4501"/>
    <w:rsid w:val="000F50EC"/>
    <w:rsid w:val="000F5315"/>
    <w:rsid w:val="000F5BEE"/>
    <w:rsid w:val="000F6D8A"/>
    <w:rsid w:val="000F6DE2"/>
    <w:rsid w:val="0010034E"/>
    <w:rsid w:val="00102B0F"/>
    <w:rsid w:val="00105993"/>
    <w:rsid w:val="00105B0E"/>
    <w:rsid w:val="0010661C"/>
    <w:rsid w:val="00106ADC"/>
    <w:rsid w:val="00110284"/>
    <w:rsid w:val="001113CC"/>
    <w:rsid w:val="00111D23"/>
    <w:rsid w:val="00113C94"/>
    <w:rsid w:val="0011460E"/>
    <w:rsid w:val="00115DE0"/>
    <w:rsid w:val="001164D1"/>
    <w:rsid w:val="00117A3A"/>
    <w:rsid w:val="00117C2B"/>
    <w:rsid w:val="00120E7E"/>
    <w:rsid w:val="0012114F"/>
    <w:rsid w:val="00121806"/>
    <w:rsid w:val="00121C56"/>
    <w:rsid w:val="001220D5"/>
    <w:rsid w:val="00123378"/>
    <w:rsid w:val="00124003"/>
    <w:rsid w:val="00124825"/>
    <w:rsid w:val="00124DA1"/>
    <w:rsid w:val="00126147"/>
    <w:rsid w:val="00126263"/>
    <w:rsid w:val="00127935"/>
    <w:rsid w:val="00127A72"/>
    <w:rsid w:val="00130E3F"/>
    <w:rsid w:val="0013130E"/>
    <w:rsid w:val="001316B3"/>
    <w:rsid w:val="00131E6E"/>
    <w:rsid w:val="001321DF"/>
    <w:rsid w:val="00133B15"/>
    <w:rsid w:val="00133F45"/>
    <w:rsid w:val="0013472C"/>
    <w:rsid w:val="00134730"/>
    <w:rsid w:val="00134875"/>
    <w:rsid w:val="00134CDD"/>
    <w:rsid w:val="001368EA"/>
    <w:rsid w:val="00136B1E"/>
    <w:rsid w:val="00137631"/>
    <w:rsid w:val="00140A37"/>
    <w:rsid w:val="00140FAB"/>
    <w:rsid w:val="001418D3"/>
    <w:rsid w:val="00143E1C"/>
    <w:rsid w:val="001500A8"/>
    <w:rsid w:val="001509D9"/>
    <w:rsid w:val="00150C45"/>
    <w:rsid w:val="00150F6C"/>
    <w:rsid w:val="001512AC"/>
    <w:rsid w:val="001518A8"/>
    <w:rsid w:val="00152708"/>
    <w:rsid w:val="0015281B"/>
    <w:rsid w:val="00153532"/>
    <w:rsid w:val="00154C43"/>
    <w:rsid w:val="00154D5E"/>
    <w:rsid w:val="0015504D"/>
    <w:rsid w:val="0015532A"/>
    <w:rsid w:val="001555D5"/>
    <w:rsid w:val="00156916"/>
    <w:rsid w:val="00156CB1"/>
    <w:rsid w:val="00157DF4"/>
    <w:rsid w:val="001601BA"/>
    <w:rsid w:val="00160B1A"/>
    <w:rsid w:val="001635EF"/>
    <w:rsid w:val="0016772C"/>
    <w:rsid w:val="00171EDD"/>
    <w:rsid w:val="001722CF"/>
    <w:rsid w:val="0017233F"/>
    <w:rsid w:val="0017245A"/>
    <w:rsid w:val="00172549"/>
    <w:rsid w:val="001728E0"/>
    <w:rsid w:val="00172B01"/>
    <w:rsid w:val="00173B6B"/>
    <w:rsid w:val="00174EFF"/>
    <w:rsid w:val="00175646"/>
    <w:rsid w:val="001770F7"/>
    <w:rsid w:val="001776A9"/>
    <w:rsid w:val="0017789E"/>
    <w:rsid w:val="00177D3A"/>
    <w:rsid w:val="0017816B"/>
    <w:rsid w:val="00182678"/>
    <w:rsid w:val="00182F50"/>
    <w:rsid w:val="0018389F"/>
    <w:rsid w:val="00185235"/>
    <w:rsid w:val="00186831"/>
    <w:rsid w:val="00187FC9"/>
    <w:rsid w:val="00190E59"/>
    <w:rsid w:val="00191C46"/>
    <w:rsid w:val="00191F69"/>
    <w:rsid w:val="001945B4"/>
    <w:rsid w:val="00195E58"/>
    <w:rsid w:val="0019727D"/>
    <w:rsid w:val="00197591"/>
    <w:rsid w:val="001A2889"/>
    <w:rsid w:val="001A3A3F"/>
    <w:rsid w:val="001A3A78"/>
    <w:rsid w:val="001A3ACB"/>
    <w:rsid w:val="001A58A4"/>
    <w:rsid w:val="001A5D48"/>
    <w:rsid w:val="001A7A0A"/>
    <w:rsid w:val="001B0438"/>
    <w:rsid w:val="001B1B50"/>
    <w:rsid w:val="001B24D2"/>
    <w:rsid w:val="001B52E2"/>
    <w:rsid w:val="001B622E"/>
    <w:rsid w:val="001B683D"/>
    <w:rsid w:val="001B7109"/>
    <w:rsid w:val="001B7175"/>
    <w:rsid w:val="001C0808"/>
    <w:rsid w:val="001C0CEA"/>
    <w:rsid w:val="001C1C8A"/>
    <w:rsid w:val="001C2181"/>
    <w:rsid w:val="001C3B8D"/>
    <w:rsid w:val="001C46DB"/>
    <w:rsid w:val="001C4B71"/>
    <w:rsid w:val="001C520A"/>
    <w:rsid w:val="001C5A80"/>
    <w:rsid w:val="001C5A82"/>
    <w:rsid w:val="001D1791"/>
    <w:rsid w:val="001D1F4D"/>
    <w:rsid w:val="001D230C"/>
    <w:rsid w:val="001D4A7A"/>
    <w:rsid w:val="001D5548"/>
    <w:rsid w:val="001D6787"/>
    <w:rsid w:val="001D7BCA"/>
    <w:rsid w:val="001E1886"/>
    <w:rsid w:val="001E2150"/>
    <w:rsid w:val="001E2D6E"/>
    <w:rsid w:val="001E360C"/>
    <w:rsid w:val="001E3689"/>
    <w:rsid w:val="001E5360"/>
    <w:rsid w:val="001E53C3"/>
    <w:rsid w:val="001E5852"/>
    <w:rsid w:val="001E68A9"/>
    <w:rsid w:val="001E6F3F"/>
    <w:rsid w:val="001E74F3"/>
    <w:rsid w:val="001E75CD"/>
    <w:rsid w:val="001E7648"/>
    <w:rsid w:val="001F015F"/>
    <w:rsid w:val="001F0E05"/>
    <w:rsid w:val="001F246B"/>
    <w:rsid w:val="001F282D"/>
    <w:rsid w:val="001F2F91"/>
    <w:rsid w:val="001F301A"/>
    <w:rsid w:val="001F3318"/>
    <w:rsid w:val="001F4232"/>
    <w:rsid w:val="001F4DC8"/>
    <w:rsid w:val="001F59B5"/>
    <w:rsid w:val="00200DF3"/>
    <w:rsid w:val="00201326"/>
    <w:rsid w:val="0020140B"/>
    <w:rsid w:val="00203E5F"/>
    <w:rsid w:val="00204153"/>
    <w:rsid w:val="00204A2F"/>
    <w:rsid w:val="00205AA6"/>
    <w:rsid w:val="00206A6A"/>
    <w:rsid w:val="00207199"/>
    <w:rsid w:val="00210141"/>
    <w:rsid w:val="00211813"/>
    <w:rsid w:val="002124B0"/>
    <w:rsid w:val="00212A7E"/>
    <w:rsid w:val="002132A0"/>
    <w:rsid w:val="002142F7"/>
    <w:rsid w:val="002155DA"/>
    <w:rsid w:val="0021568D"/>
    <w:rsid w:val="0021593E"/>
    <w:rsid w:val="0021610C"/>
    <w:rsid w:val="0021736C"/>
    <w:rsid w:val="002206AA"/>
    <w:rsid w:val="002208CA"/>
    <w:rsid w:val="00220F0E"/>
    <w:rsid w:val="00221996"/>
    <w:rsid w:val="00221BE0"/>
    <w:rsid w:val="00222609"/>
    <w:rsid w:val="0022311A"/>
    <w:rsid w:val="002233D1"/>
    <w:rsid w:val="00224CE1"/>
    <w:rsid w:val="00225B5E"/>
    <w:rsid w:val="002260F6"/>
    <w:rsid w:val="00227399"/>
    <w:rsid w:val="0022742F"/>
    <w:rsid w:val="002329A2"/>
    <w:rsid w:val="002332EE"/>
    <w:rsid w:val="00236F83"/>
    <w:rsid w:val="00237FB6"/>
    <w:rsid w:val="00241E24"/>
    <w:rsid w:val="0024516F"/>
    <w:rsid w:val="00245F28"/>
    <w:rsid w:val="00246829"/>
    <w:rsid w:val="00246865"/>
    <w:rsid w:val="002503DD"/>
    <w:rsid w:val="00250495"/>
    <w:rsid w:val="00250507"/>
    <w:rsid w:val="0025227F"/>
    <w:rsid w:val="00252EA0"/>
    <w:rsid w:val="00253296"/>
    <w:rsid w:val="00254EA6"/>
    <w:rsid w:val="00255B9E"/>
    <w:rsid w:val="00260269"/>
    <w:rsid w:val="00261516"/>
    <w:rsid w:val="00261DC6"/>
    <w:rsid w:val="00263836"/>
    <w:rsid w:val="002646C1"/>
    <w:rsid w:val="002659D3"/>
    <w:rsid w:val="00265E07"/>
    <w:rsid w:val="0026650D"/>
    <w:rsid w:val="00266C06"/>
    <w:rsid w:val="00266E16"/>
    <w:rsid w:val="00267513"/>
    <w:rsid w:val="00270945"/>
    <w:rsid w:val="002709FE"/>
    <w:rsid w:val="0027179E"/>
    <w:rsid w:val="00273EC7"/>
    <w:rsid w:val="00274688"/>
    <w:rsid w:val="0027474B"/>
    <w:rsid w:val="00274B0C"/>
    <w:rsid w:val="0027551D"/>
    <w:rsid w:val="00275742"/>
    <w:rsid w:val="00276F1E"/>
    <w:rsid w:val="002771E0"/>
    <w:rsid w:val="002773A6"/>
    <w:rsid w:val="00277EB4"/>
    <w:rsid w:val="00277F29"/>
    <w:rsid w:val="00280530"/>
    <w:rsid w:val="0028206D"/>
    <w:rsid w:val="0028294B"/>
    <w:rsid w:val="00282B38"/>
    <w:rsid w:val="00282B99"/>
    <w:rsid w:val="00282DCA"/>
    <w:rsid w:val="002842EF"/>
    <w:rsid w:val="002853DA"/>
    <w:rsid w:val="00286596"/>
    <w:rsid w:val="00286D57"/>
    <w:rsid w:val="002871E2"/>
    <w:rsid w:val="00291953"/>
    <w:rsid w:val="00292281"/>
    <w:rsid w:val="00292529"/>
    <w:rsid w:val="00292ABB"/>
    <w:rsid w:val="0029419B"/>
    <w:rsid w:val="002941D9"/>
    <w:rsid w:val="002949F9"/>
    <w:rsid w:val="00294DFC"/>
    <w:rsid w:val="00294FEC"/>
    <w:rsid w:val="00295657"/>
    <w:rsid w:val="00295C9B"/>
    <w:rsid w:val="00295DD1"/>
    <w:rsid w:val="002968FC"/>
    <w:rsid w:val="00296A6D"/>
    <w:rsid w:val="00296D24"/>
    <w:rsid w:val="0029712F"/>
    <w:rsid w:val="002A016D"/>
    <w:rsid w:val="002A099F"/>
    <w:rsid w:val="002A1D7D"/>
    <w:rsid w:val="002A4332"/>
    <w:rsid w:val="002A483D"/>
    <w:rsid w:val="002A501D"/>
    <w:rsid w:val="002A689C"/>
    <w:rsid w:val="002B2FDC"/>
    <w:rsid w:val="002B4340"/>
    <w:rsid w:val="002B50FF"/>
    <w:rsid w:val="002B670B"/>
    <w:rsid w:val="002B70B5"/>
    <w:rsid w:val="002B7D82"/>
    <w:rsid w:val="002C02F5"/>
    <w:rsid w:val="002C0C50"/>
    <w:rsid w:val="002C101C"/>
    <w:rsid w:val="002C1058"/>
    <w:rsid w:val="002C1183"/>
    <w:rsid w:val="002C144B"/>
    <w:rsid w:val="002C1E43"/>
    <w:rsid w:val="002C1E7F"/>
    <w:rsid w:val="002C2781"/>
    <w:rsid w:val="002C29F8"/>
    <w:rsid w:val="002C34F4"/>
    <w:rsid w:val="002C40AA"/>
    <w:rsid w:val="002C4352"/>
    <w:rsid w:val="002C51C0"/>
    <w:rsid w:val="002C60CD"/>
    <w:rsid w:val="002C6EDF"/>
    <w:rsid w:val="002D0B62"/>
    <w:rsid w:val="002D1A90"/>
    <w:rsid w:val="002D53DF"/>
    <w:rsid w:val="002E005D"/>
    <w:rsid w:val="002E0DD7"/>
    <w:rsid w:val="002E1FE1"/>
    <w:rsid w:val="002E2396"/>
    <w:rsid w:val="002E2E2D"/>
    <w:rsid w:val="002E3A0D"/>
    <w:rsid w:val="002E4152"/>
    <w:rsid w:val="002E4E55"/>
    <w:rsid w:val="002E6811"/>
    <w:rsid w:val="002F0B63"/>
    <w:rsid w:val="002F1240"/>
    <w:rsid w:val="002F1CEB"/>
    <w:rsid w:val="002F26B9"/>
    <w:rsid w:val="002F31B2"/>
    <w:rsid w:val="002F4777"/>
    <w:rsid w:val="002F635C"/>
    <w:rsid w:val="003010BD"/>
    <w:rsid w:val="0030240B"/>
    <w:rsid w:val="003052AA"/>
    <w:rsid w:val="00305658"/>
    <w:rsid w:val="00312302"/>
    <w:rsid w:val="0031512D"/>
    <w:rsid w:val="0031665C"/>
    <w:rsid w:val="00316F1F"/>
    <w:rsid w:val="00321D2A"/>
    <w:rsid w:val="00322959"/>
    <w:rsid w:val="00323C54"/>
    <w:rsid w:val="0032459E"/>
    <w:rsid w:val="003245E1"/>
    <w:rsid w:val="00324A3F"/>
    <w:rsid w:val="003308AD"/>
    <w:rsid w:val="00330A2A"/>
    <w:rsid w:val="00330E9B"/>
    <w:rsid w:val="0033131C"/>
    <w:rsid w:val="00332A73"/>
    <w:rsid w:val="00332B70"/>
    <w:rsid w:val="0033529E"/>
    <w:rsid w:val="003358FF"/>
    <w:rsid w:val="003359DF"/>
    <w:rsid w:val="0033611A"/>
    <w:rsid w:val="003365CB"/>
    <w:rsid w:val="003413A9"/>
    <w:rsid w:val="003418D3"/>
    <w:rsid w:val="00341AFD"/>
    <w:rsid w:val="00342D12"/>
    <w:rsid w:val="00342F80"/>
    <w:rsid w:val="00343CF1"/>
    <w:rsid w:val="003450A4"/>
    <w:rsid w:val="00347BE4"/>
    <w:rsid w:val="00352551"/>
    <w:rsid w:val="003531AB"/>
    <w:rsid w:val="003531D1"/>
    <w:rsid w:val="00353496"/>
    <w:rsid w:val="0035387B"/>
    <w:rsid w:val="0035457E"/>
    <w:rsid w:val="00355545"/>
    <w:rsid w:val="003569C9"/>
    <w:rsid w:val="0035759B"/>
    <w:rsid w:val="00357902"/>
    <w:rsid w:val="00357FDB"/>
    <w:rsid w:val="00361266"/>
    <w:rsid w:val="00363980"/>
    <w:rsid w:val="003642F2"/>
    <w:rsid w:val="003651DE"/>
    <w:rsid w:val="00365B7B"/>
    <w:rsid w:val="00367A5C"/>
    <w:rsid w:val="0037062F"/>
    <w:rsid w:val="00370813"/>
    <w:rsid w:val="00371B06"/>
    <w:rsid w:val="00371EE2"/>
    <w:rsid w:val="00374486"/>
    <w:rsid w:val="0037459E"/>
    <w:rsid w:val="00375450"/>
    <w:rsid w:val="00381DE0"/>
    <w:rsid w:val="0038285C"/>
    <w:rsid w:val="00385460"/>
    <w:rsid w:val="00393101"/>
    <w:rsid w:val="00395816"/>
    <w:rsid w:val="00395F90"/>
    <w:rsid w:val="00397850"/>
    <w:rsid w:val="003A02FE"/>
    <w:rsid w:val="003A1F68"/>
    <w:rsid w:val="003A2A5F"/>
    <w:rsid w:val="003A3916"/>
    <w:rsid w:val="003A465B"/>
    <w:rsid w:val="003A4F8C"/>
    <w:rsid w:val="003A6024"/>
    <w:rsid w:val="003A6627"/>
    <w:rsid w:val="003A76D3"/>
    <w:rsid w:val="003A7FAE"/>
    <w:rsid w:val="003B55F6"/>
    <w:rsid w:val="003B5D80"/>
    <w:rsid w:val="003B699F"/>
    <w:rsid w:val="003B7493"/>
    <w:rsid w:val="003B7856"/>
    <w:rsid w:val="003C0189"/>
    <w:rsid w:val="003C0D7F"/>
    <w:rsid w:val="003C1925"/>
    <w:rsid w:val="003C3A1C"/>
    <w:rsid w:val="003C71B9"/>
    <w:rsid w:val="003C731E"/>
    <w:rsid w:val="003D07D9"/>
    <w:rsid w:val="003D188A"/>
    <w:rsid w:val="003D3318"/>
    <w:rsid w:val="003D331B"/>
    <w:rsid w:val="003D50EC"/>
    <w:rsid w:val="003D5732"/>
    <w:rsid w:val="003D6033"/>
    <w:rsid w:val="003D6308"/>
    <w:rsid w:val="003D6ED9"/>
    <w:rsid w:val="003D7DB2"/>
    <w:rsid w:val="003D7FC1"/>
    <w:rsid w:val="003E0BDD"/>
    <w:rsid w:val="003E0F6C"/>
    <w:rsid w:val="003E311F"/>
    <w:rsid w:val="003E43BA"/>
    <w:rsid w:val="003E5D71"/>
    <w:rsid w:val="003E60F4"/>
    <w:rsid w:val="003E624E"/>
    <w:rsid w:val="003E62ED"/>
    <w:rsid w:val="003E6319"/>
    <w:rsid w:val="003E7B80"/>
    <w:rsid w:val="003E7F08"/>
    <w:rsid w:val="003F2832"/>
    <w:rsid w:val="003F3494"/>
    <w:rsid w:val="003F3C3E"/>
    <w:rsid w:val="003F4556"/>
    <w:rsid w:val="003F7AA0"/>
    <w:rsid w:val="00400194"/>
    <w:rsid w:val="004012F7"/>
    <w:rsid w:val="0040186E"/>
    <w:rsid w:val="004032D9"/>
    <w:rsid w:val="00403949"/>
    <w:rsid w:val="00403C4D"/>
    <w:rsid w:val="0040490A"/>
    <w:rsid w:val="00404D24"/>
    <w:rsid w:val="004052A5"/>
    <w:rsid w:val="00405E4C"/>
    <w:rsid w:val="004061DB"/>
    <w:rsid w:val="00407526"/>
    <w:rsid w:val="00410398"/>
    <w:rsid w:val="00411B9B"/>
    <w:rsid w:val="004125F8"/>
    <w:rsid w:val="00415347"/>
    <w:rsid w:val="004155FA"/>
    <w:rsid w:val="00415A02"/>
    <w:rsid w:val="00415AF9"/>
    <w:rsid w:val="00415F02"/>
    <w:rsid w:val="00417E08"/>
    <w:rsid w:val="0042088C"/>
    <w:rsid w:val="00421081"/>
    <w:rsid w:val="00421432"/>
    <w:rsid w:val="00421AF0"/>
    <w:rsid w:val="004225A0"/>
    <w:rsid w:val="004233D7"/>
    <w:rsid w:val="00423C52"/>
    <w:rsid w:val="004245E4"/>
    <w:rsid w:val="00425B01"/>
    <w:rsid w:val="00426ADE"/>
    <w:rsid w:val="00426C07"/>
    <w:rsid w:val="004308CA"/>
    <w:rsid w:val="0043094E"/>
    <w:rsid w:val="004310EE"/>
    <w:rsid w:val="0043138A"/>
    <w:rsid w:val="00431FA7"/>
    <w:rsid w:val="00432335"/>
    <w:rsid w:val="00432D97"/>
    <w:rsid w:val="0043569B"/>
    <w:rsid w:val="00437358"/>
    <w:rsid w:val="004414A8"/>
    <w:rsid w:val="00441516"/>
    <w:rsid w:val="00442D90"/>
    <w:rsid w:val="004430C1"/>
    <w:rsid w:val="00443F83"/>
    <w:rsid w:val="00444094"/>
    <w:rsid w:val="00444A84"/>
    <w:rsid w:val="004503E8"/>
    <w:rsid w:val="004513C8"/>
    <w:rsid w:val="004519EB"/>
    <w:rsid w:val="0045417C"/>
    <w:rsid w:val="00457F4F"/>
    <w:rsid w:val="0046123F"/>
    <w:rsid w:val="0046149B"/>
    <w:rsid w:val="0046155C"/>
    <w:rsid w:val="004618C0"/>
    <w:rsid w:val="00461B39"/>
    <w:rsid w:val="004628EC"/>
    <w:rsid w:val="004636B1"/>
    <w:rsid w:val="00464262"/>
    <w:rsid w:val="00464AAA"/>
    <w:rsid w:val="0046665A"/>
    <w:rsid w:val="0046667C"/>
    <w:rsid w:val="00466AAE"/>
    <w:rsid w:val="004672AE"/>
    <w:rsid w:val="00470168"/>
    <w:rsid w:val="00471613"/>
    <w:rsid w:val="00471642"/>
    <w:rsid w:val="004718DB"/>
    <w:rsid w:val="004723E4"/>
    <w:rsid w:val="00472573"/>
    <w:rsid w:val="00472824"/>
    <w:rsid w:val="00472B8E"/>
    <w:rsid w:val="0047334E"/>
    <w:rsid w:val="00473EA8"/>
    <w:rsid w:val="0047424D"/>
    <w:rsid w:val="00475513"/>
    <w:rsid w:val="00476D0D"/>
    <w:rsid w:val="00476F55"/>
    <w:rsid w:val="00477E5D"/>
    <w:rsid w:val="004804D5"/>
    <w:rsid w:val="00482550"/>
    <w:rsid w:val="00482900"/>
    <w:rsid w:val="00482E90"/>
    <w:rsid w:val="004841FB"/>
    <w:rsid w:val="0048509A"/>
    <w:rsid w:val="004862B8"/>
    <w:rsid w:val="0048770D"/>
    <w:rsid w:val="00487B4B"/>
    <w:rsid w:val="00487C62"/>
    <w:rsid w:val="00487F87"/>
    <w:rsid w:val="00491202"/>
    <w:rsid w:val="00491D3F"/>
    <w:rsid w:val="00491F41"/>
    <w:rsid w:val="00492712"/>
    <w:rsid w:val="0049285B"/>
    <w:rsid w:val="00492A4D"/>
    <w:rsid w:val="00492E5E"/>
    <w:rsid w:val="00493D72"/>
    <w:rsid w:val="0049461C"/>
    <w:rsid w:val="0049512F"/>
    <w:rsid w:val="00495863"/>
    <w:rsid w:val="00496DC6"/>
    <w:rsid w:val="004A10B5"/>
    <w:rsid w:val="004A2694"/>
    <w:rsid w:val="004A2AFA"/>
    <w:rsid w:val="004A4A48"/>
    <w:rsid w:val="004A6735"/>
    <w:rsid w:val="004A7713"/>
    <w:rsid w:val="004A7BC4"/>
    <w:rsid w:val="004B097B"/>
    <w:rsid w:val="004B33E7"/>
    <w:rsid w:val="004B3AFA"/>
    <w:rsid w:val="004B3D74"/>
    <w:rsid w:val="004B4857"/>
    <w:rsid w:val="004B514D"/>
    <w:rsid w:val="004B584C"/>
    <w:rsid w:val="004B7396"/>
    <w:rsid w:val="004B7EF4"/>
    <w:rsid w:val="004C1272"/>
    <w:rsid w:val="004C1C22"/>
    <w:rsid w:val="004C2F8A"/>
    <w:rsid w:val="004C40F1"/>
    <w:rsid w:val="004C507E"/>
    <w:rsid w:val="004C5D55"/>
    <w:rsid w:val="004C697B"/>
    <w:rsid w:val="004D065C"/>
    <w:rsid w:val="004D1116"/>
    <w:rsid w:val="004D2DD4"/>
    <w:rsid w:val="004D312B"/>
    <w:rsid w:val="004D332E"/>
    <w:rsid w:val="004D43B4"/>
    <w:rsid w:val="004D6B67"/>
    <w:rsid w:val="004D792C"/>
    <w:rsid w:val="004D7CAE"/>
    <w:rsid w:val="004E1AD8"/>
    <w:rsid w:val="004E1B22"/>
    <w:rsid w:val="004E3A7D"/>
    <w:rsid w:val="004E4018"/>
    <w:rsid w:val="004E4C91"/>
    <w:rsid w:val="004E4DF0"/>
    <w:rsid w:val="004F0169"/>
    <w:rsid w:val="004F10D3"/>
    <w:rsid w:val="004F2657"/>
    <w:rsid w:val="004F28A9"/>
    <w:rsid w:val="004F4754"/>
    <w:rsid w:val="004F789B"/>
    <w:rsid w:val="004F789E"/>
    <w:rsid w:val="004F7CD7"/>
    <w:rsid w:val="004F7F3A"/>
    <w:rsid w:val="00500BE3"/>
    <w:rsid w:val="005019B2"/>
    <w:rsid w:val="00502025"/>
    <w:rsid w:val="00502201"/>
    <w:rsid w:val="005046D6"/>
    <w:rsid w:val="00505073"/>
    <w:rsid w:val="005051E2"/>
    <w:rsid w:val="00505442"/>
    <w:rsid w:val="0050662C"/>
    <w:rsid w:val="00506675"/>
    <w:rsid w:val="005069CF"/>
    <w:rsid w:val="0051098E"/>
    <w:rsid w:val="00510AD9"/>
    <w:rsid w:val="00511B94"/>
    <w:rsid w:val="005155A8"/>
    <w:rsid w:val="005174A2"/>
    <w:rsid w:val="0051780F"/>
    <w:rsid w:val="0052097B"/>
    <w:rsid w:val="00522934"/>
    <w:rsid w:val="00524E95"/>
    <w:rsid w:val="00525156"/>
    <w:rsid w:val="00525901"/>
    <w:rsid w:val="005263EE"/>
    <w:rsid w:val="00526FD5"/>
    <w:rsid w:val="0052767B"/>
    <w:rsid w:val="00527F10"/>
    <w:rsid w:val="00533F4F"/>
    <w:rsid w:val="00534CF3"/>
    <w:rsid w:val="005351A4"/>
    <w:rsid w:val="0053665C"/>
    <w:rsid w:val="0054323C"/>
    <w:rsid w:val="0054430B"/>
    <w:rsid w:val="00545FB2"/>
    <w:rsid w:val="00547556"/>
    <w:rsid w:val="0055021F"/>
    <w:rsid w:val="005513EA"/>
    <w:rsid w:val="00552019"/>
    <w:rsid w:val="00556548"/>
    <w:rsid w:val="00556D65"/>
    <w:rsid w:val="005605AD"/>
    <w:rsid w:val="00561A61"/>
    <w:rsid w:val="00561E83"/>
    <w:rsid w:val="005634A2"/>
    <w:rsid w:val="00564066"/>
    <w:rsid w:val="005654D3"/>
    <w:rsid w:val="005656F8"/>
    <w:rsid w:val="00565B8D"/>
    <w:rsid w:val="005665B7"/>
    <w:rsid w:val="005679F8"/>
    <w:rsid w:val="00567DFD"/>
    <w:rsid w:val="0057100F"/>
    <w:rsid w:val="005711E8"/>
    <w:rsid w:val="00571547"/>
    <w:rsid w:val="0057251D"/>
    <w:rsid w:val="005749A3"/>
    <w:rsid w:val="005761FD"/>
    <w:rsid w:val="00576955"/>
    <w:rsid w:val="00577545"/>
    <w:rsid w:val="00577DFB"/>
    <w:rsid w:val="00580549"/>
    <w:rsid w:val="00580D67"/>
    <w:rsid w:val="00582CE5"/>
    <w:rsid w:val="00584F58"/>
    <w:rsid w:val="00585272"/>
    <w:rsid w:val="005858C3"/>
    <w:rsid w:val="005860C9"/>
    <w:rsid w:val="00587278"/>
    <w:rsid w:val="00594B38"/>
    <w:rsid w:val="00595399"/>
    <w:rsid w:val="00595B37"/>
    <w:rsid w:val="005972E9"/>
    <w:rsid w:val="005A17DC"/>
    <w:rsid w:val="005A27BF"/>
    <w:rsid w:val="005A2829"/>
    <w:rsid w:val="005A2D7C"/>
    <w:rsid w:val="005A3271"/>
    <w:rsid w:val="005A5816"/>
    <w:rsid w:val="005A5F00"/>
    <w:rsid w:val="005A6D33"/>
    <w:rsid w:val="005B099A"/>
    <w:rsid w:val="005B1024"/>
    <w:rsid w:val="005B2213"/>
    <w:rsid w:val="005B241D"/>
    <w:rsid w:val="005B3486"/>
    <w:rsid w:val="005B574B"/>
    <w:rsid w:val="005B5DAC"/>
    <w:rsid w:val="005B6DBC"/>
    <w:rsid w:val="005B7844"/>
    <w:rsid w:val="005C076D"/>
    <w:rsid w:val="005C0C7A"/>
    <w:rsid w:val="005C0F86"/>
    <w:rsid w:val="005C1DF2"/>
    <w:rsid w:val="005C221D"/>
    <w:rsid w:val="005C5125"/>
    <w:rsid w:val="005C53AA"/>
    <w:rsid w:val="005C5400"/>
    <w:rsid w:val="005C5F96"/>
    <w:rsid w:val="005C7A5E"/>
    <w:rsid w:val="005C7F2F"/>
    <w:rsid w:val="005D1403"/>
    <w:rsid w:val="005D32F5"/>
    <w:rsid w:val="005D409E"/>
    <w:rsid w:val="005D5EE6"/>
    <w:rsid w:val="005D7512"/>
    <w:rsid w:val="005E182E"/>
    <w:rsid w:val="005E60B9"/>
    <w:rsid w:val="005E6274"/>
    <w:rsid w:val="005E7C09"/>
    <w:rsid w:val="005F0B04"/>
    <w:rsid w:val="005F18E8"/>
    <w:rsid w:val="005F3740"/>
    <w:rsid w:val="005F3D12"/>
    <w:rsid w:val="005F3D69"/>
    <w:rsid w:val="005F48D1"/>
    <w:rsid w:val="005F516A"/>
    <w:rsid w:val="005F53FD"/>
    <w:rsid w:val="005F55ED"/>
    <w:rsid w:val="005F5CD4"/>
    <w:rsid w:val="005F6619"/>
    <w:rsid w:val="005F70E3"/>
    <w:rsid w:val="005F7168"/>
    <w:rsid w:val="0060186D"/>
    <w:rsid w:val="00602190"/>
    <w:rsid w:val="0060260A"/>
    <w:rsid w:val="0060338D"/>
    <w:rsid w:val="0060394B"/>
    <w:rsid w:val="00603A7A"/>
    <w:rsid w:val="00604039"/>
    <w:rsid w:val="006042FA"/>
    <w:rsid w:val="00604366"/>
    <w:rsid w:val="00604E2A"/>
    <w:rsid w:val="006064A8"/>
    <w:rsid w:val="00606724"/>
    <w:rsid w:val="00607F37"/>
    <w:rsid w:val="00610EA9"/>
    <w:rsid w:val="00612D2F"/>
    <w:rsid w:val="0061413C"/>
    <w:rsid w:val="00614DDB"/>
    <w:rsid w:val="0061572B"/>
    <w:rsid w:val="006178FE"/>
    <w:rsid w:val="00617C7D"/>
    <w:rsid w:val="006214A7"/>
    <w:rsid w:val="006216BA"/>
    <w:rsid w:val="00621A78"/>
    <w:rsid w:val="00621C2A"/>
    <w:rsid w:val="00622806"/>
    <w:rsid w:val="00622E68"/>
    <w:rsid w:val="00623230"/>
    <w:rsid w:val="006240AF"/>
    <w:rsid w:val="0062417D"/>
    <w:rsid w:val="0062540C"/>
    <w:rsid w:val="006261FD"/>
    <w:rsid w:val="0062654F"/>
    <w:rsid w:val="00626DCA"/>
    <w:rsid w:val="00630FA9"/>
    <w:rsid w:val="00634199"/>
    <w:rsid w:val="006347AA"/>
    <w:rsid w:val="00634A5B"/>
    <w:rsid w:val="006354DE"/>
    <w:rsid w:val="00635E50"/>
    <w:rsid w:val="00636691"/>
    <w:rsid w:val="00636887"/>
    <w:rsid w:val="00636AFB"/>
    <w:rsid w:val="00637AFE"/>
    <w:rsid w:val="006405B9"/>
    <w:rsid w:val="00640666"/>
    <w:rsid w:val="00640A35"/>
    <w:rsid w:val="00640B0F"/>
    <w:rsid w:val="00642BA3"/>
    <w:rsid w:val="00642F5F"/>
    <w:rsid w:val="00644205"/>
    <w:rsid w:val="00644FC2"/>
    <w:rsid w:val="006458C4"/>
    <w:rsid w:val="00645ED8"/>
    <w:rsid w:val="00645FB7"/>
    <w:rsid w:val="00646123"/>
    <w:rsid w:val="0064798A"/>
    <w:rsid w:val="0065293F"/>
    <w:rsid w:val="00653E50"/>
    <w:rsid w:val="00653F88"/>
    <w:rsid w:val="0065438D"/>
    <w:rsid w:val="00654866"/>
    <w:rsid w:val="00654880"/>
    <w:rsid w:val="00656807"/>
    <w:rsid w:val="00660049"/>
    <w:rsid w:val="006606BD"/>
    <w:rsid w:val="00660A34"/>
    <w:rsid w:val="00660E1B"/>
    <w:rsid w:val="006613C3"/>
    <w:rsid w:val="00661833"/>
    <w:rsid w:val="00662061"/>
    <w:rsid w:val="00663A6E"/>
    <w:rsid w:val="00664311"/>
    <w:rsid w:val="00664A34"/>
    <w:rsid w:val="00664F16"/>
    <w:rsid w:val="00665343"/>
    <w:rsid w:val="00665474"/>
    <w:rsid w:val="006665E0"/>
    <w:rsid w:val="00666F78"/>
    <w:rsid w:val="0066704E"/>
    <w:rsid w:val="006700F0"/>
    <w:rsid w:val="00671A71"/>
    <w:rsid w:val="00672471"/>
    <w:rsid w:val="00672BF3"/>
    <w:rsid w:val="00677BD6"/>
    <w:rsid w:val="006803DF"/>
    <w:rsid w:val="00680531"/>
    <w:rsid w:val="006813FA"/>
    <w:rsid w:val="006828E6"/>
    <w:rsid w:val="00682E37"/>
    <w:rsid w:val="0068420F"/>
    <w:rsid w:val="00685906"/>
    <w:rsid w:val="00685C37"/>
    <w:rsid w:val="00687899"/>
    <w:rsid w:val="00687946"/>
    <w:rsid w:val="00687BC5"/>
    <w:rsid w:val="00690D64"/>
    <w:rsid w:val="00691EF7"/>
    <w:rsid w:val="006924A8"/>
    <w:rsid w:val="00692B67"/>
    <w:rsid w:val="00694F09"/>
    <w:rsid w:val="0069502F"/>
    <w:rsid w:val="0069552C"/>
    <w:rsid w:val="00695A44"/>
    <w:rsid w:val="00696196"/>
    <w:rsid w:val="00697E4B"/>
    <w:rsid w:val="006A100C"/>
    <w:rsid w:val="006A22BE"/>
    <w:rsid w:val="006A29E8"/>
    <w:rsid w:val="006A2CB7"/>
    <w:rsid w:val="006A2E42"/>
    <w:rsid w:val="006A3683"/>
    <w:rsid w:val="006A36CB"/>
    <w:rsid w:val="006A4092"/>
    <w:rsid w:val="006A590B"/>
    <w:rsid w:val="006A5A88"/>
    <w:rsid w:val="006A5CD4"/>
    <w:rsid w:val="006A6468"/>
    <w:rsid w:val="006A69CD"/>
    <w:rsid w:val="006A71B3"/>
    <w:rsid w:val="006B0C89"/>
    <w:rsid w:val="006B2614"/>
    <w:rsid w:val="006B2C36"/>
    <w:rsid w:val="006B3064"/>
    <w:rsid w:val="006B5D1D"/>
    <w:rsid w:val="006B643F"/>
    <w:rsid w:val="006B6EB2"/>
    <w:rsid w:val="006B6F87"/>
    <w:rsid w:val="006B7A09"/>
    <w:rsid w:val="006C05E6"/>
    <w:rsid w:val="006C09E8"/>
    <w:rsid w:val="006C6C81"/>
    <w:rsid w:val="006D22A4"/>
    <w:rsid w:val="006D4C04"/>
    <w:rsid w:val="006D5C3B"/>
    <w:rsid w:val="006D97DC"/>
    <w:rsid w:val="006E3494"/>
    <w:rsid w:val="006E3B5D"/>
    <w:rsid w:val="006E4321"/>
    <w:rsid w:val="006E54CC"/>
    <w:rsid w:val="006E7A2F"/>
    <w:rsid w:val="006F0762"/>
    <w:rsid w:val="006F13FD"/>
    <w:rsid w:val="006F2024"/>
    <w:rsid w:val="006F28F7"/>
    <w:rsid w:val="006F3E0E"/>
    <w:rsid w:val="006F5B98"/>
    <w:rsid w:val="006F7044"/>
    <w:rsid w:val="006F797B"/>
    <w:rsid w:val="007006DE"/>
    <w:rsid w:val="00701F8B"/>
    <w:rsid w:val="00702BF4"/>
    <w:rsid w:val="00702C06"/>
    <w:rsid w:val="00704348"/>
    <w:rsid w:val="00705ABD"/>
    <w:rsid w:val="00705CAD"/>
    <w:rsid w:val="00706184"/>
    <w:rsid w:val="007061FB"/>
    <w:rsid w:val="007063C1"/>
    <w:rsid w:val="00706FDA"/>
    <w:rsid w:val="007078BF"/>
    <w:rsid w:val="00710DBB"/>
    <w:rsid w:val="00714DA2"/>
    <w:rsid w:val="00717FCB"/>
    <w:rsid w:val="00720485"/>
    <w:rsid w:val="0072283A"/>
    <w:rsid w:val="00722C31"/>
    <w:rsid w:val="00726585"/>
    <w:rsid w:val="00727FB6"/>
    <w:rsid w:val="007311CB"/>
    <w:rsid w:val="007314DF"/>
    <w:rsid w:val="00731E8E"/>
    <w:rsid w:val="00735D00"/>
    <w:rsid w:val="00735E0D"/>
    <w:rsid w:val="007365AE"/>
    <w:rsid w:val="00736DDE"/>
    <w:rsid w:val="007375C8"/>
    <w:rsid w:val="00737A06"/>
    <w:rsid w:val="00737AB0"/>
    <w:rsid w:val="0074050F"/>
    <w:rsid w:val="00740930"/>
    <w:rsid w:val="00740A73"/>
    <w:rsid w:val="007412C7"/>
    <w:rsid w:val="007416AD"/>
    <w:rsid w:val="00742329"/>
    <w:rsid w:val="00742568"/>
    <w:rsid w:val="00742EC2"/>
    <w:rsid w:val="00743512"/>
    <w:rsid w:val="0074375B"/>
    <w:rsid w:val="0074440F"/>
    <w:rsid w:val="007470B6"/>
    <w:rsid w:val="007479B8"/>
    <w:rsid w:val="00747C64"/>
    <w:rsid w:val="007500D0"/>
    <w:rsid w:val="00750A92"/>
    <w:rsid w:val="007514AD"/>
    <w:rsid w:val="00751723"/>
    <w:rsid w:val="007518A2"/>
    <w:rsid w:val="007540E8"/>
    <w:rsid w:val="00755239"/>
    <w:rsid w:val="0075607E"/>
    <w:rsid w:val="0075615B"/>
    <w:rsid w:val="007566A4"/>
    <w:rsid w:val="00756CE9"/>
    <w:rsid w:val="007574C6"/>
    <w:rsid w:val="007603B5"/>
    <w:rsid w:val="00760599"/>
    <w:rsid w:val="00761325"/>
    <w:rsid w:val="00762B1A"/>
    <w:rsid w:val="00762EAC"/>
    <w:rsid w:val="00764CA0"/>
    <w:rsid w:val="007658DD"/>
    <w:rsid w:val="00765EB5"/>
    <w:rsid w:val="00766C8B"/>
    <w:rsid w:val="00766F3A"/>
    <w:rsid w:val="00767D48"/>
    <w:rsid w:val="00771BA7"/>
    <w:rsid w:val="00771D45"/>
    <w:rsid w:val="0077346E"/>
    <w:rsid w:val="007739C2"/>
    <w:rsid w:val="00774951"/>
    <w:rsid w:val="007761EB"/>
    <w:rsid w:val="00776740"/>
    <w:rsid w:val="00776AF1"/>
    <w:rsid w:val="007777DA"/>
    <w:rsid w:val="00777BC2"/>
    <w:rsid w:val="00780705"/>
    <w:rsid w:val="00780BB4"/>
    <w:rsid w:val="007825B3"/>
    <w:rsid w:val="00783465"/>
    <w:rsid w:val="00783E83"/>
    <w:rsid w:val="00784577"/>
    <w:rsid w:val="00785E63"/>
    <w:rsid w:val="00786284"/>
    <w:rsid w:val="007866C7"/>
    <w:rsid w:val="0078768C"/>
    <w:rsid w:val="007901C0"/>
    <w:rsid w:val="00790571"/>
    <w:rsid w:val="00792955"/>
    <w:rsid w:val="00792D00"/>
    <w:rsid w:val="00793535"/>
    <w:rsid w:val="00796080"/>
    <w:rsid w:val="007A0898"/>
    <w:rsid w:val="007A09DD"/>
    <w:rsid w:val="007A15EC"/>
    <w:rsid w:val="007A2D2E"/>
    <w:rsid w:val="007A3901"/>
    <w:rsid w:val="007A72E4"/>
    <w:rsid w:val="007A74DE"/>
    <w:rsid w:val="007A775D"/>
    <w:rsid w:val="007B040C"/>
    <w:rsid w:val="007B0B8D"/>
    <w:rsid w:val="007B3983"/>
    <w:rsid w:val="007B3BF4"/>
    <w:rsid w:val="007B3F15"/>
    <w:rsid w:val="007B450A"/>
    <w:rsid w:val="007B5BA3"/>
    <w:rsid w:val="007B6E81"/>
    <w:rsid w:val="007C13FB"/>
    <w:rsid w:val="007C1880"/>
    <w:rsid w:val="007C1F2E"/>
    <w:rsid w:val="007C2B2A"/>
    <w:rsid w:val="007C4315"/>
    <w:rsid w:val="007C4EEB"/>
    <w:rsid w:val="007C6B35"/>
    <w:rsid w:val="007C788D"/>
    <w:rsid w:val="007C7F7E"/>
    <w:rsid w:val="007D0234"/>
    <w:rsid w:val="007D06F4"/>
    <w:rsid w:val="007D2068"/>
    <w:rsid w:val="007D571F"/>
    <w:rsid w:val="007D6A42"/>
    <w:rsid w:val="007D6BE3"/>
    <w:rsid w:val="007D6F34"/>
    <w:rsid w:val="007D79CA"/>
    <w:rsid w:val="007E0437"/>
    <w:rsid w:val="007E0F7F"/>
    <w:rsid w:val="007E19AA"/>
    <w:rsid w:val="007E3387"/>
    <w:rsid w:val="007E338C"/>
    <w:rsid w:val="007E3894"/>
    <w:rsid w:val="007E5568"/>
    <w:rsid w:val="007E5E4C"/>
    <w:rsid w:val="007E7499"/>
    <w:rsid w:val="007E7788"/>
    <w:rsid w:val="007E7998"/>
    <w:rsid w:val="007F0082"/>
    <w:rsid w:val="007F5AD2"/>
    <w:rsid w:val="007F6D54"/>
    <w:rsid w:val="007F7D72"/>
    <w:rsid w:val="00800F01"/>
    <w:rsid w:val="00801B5F"/>
    <w:rsid w:val="00804018"/>
    <w:rsid w:val="00804200"/>
    <w:rsid w:val="00804C51"/>
    <w:rsid w:val="008054AA"/>
    <w:rsid w:val="00807D99"/>
    <w:rsid w:val="0081192D"/>
    <w:rsid w:val="00811B64"/>
    <w:rsid w:val="0081248E"/>
    <w:rsid w:val="008138F2"/>
    <w:rsid w:val="00814B46"/>
    <w:rsid w:val="00814F77"/>
    <w:rsid w:val="008165CD"/>
    <w:rsid w:val="00816A60"/>
    <w:rsid w:val="0082080E"/>
    <w:rsid w:val="0082162C"/>
    <w:rsid w:val="00822BC2"/>
    <w:rsid w:val="0082435A"/>
    <w:rsid w:val="008244FD"/>
    <w:rsid w:val="00825905"/>
    <w:rsid w:val="00826E1D"/>
    <w:rsid w:val="0082723F"/>
    <w:rsid w:val="00827CBA"/>
    <w:rsid w:val="008303B8"/>
    <w:rsid w:val="00831543"/>
    <w:rsid w:val="00831770"/>
    <w:rsid w:val="0083349B"/>
    <w:rsid w:val="00835392"/>
    <w:rsid w:val="00836208"/>
    <w:rsid w:val="008372E2"/>
    <w:rsid w:val="00841461"/>
    <w:rsid w:val="00842230"/>
    <w:rsid w:val="00842DDB"/>
    <w:rsid w:val="0084330B"/>
    <w:rsid w:val="008437CC"/>
    <w:rsid w:val="008444DF"/>
    <w:rsid w:val="00844D80"/>
    <w:rsid w:val="008451CC"/>
    <w:rsid w:val="00845A38"/>
    <w:rsid w:val="00845E45"/>
    <w:rsid w:val="00846F81"/>
    <w:rsid w:val="00851359"/>
    <w:rsid w:val="008518F1"/>
    <w:rsid w:val="00852BF6"/>
    <w:rsid w:val="0085341A"/>
    <w:rsid w:val="00853F5F"/>
    <w:rsid w:val="00854AF1"/>
    <w:rsid w:val="008563D0"/>
    <w:rsid w:val="008566AB"/>
    <w:rsid w:val="00856A73"/>
    <w:rsid w:val="00856F87"/>
    <w:rsid w:val="00860013"/>
    <w:rsid w:val="00860720"/>
    <w:rsid w:val="0086186F"/>
    <w:rsid w:val="00862257"/>
    <w:rsid w:val="00862452"/>
    <w:rsid w:val="008635CE"/>
    <w:rsid w:val="00867D23"/>
    <w:rsid w:val="00872759"/>
    <w:rsid w:val="00872865"/>
    <w:rsid w:val="00872C69"/>
    <w:rsid w:val="00873906"/>
    <w:rsid w:val="00876311"/>
    <w:rsid w:val="00876549"/>
    <w:rsid w:val="008775BB"/>
    <w:rsid w:val="008815AD"/>
    <w:rsid w:val="008817D2"/>
    <w:rsid w:val="00881BA8"/>
    <w:rsid w:val="00881FBD"/>
    <w:rsid w:val="00882137"/>
    <w:rsid w:val="00883C51"/>
    <w:rsid w:val="00884B61"/>
    <w:rsid w:val="00885BA5"/>
    <w:rsid w:val="00890736"/>
    <w:rsid w:val="00890F21"/>
    <w:rsid w:val="00891E17"/>
    <w:rsid w:val="00892114"/>
    <w:rsid w:val="0089238E"/>
    <w:rsid w:val="00893288"/>
    <w:rsid w:val="00893D5D"/>
    <w:rsid w:val="008949CB"/>
    <w:rsid w:val="0089545B"/>
    <w:rsid w:val="00896038"/>
    <w:rsid w:val="008968FE"/>
    <w:rsid w:val="008A0831"/>
    <w:rsid w:val="008A095B"/>
    <w:rsid w:val="008A09AB"/>
    <w:rsid w:val="008A0AF0"/>
    <w:rsid w:val="008A18C8"/>
    <w:rsid w:val="008A4349"/>
    <w:rsid w:val="008A4908"/>
    <w:rsid w:val="008A49A6"/>
    <w:rsid w:val="008A4D4E"/>
    <w:rsid w:val="008A4FD9"/>
    <w:rsid w:val="008A51EE"/>
    <w:rsid w:val="008A5E50"/>
    <w:rsid w:val="008A6DED"/>
    <w:rsid w:val="008B0259"/>
    <w:rsid w:val="008B178B"/>
    <w:rsid w:val="008B245E"/>
    <w:rsid w:val="008B2907"/>
    <w:rsid w:val="008B3825"/>
    <w:rsid w:val="008B382B"/>
    <w:rsid w:val="008B59D4"/>
    <w:rsid w:val="008B6824"/>
    <w:rsid w:val="008B75C0"/>
    <w:rsid w:val="008C1564"/>
    <w:rsid w:val="008C33A3"/>
    <w:rsid w:val="008C3F88"/>
    <w:rsid w:val="008C48F6"/>
    <w:rsid w:val="008C4E38"/>
    <w:rsid w:val="008C6320"/>
    <w:rsid w:val="008C7D04"/>
    <w:rsid w:val="008C7E88"/>
    <w:rsid w:val="008D02F1"/>
    <w:rsid w:val="008D4A59"/>
    <w:rsid w:val="008D6A29"/>
    <w:rsid w:val="008E076A"/>
    <w:rsid w:val="008E117B"/>
    <w:rsid w:val="008E12C6"/>
    <w:rsid w:val="008E1374"/>
    <w:rsid w:val="008E4FCE"/>
    <w:rsid w:val="008E5145"/>
    <w:rsid w:val="008E55BD"/>
    <w:rsid w:val="008E59FC"/>
    <w:rsid w:val="008E6C61"/>
    <w:rsid w:val="008E7861"/>
    <w:rsid w:val="008E7D51"/>
    <w:rsid w:val="008F0997"/>
    <w:rsid w:val="008F0D1D"/>
    <w:rsid w:val="008F1210"/>
    <w:rsid w:val="008F768A"/>
    <w:rsid w:val="008F776A"/>
    <w:rsid w:val="00900396"/>
    <w:rsid w:val="0090049E"/>
    <w:rsid w:val="0090231E"/>
    <w:rsid w:val="00902B87"/>
    <w:rsid w:val="009041EA"/>
    <w:rsid w:val="00904946"/>
    <w:rsid w:val="00904C99"/>
    <w:rsid w:val="009057BD"/>
    <w:rsid w:val="009075CE"/>
    <w:rsid w:val="00910353"/>
    <w:rsid w:val="00910746"/>
    <w:rsid w:val="009109F4"/>
    <w:rsid w:val="0091182F"/>
    <w:rsid w:val="00911D7F"/>
    <w:rsid w:val="009122A2"/>
    <w:rsid w:val="009124BC"/>
    <w:rsid w:val="00912769"/>
    <w:rsid w:val="0091313B"/>
    <w:rsid w:val="00913BCA"/>
    <w:rsid w:val="00914F21"/>
    <w:rsid w:val="00915A01"/>
    <w:rsid w:val="00915CF7"/>
    <w:rsid w:val="00915D86"/>
    <w:rsid w:val="00917781"/>
    <w:rsid w:val="00921611"/>
    <w:rsid w:val="009225A8"/>
    <w:rsid w:val="009230A6"/>
    <w:rsid w:val="00923E9F"/>
    <w:rsid w:val="0092479F"/>
    <w:rsid w:val="00924F0A"/>
    <w:rsid w:val="00927A6A"/>
    <w:rsid w:val="00930556"/>
    <w:rsid w:val="009329DC"/>
    <w:rsid w:val="00933205"/>
    <w:rsid w:val="00933F99"/>
    <w:rsid w:val="009354A9"/>
    <w:rsid w:val="00936EA6"/>
    <w:rsid w:val="00937395"/>
    <w:rsid w:val="00937653"/>
    <w:rsid w:val="0094022C"/>
    <w:rsid w:val="00940B32"/>
    <w:rsid w:val="00942459"/>
    <w:rsid w:val="009427FB"/>
    <w:rsid w:val="00943F41"/>
    <w:rsid w:val="009447C2"/>
    <w:rsid w:val="00944858"/>
    <w:rsid w:val="009455F8"/>
    <w:rsid w:val="00945C92"/>
    <w:rsid w:val="00945EFA"/>
    <w:rsid w:val="00946D5E"/>
    <w:rsid w:val="00946D8D"/>
    <w:rsid w:val="00947B35"/>
    <w:rsid w:val="009500D2"/>
    <w:rsid w:val="00951FE2"/>
    <w:rsid w:val="009521F3"/>
    <w:rsid w:val="00953381"/>
    <w:rsid w:val="0095646E"/>
    <w:rsid w:val="00956A0A"/>
    <w:rsid w:val="00960D9C"/>
    <w:rsid w:val="00961874"/>
    <w:rsid w:val="0096196F"/>
    <w:rsid w:val="00964694"/>
    <w:rsid w:val="00970DE6"/>
    <w:rsid w:val="00970EEF"/>
    <w:rsid w:val="0097125A"/>
    <w:rsid w:val="00971302"/>
    <w:rsid w:val="009729E2"/>
    <w:rsid w:val="009736CA"/>
    <w:rsid w:val="00974781"/>
    <w:rsid w:val="00975903"/>
    <w:rsid w:val="009759D4"/>
    <w:rsid w:val="00975C93"/>
    <w:rsid w:val="00976787"/>
    <w:rsid w:val="00976FA7"/>
    <w:rsid w:val="0097A09F"/>
    <w:rsid w:val="00980209"/>
    <w:rsid w:val="009802BE"/>
    <w:rsid w:val="00981D73"/>
    <w:rsid w:val="00984B08"/>
    <w:rsid w:val="00984EBE"/>
    <w:rsid w:val="009854D0"/>
    <w:rsid w:val="009858E5"/>
    <w:rsid w:val="00985A53"/>
    <w:rsid w:val="00986E86"/>
    <w:rsid w:val="009928FC"/>
    <w:rsid w:val="00992AE2"/>
    <w:rsid w:val="00994C92"/>
    <w:rsid w:val="00994D64"/>
    <w:rsid w:val="0099627A"/>
    <w:rsid w:val="009966B7"/>
    <w:rsid w:val="009979E9"/>
    <w:rsid w:val="009A020B"/>
    <w:rsid w:val="009A08A6"/>
    <w:rsid w:val="009A274C"/>
    <w:rsid w:val="009A2851"/>
    <w:rsid w:val="009A2D12"/>
    <w:rsid w:val="009A3914"/>
    <w:rsid w:val="009A41D5"/>
    <w:rsid w:val="009A47A3"/>
    <w:rsid w:val="009A51D9"/>
    <w:rsid w:val="009A5275"/>
    <w:rsid w:val="009A6257"/>
    <w:rsid w:val="009B154B"/>
    <w:rsid w:val="009B1FB8"/>
    <w:rsid w:val="009B3441"/>
    <w:rsid w:val="009B64CA"/>
    <w:rsid w:val="009B776D"/>
    <w:rsid w:val="009B7D0F"/>
    <w:rsid w:val="009C07E9"/>
    <w:rsid w:val="009C0B9E"/>
    <w:rsid w:val="009C1067"/>
    <w:rsid w:val="009C217D"/>
    <w:rsid w:val="009C32A1"/>
    <w:rsid w:val="009C3CF5"/>
    <w:rsid w:val="009C61FD"/>
    <w:rsid w:val="009C6210"/>
    <w:rsid w:val="009C68BA"/>
    <w:rsid w:val="009C7BD3"/>
    <w:rsid w:val="009D00D4"/>
    <w:rsid w:val="009D04D1"/>
    <w:rsid w:val="009D1E24"/>
    <w:rsid w:val="009D2319"/>
    <w:rsid w:val="009D682B"/>
    <w:rsid w:val="009D6A33"/>
    <w:rsid w:val="009D6EC9"/>
    <w:rsid w:val="009E03D6"/>
    <w:rsid w:val="009E08FE"/>
    <w:rsid w:val="009E1099"/>
    <w:rsid w:val="009E3793"/>
    <w:rsid w:val="009E440C"/>
    <w:rsid w:val="009E69E9"/>
    <w:rsid w:val="009E736E"/>
    <w:rsid w:val="009F071A"/>
    <w:rsid w:val="009F078D"/>
    <w:rsid w:val="009F1235"/>
    <w:rsid w:val="009F2241"/>
    <w:rsid w:val="009F2971"/>
    <w:rsid w:val="009F2E7B"/>
    <w:rsid w:val="009F3002"/>
    <w:rsid w:val="009F64CD"/>
    <w:rsid w:val="00A003AC"/>
    <w:rsid w:val="00A0068E"/>
    <w:rsid w:val="00A02CF0"/>
    <w:rsid w:val="00A04506"/>
    <w:rsid w:val="00A05688"/>
    <w:rsid w:val="00A057F8"/>
    <w:rsid w:val="00A07BAF"/>
    <w:rsid w:val="00A103C4"/>
    <w:rsid w:val="00A10CEF"/>
    <w:rsid w:val="00A10D24"/>
    <w:rsid w:val="00A113ED"/>
    <w:rsid w:val="00A126B4"/>
    <w:rsid w:val="00A15EC1"/>
    <w:rsid w:val="00A169BF"/>
    <w:rsid w:val="00A20995"/>
    <w:rsid w:val="00A209F3"/>
    <w:rsid w:val="00A21007"/>
    <w:rsid w:val="00A21374"/>
    <w:rsid w:val="00A215F3"/>
    <w:rsid w:val="00A224D2"/>
    <w:rsid w:val="00A2267E"/>
    <w:rsid w:val="00A22ABA"/>
    <w:rsid w:val="00A23662"/>
    <w:rsid w:val="00A23D6B"/>
    <w:rsid w:val="00A24475"/>
    <w:rsid w:val="00A249D5"/>
    <w:rsid w:val="00A253D5"/>
    <w:rsid w:val="00A25490"/>
    <w:rsid w:val="00A263D5"/>
    <w:rsid w:val="00A268D0"/>
    <w:rsid w:val="00A3076B"/>
    <w:rsid w:val="00A30A6A"/>
    <w:rsid w:val="00A30EB4"/>
    <w:rsid w:val="00A30EDE"/>
    <w:rsid w:val="00A31D8E"/>
    <w:rsid w:val="00A34774"/>
    <w:rsid w:val="00A353DD"/>
    <w:rsid w:val="00A35C14"/>
    <w:rsid w:val="00A36A40"/>
    <w:rsid w:val="00A36DCD"/>
    <w:rsid w:val="00A4284F"/>
    <w:rsid w:val="00A44AC5"/>
    <w:rsid w:val="00A44F7D"/>
    <w:rsid w:val="00A45B8B"/>
    <w:rsid w:val="00A46649"/>
    <w:rsid w:val="00A4784D"/>
    <w:rsid w:val="00A5289F"/>
    <w:rsid w:val="00A562EB"/>
    <w:rsid w:val="00A56459"/>
    <w:rsid w:val="00A5678E"/>
    <w:rsid w:val="00A57125"/>
    <w:rsid w:val="00A5782B"/>
    <w:rsid w:val="00A60657"/>
    <w:rsid w:val="00A6141C"/>
    <w:rsid w:val="00A61680"/>
    <w:rsid w:val="00A61B46"/>
    <w:rsid w:val="00A62B37"/>
    <w:rsid w:val="00A6472C"/>
    <w:rsid w:val="00A650C8"/>
    <w:rsid w:val="00A66015"/>
    <w:rsid w:val="00A6721A"/>
    <w:rsid w:val="00A70F8C"/>
    <w:rsid w:val="00A75A70"/>
    <w:rsid w:val="00A772CB"/>
    <w:rsid w:val="00A77AD6"/>
    <w:rsid w:val="00A8091D"/>
    <w:rsid w:val="00A80B3D"/>
    <w:rsid w:val="00A81075"/>
    <w:rsid w:val="00A81580"/>
    <w:rsid w:val="00A81B63"/>
    <w:rsid w:val="00A83822"/>
    <w:rsid w:val="00A8787C"/>
    <w:rsid w:val="00A90B39"/>
    <w:rsid w:val="00A90E9B"/>
    <w:rsid w:val="00A915A5"/>
    <w:rsid w:val="00A923EE"/>
    <w:rsid w:val="00A92C63"/>
    <w:rsid w:val="00A94363"/>
    <w:rsid w:val="00A94A56"/>
    <w:rsid w:val="00A94D90"/>
    <w:rsid w:val="00A957A5"/>
    <w:rsid w:val="00A9769B"/>
    <w:rsid w:val="00A97F27"/>
    <w:rsid w:val="00AA0511"/>
    <w:rsid w:val="00AA314A"/>
    <w:rsid w:val="00AA36D5"/>
    <w:rsid w:val="00AA459B"/>
    <w:rsid w:val="00AA4E68"/>
    <w:rsid w:val="00AA54F5"/>
    <w:rsid w:val="00AA5AAD"/>
    <w:rsid w:val="00AA670D"/>
    <w:rsid w:val="00AA6932"/>
    <w:rsid w:val="00AA773E"/>
    <w:rsid w:val="00AA7C32"/>
    <w:rsid w:val="00AB1AC3"/>
    <w:rsid w:val="00AB2E6B"/>
    <w:rsid w:val="00AB2F9C"/>
    <w:rsid w:val="00AB31E9"/>
    <w:rsid w:val="00AB3B90"/>
    <w:rsid w:val="00AB49A3"/>
    <w:rsid w:val="00AB5631"/>
    <w:rsid w:val="00AB720E"/>
    <w:rsid w:val="00AC058E"/>
    <w:rsid w:val="00AC1ABE"/>
    <w:rsid w:val="00AC1F74"/>
    <w:rsid w:val="00AC2D04"/>
    <w:rsid w:val="00AC34D1"/>
    <w:rsid w:val="00AC562C"/>
    <w:rsid w:val="00AC57BE"/>
    <w:rsid w:val="00AC6205"/>
    <w:rsid w:val="00AC6DFA"/>
    <w:rsid w:val="00AC77DD"/>
    <w:rsid w:val="00AD093E"/>
    <w:rsid w:val="00AD1021"/>
    <w:rsid w:val="00AD41A8"/>
    <w:rsid w:val="00AD52B6"/>
    <w:rsid w:val="00AD63F6"/>
    <w:rsid w:val="00AD6AF3"/>
    <w:rsid w:val="00AD6DAA"/>
    <w:rsid w:val="00AE0072"/>
    <w:rsid w:val="00AE17F1"/>
    <w:rsid w:val="00AE1AB3"/>
    <w:rsid w:val="00AE282C"/>
    <w:rsid w:val="00AE34D0"/>
    <w:rsid w:val="00AE4219"/>
    <w:rsid w:val="00AE43BA"/>
    <w:rsid w:val="00AE4A95"/>
    <w:rsid w:val="00AE5241"/>
    <w:rsid w:val="00AE5C19"/>
    <w:rsid w:val="00AF02D6"/>
    <w:rsid w:val="00AF0D58"/>
    <w:rsid w:val="00AF32A3"/>
    <w:rsid w:val="00AF34CD"/>
    <w:rsid w:val="00AF3C9A"/>
    <w:rsid w:val="00AF54C3"/>
    <w:rsid w:val="00AF67ED"/>
    <w:rsid w:val="00AF72E3"/>
    <w:rsid w:val="00B00FF2"/>
    <w:rsid w:val="00B01BBE"/>
    <w:rsid w:val="00B01CE8"/>
    <w:rsid w:val="00B01D22"/>
    <w:rsid w:val="00B03045"/>
    <w:rsid w:val="00B040CC"/>
    <w:rsid w:val="00B04962"/>
    <w:rsid w:val="00B05C64"/>
    <w:rsid w:val="00B05CEC"/>
    <w:rsid w:val="00B0713A"/>
    <w:rsid w:val="00B10F97"/>
    <w:rsid w:val="00B1220A"/>
    <w:rsid w:val="00B13442"/>
    <w:rsid w:val="00B13474"/>
    <w:rsid w:val="00B155C8"/>
    <w:rsid w:val="00B159A4"/>
    <w:rsid w:val="00B16123"/>
    <w:rsid w:val="00B16282"/>
    <w:rsid w:val="00B16332"/>
    <w:rsid w:val="00B175A7"/>
    <w:rsid w:val="00B17681"/>
    <w:rsid w:val="00B17788"/>
    <w:rsid w:val="00B2002B"/>
    <w:rsid w:val="00B21067"/>
    <w:rsid w:val="00B21087"/>
    <w:rsid w:val="00B226C9"/>
    <w:rsid w:val="00B255C5"/>
    <w:rsid w:val="00B25CD7"/>
    <w:rsid w:val="00B25DD9"/>
    <w:rsid w:val="00B26FAF"/>
    <w:rsid w:val="00B302C1"/>
    <w:rsid w:val="00B3081F"/>
    <w:rsid w:val="00B315A2"/>
    <w:rsid w:val="00B31A27"/>
    <w:rsid w:val="00B32AAF"/>
    <w:rsid w:val="00B33E2E"/>
    <w:rsid w:val="00B34304"/>
    <w:rsid w:val="00B347CA"/>
    <w:rsid w:val="00B34E66"/>
    <w:rsid w:val="00B34EC5"/>
    <w:rsid w:val="00B36525"/>
    <w:rsid w:val="00B36A91"/>
    <w:rsid w:val="00B371EC"/>
    <w:rsid w:val="00B374B8"/>
    <w:rsid w:val="00B4034D"/>
    <w:rsid w:val="00B42D0E"/>
    <w:rsid w:val="00B44902"/>
    <w:rsid w:val="00B50235"/>
    <w:rsid w:val="00B50A0E"/>
    <w:rsid w:val="00B510ED"/>
    <w:rsid w:val="00B51C9E"/>
    <w:rsid w:val="00B523B5"/>
    <w:rsid w:val="00B5274D"/>
    <w:rsid w:val="00B52C30"/>
    <w:rsid w:val="00B52D15"/>
    <w:rsid w:val="00B5599B"/>
    <w:rsid w:val="00B56039"/>
    <w:rsid w:val="00B60606"/>
    <w:rsid w:val="00B60945"/>
    <w:rsid w:val="00B615AD"/>
    <w:rsid w:val="00B62A30"/>
    <w:rsid w:val="00B62A72"/>
    <w:rsid w:val="00B63D20"/>
    <w:rsid w:val="00B6454F"/>
    <w:rsid w:val="00B66DCA"/>
    <w:rsid w:val="00B67769"/>
    <w:rsid w:val="00B700D1"/>
    <w:rsid w:val="00B70708"/>
    <w:rsid w:val="00B70EAF"/>
    <w:rsid w:val="00B72533"/>
    <w:rsid w:val="00B7361D"/>
    <w:rsid w:val="00B73C57"/>
    <w:rsid w:val="00B7555D"/>
    <w:rsid w:val="00B75A77"/>
    <w:rsid w:val="00B76DFD"/>
    <w:rsid w:val="00B77D09"/>
    <w:rsid w:val="00B80C45"/>
    <w:rsid w:val="00B8234F"/>
    <w:rsid w:val="00B82BCD"/>
    <w:rsid w:val="00B82ED5"/>
    <w:rsid w:val="00B85A16"/>
    <w:rsid w:val="00B85A67"/>
    <w:rsid w:val="00B8778F"/>
    <w:rsid w:val="00B91A53"/>
    <w:rsid w:val="00B91B4B"/>
    <w:rsid w:val="00B920EF"/>
    <w:rsid w:val="00B93A52"/>
    <w:rsid w:val="00B95568"/>
    <w:rsid w:val="00B97559"/>
    <w:rsid w:val="00BA02CF"/>
    <w:rsid w:val="00BA0F29"/>
    <w:rsid w:val="00BA1536"/>
    <w:rsid w:val="00BA1592"/>
    <w:rsid w:val="00BA273A"/>
    <w:rsid w:val="00BA2C44"/>
    <w:rsid w:val="00BA3618"/>
    <w:rsid w:val="00BA4739"/>
    <w:rsid w:val="00BA4CDB"/>
    <w:rsid w:val="00BA4CE1"/>
    <w:rsid w:val="00BA519D"/>
    <w:rsid w:val="00BA5B5A"/>
    <w:rsid w:val="00BA6F6F"/>
    <w:rsid w:val="00BA7083"/>
    <w:rsid w:val="00BA7D34"/>
    <w:rsid w:val="00BB207E"/>
    <w:rsid w:val="00BB2105"/>
    <w:rsid w:val="00BB262D"/>
    <w:rsid w:val="00BB300F"/>
    <w:rsid w:val="00BB6415"/>
    <w:rsid w:val="00BB76DB"/>
    <w:rsid w:val="00BB7C9D"/>
    <w:rsid w:val="00BB7D02"/>
    <w:rsid w:val="00BB7EC3"/>
    <w:rsid w:val="00BC003F"/>
    <w:rsid w:val="00BC2740"/>
    <w:rsid w:val="00BC2882"/>
    <w:rsid w:val="00BC2E92"/>
    <w:rsid w:val="00BC31A8"/>
    <w:rsid w:val="00BC3D0C"/>
    <w:rsid w:val="00BC439F"/>
    <w:rsid w:val="00BC43F8"/>
    <w:rsid w:val="00BC4CAE"/>
    <w:rsid w:val="00BC50F6"/>
    <w:rsid w:val="00BC5213"/>
    <w:rsid w:val="00BC5228"/>
    <w:rsid w:val="00BC67B0"/>
    <w:rsid w:val="00BC6F46"/>
    <w:rsid w:val="00BD10FF"/>
    <w:rsid w:val="00BD2843"/>
    <w:rsid w:val="00BD28B0"/>
    <w:rsid w:val="00BD388A"/>
    <w:rsid w:val="00BD5B69"/>
    <w:rsid w:val="00BD64B2"/>
    <w:rsid w:val="00BD6666"/>
    <w:rsid w:val="00BD6CC6"/>
    <w:rsid w:val="00BE0243"/>
    <w:rsid w:val="00BE0D8A"/>
    <w:rsid w:val="00BE1023"/>
    <w:rsid w:val="00BE22C8"/>
    <w:rsid w:val="00BE2B82"/>
    <w:rsid w:val="00BE3F2D"/>
    <w:rsid w:val="00BE4622"/>
    <w:rsid w:val="00BE51BC"/>
    <w:rsid w:val="00BE56EE"/>
    <w:rsid w:val="00BE5E49"/>
    <w:rsid w:val="00BE64F7"/>
    <w:rsid w:val="00BF01AC"/>
    <w:rsid w:val="00BF0AC6"/>
    <w:rsid w:val="00BF11BC"/>
    <w:rsid w:val="00BF148C"/>
    <w:rsid w:val="00BF2324"/>
    <w:rsid w:val="00BF2C7D"/>
    <w:rsid w:val="00BF3C8E"/>
    <w:rsid w:val="00BF4A59"/>
    <w:rsid w:val="00BF4AB4"/>
    <w:rsid w:val="00BF540F"/>
    <w:rsid w:val="00BF6E51"/>
    <w:rsid w:val="00BF702F"/>
    <w:rsid w:val="00BF7E3D"/>
    <w:rsid w:val="00C01A55"/>
    <w:rsid w:val="00C02571"/>
    <w:rsid w:val="00C02644"/>
    <w:rsid w:val="00C03081"/>
    <w:rsid w:val="00C033C4"/>
    <w:rsid w:val="00C04808"/>
    <w:rsid w:val="00C05CF7"/>
    <w:rsid w:val="00C0614D"/>
    <w:rsid w:val="00C076FA"/>
    <w:rsid w:val="00C1040C"/>
    <w:rsid w:val="00C1121F"/>
    <w:rsid w:val="00C11E76"/>
    <w:rsid w:val="00C1299D"/>
    <w:rsid w:val="00C1317E"/>
    <w:rsid w:val="00C13189"/>
    <w:rsid w:val="00C14800"/>
    <w:rsid w:val="00C14814"/>
    <w:rsid w:val="00C16011"/>
    <w:rsid w:val="00C176BA"/>
    <w:rsid w:val="00C177AB"/>
    <w:rsid w:val="00C17B6C"/>
    <w:rsid w:val="00C17E50"/>
    <w:rsid w:val="00C20047"/>
    <w:rsid w:val="00C208A8"/>
    <w:rsid w:val="00C21A03"/>
    <w:rsid w:val="00C21FE3"/>
    <w:rsid w:val="00C235B9"/>
    <w:rsid w:val="00C24468"/>
    <w:rsid w:val="00C244CD"/>
    <w:rsid w:val="00C25D5E"/>
    <w:rsid w:val="00C25ED0"/>
    <w:rsid w:val="00C26627"/>
    <w:rsid w:val="00C30667"/>
    <w:rsid w:val="00C32A55"/>
    <w:rsid w:val="00C34D1D"/>
    <w:rsid w:val="00C3562D"/>
    <w:rsid w:val="00C3578B"/>
    <w:rsid w:val="00C4014C"/>
    <w:rsid w:val="00C40186"/>
    <w:rsid w:val="00C41865"/>
    <w:rsid w:val="00C41DF7"/>
    <w:rsid w:val="00C42286"/>
    <w:rsid w:val="00C42E3E"/>
    <w:rsid w:val="00C449CD"/>
    <w:rsid w:val="00C462A0"/>
    <w:rsid w:val="00C46F0D"/>
    <w:rsid w:val="00C47373"/>
    <w:rsid w:val="00C47D7B"/>
    <w:rsid w:val="00C5005C"/>
    <w:rsid w:val="00C508F9"/>
    <w:rsid w:val="00C510F1"/>
    <w:rsid w:val="00C515CE"/>
    <w:rsid w:val="00C55A8D"/>
    <w:rsid w:val="00C57E22"/>
    <w:rsid w:val="00C6025D"/>
    <w:rsid w:val="00C60B83"/>
    <w:rsid w:val="00C615D2"/>
    <w:rsid w:val="00C61A3C"/>
    <w:rsid w:val="00C64E7F"/>
    <w:rsid w:val="00C663AC"/>
    <w:rsid w:val="00C6657E"/>
    <w:rsid w:val="00C70917"/>
    <w:rsid w:val="00C7115E"/>
    <w:rsid w:val="00C72231"/>
    <w:rsid w:val="00C7350A"/>
    <w:rsid w:val="00C74DAF"/>
    <w:rsid w:val="00C74F8D"/>
    <w:rsid w:val="00C75241"/>
    <w:rsid w:val="00C76594"/>
    <w:rsid w:val="00C7776E"/>
    <w:rsid w:val="00C80CE9"/>
    <w:rsid w:val="00C8128D"/>
    <w:rsid w:val="00C830F5"/>
    <w:rsid w:val="00C83882"/>
    <w:rsid w:val="00C83C24"/>
    <w:rsid w:val="00C8481A"/>
    <w:rsid w:val="00C84D51"/>
    <w:rsid w:val="00C84EB7"/>
    <w:rsid w:val="00C85B84"/>
    <w:rsid w:val="00C85C9F"/>
    <w:rsid w:val="00C87472"/>
    <w:rsid w:val="00C87BF8"/>
    <w:rsid w:val="00C9050B"/>
    <w:rsid w:val="00C90C8F"/>
    <w:rsid w:val="00C910DB"/>
    <w:rsid w:val="00C9169E"/>
    <w:rsid w:val="00C91830"/>
    <w:rsid w:val="00C918A9"/>
    <w:rsid w:val="00C92A4D"/>
    <w:rsid w:val="00C934F8"/>
    <w:rsid w:val="00C94631"/>
    <w:rsid w:val="00C94C92"/>
    <w:rsid w:val="00C94EF0"/>
    <w:rsid w:val="00CA1430"/>
    <w:rsid w:val="00CA43AF"/>
    <w:rsid w:val="00CA723E"/>
    <w:rsid w:val="00CA7BAD"/>
    <w:rsid w:val="00CA7EAD"/>
    <w:rsid w:val="00CB0201"/>
    <w:rsid w:val="00CB0929"/>
    <w:rsid w:val="00CB0EBA"/>
    <w:rsid w:val="00CB2D0A"/>
    <w:rsid w:val="00CB35C6"/>
    <w:rsid w:val="00CB3C35"/>
    <w:rsid w:val="00CB5333"/>
    <w:rsid w:val="00CB5A6A"/>
    <w:rsid w:val="00CB6402"/>
    <w:rsid w:val="00CB67E9"/>
    <w:rsid w:val="00CB750B"/>
    <w:rsid w:val="00CB7AE0"/>
    <w:rsid w:val="00CB7D6A"/>
    <w:rsid w:val="00CB7FA8"/>
    <w:rsid w:val="00CC0731"/>
    <w:rsid w:val="00CC0F88"/>
    <w:rsid w:val="00CC133B"/>
    <w:rsid w:val="00CC1421"/>
    <w:rsid w:val="00CC188B"/>
    <w:rsid w:val="00CC23A5"/>
    <w:rsid w:val="00CC311F"/>
    <w:rsid w:val="00CC57A5"/>
    <w:rsid w:val="00CC6B3B"/>
    <w:rsid w:val="00CD182C"/>
    <w:rsid w:val="00CD2919"/>
    <w:rsid w:val="00CD2DF2"/>
    <w:rsid w:val="00CD2DF6"/>
    <w:rsid w:val="00CD2F78"/>
    <w:rsid w:val="00CD357C"/>
    <w:rsid w:val="00CD40C4"/>
    <w:rsid w:val="00CD456E"/>
    <w:rsid w:val="00CD4A3E"/>
    <w:rsid w:val="00CD4C0C"/>
    <w:rsid w:val="00CD585D"/>
    <w:rsid w:val="00CD7F83"/>
    <w:rsid w:val="00CE01F3"/>
    <w:rsid w:val="00CE0683"/>
    <w:rsid w:val="00CE212F"/>
    <w:rsid w:val="00CE29F2"/>
    <w:rsid w:val="00CE34C4"/>
    <w:rsid w:val="00CE4727"/>
    <w:rsid w:val="00CE4DC4"/>
    <w:rsid w:val="00CE6858"/>
    <w:rsid w:val="00CE7BC2"/>
    <w:rsid w:val="00CF0180"/>
    <w:rsid w:val="00CF10BC"/>
    <w:rsid w:val="00CF1632"/>
    <w:rsid w:val="00CF28D2"/>
    <w:rsid w:val="00CF3A29"/>
    <w:rsid w:val="00CF5529"/>
    <w:rsid w:val="00CF5786"/>
    <w:rsid w:val="00CF5C8F"/>
    <w:rsid w:val="00CF6D4F"/>
    <w:rsid w:val="00CF7F04"/>
    <w:rsid w:val="00D00395"/>
    <w:rsid w:val="00D00955"/>
    <w:rsid w:val="00D0119B"/>
    <w:rsid w:val="00D028AF"/>
    <w:rsid w:val="00D0472A"/>
    <w:rsid w:val="00D05058"/>
    <w:rsid w:val="00D05E3A"/>
    <w:rsid w:val="00D10EDA"/>
    <w:rsid w:val="00D110DA"/>
    <w:rsid w:val="00D13895"/>
    <w:rsid w:val="00D13D64"/>
    <w:rsid w:val="00D145BC"/>
    <w:rsid w:val="00D167A4"/>
    <w:rsid w:val="00D17627"/>
    <w:rsid w:val="00D203B7"/>
    <w:rsid w:val="00D20AA2"/>
    <w:rsid w:val="00D20D61"/>
    <w:rsid w:val="00D21A9C"/>
    <w:rsid w:val="00D21C36"/>
    <w:rsid w:val="00D23532"/>
    <w:rsid w:val="00D237F1"/>
    <w:rsid w:val="00D2487B"/>
    <w:rsid w:val="00D253E4"/>
    <w:rsid w:val="00D259E9"/>
    <w:rsid w:val="00D25DAD"/>
    <w:rsid w:val="00D260E7"/>
    <w:rsid w:val="00D26509"/>
    <w:rsid w:val="00D2755D"/>
    <w:rsid w:val="00D3018E"/>
    <w:rsid w:val="00D307DC"/>
    <w:rsid w:val="00D32030"/>
    <w:rsid w:val="00D32DFE"/>
    <w:rsid w:val="00D332BC"/>
    <w:rsid w:val="00D37DD2"/>
    <w:rsid w:val="00D402F4"/>
    <w:rsid w:val="00D42A40"/>
    <w:rsid w:val="00D42D22"/>
    <w:rsid w:val="00D433DB"/>
    <w:rsid w:val="00D47B56"/>
    <w:rsid w:val="00D47D7B"/>
    <w:rsid w:val="00D50033"/>
    <w:rsid w:val="00D50788"/>
    <w:rsid w:val="00D52344"/>
    <w:rsid w:val="00D52AA8"/>
    <w:rsid w:val="00D600E5"/>
    <w:rsid w:val="00D603E4"/>
    <w:rsid w:val="00D610EA"/>
    <w:rsid w:val="00D63141"/>
    <w:rsid w:val="00D65616"/>
    <w:rsid w:val="00D65DD3"/>
    <w:rsid w:val="00D66A41"/>
    <w:rsid w:val="00D70F42"/>
    <w:rsid w:val="00D7134F"/>
    <w:rsid w:val="00D716BC"/>
    <w:rsid w:val="00D75CED"/>
    <w:rsid w:val="00D76465"/>
    <w:rsid w:val="00D76675"/>
    <w:rsid w:val="00D80ED4"/>
    <w:rsid w:val="00D8196E"/>
    <w:rsid w:val="00D81C2D"/>
    <w:rsid w:val="00D825F8"/>
    <w:rsid w:val="00D8466E"/>
    <w:rsid w:val="00D8539A"/>
    <w:rsid w:val="00D85BF8"/>
    <w:rsid w:val="00D86599"/>
    <w:rsid w:val="00D93880"/>
    <w:rsid w:val="00D953E2"/>
    <w:rsid w:val="00D95C63"/>
    <w:rsid w:val="00D96018"/>
    <w:rsid w:val="00D966B8"/>
    <w:rsid w:val="00D96E2B"/>
    <w:rsid w:val="00D977F9"/>
    <w:rsid w:val="00DA0E36"/>
    <w:rsid w:val="00DA5038"/>
    <w:rsid w:val="00DA5CE1"/>
    <w:rsid w:val="00DA5D0D"/>
    <w:rsid w:val="00DA611C"/>
    <w:rsid w:val="00DA6ABC"/>
    <w:rsid w:val="00DA6E25"/>
    <w:rsid w:val="00DA6F40"/>
    <w:rsid w:val="00DA7F5C"/>
    <w:rsid w:val="00DB0521"/>
    <w:rsid w:val="00DB13A2"/>
    <w:rsid w:val="00DB1E0A"/>
    <w:rsid w:val="00DB48AF"/>
    <w:rsid w:val="00DB4DC2"/>
    <w:rsid w:val="00DB522E"/>
    <w:rsid w:val="00DB5323"/>
    <w:rsid w:val="00DB5534"/>
    <w:rsid w:val="00DB7497"/>
    <w:rsid w:val="00DC1E69"/>
    <w:rsid w:val="00DC3800"/>
    <w:rsid w:val="00DC3D8A"/>
    <w:rsid w:val="00DC40C2"/>
    <w:rsid w:val="00DC4A19"/>
    <w:rsid w:val="00DC5474"/>
    <w:rsid w:val="00DC642E"/>
    <w:rsid w:val="00DC6621"/>
    <w:rsid w:val="00DC6BE1"/>
    <w:rsid w:val="00DC7A5C"/>
    <w:rsid w:val="00DC7DED"/>
    <w:rsid w:val="00DD3769"/>
    <w:rsid w:val="00DD432A"/>
    <w:rsid w:val="00DD5BF7"/>
    <w:rsid w:val="00DD6117"/>
    <w:rsid w:val="00DD64F1"/>
    <w:rsid w:val="00DD6570"/>
    <w:rsid w:val="00DE010A"/>
    <w:rsid w:val="00DE0C49"/>
    <w:rsid w:val="00DE13FA"/>
    <w:rsid w:val="00DE16FB"/>
    <w:rsid w:val="00DE2B5D"/>
    <w:rsid w:val="00DE34C4"/>
    <w:rsid w:val="00DE3E21"/>
    <w:rsid w:val="00DE6979"/>
    <w:rsid w:val="00DE7369"/>
    <w:rsid w:val="00DF0CDD"/>
    <w:rsid w:val="00DF1462"/>
    <w:rsid w:val="00DF14B9"/>
    <w:rsid w:val="00DF26F0"/>
    <w:rsid w:val="00DF30C2"/>
    <w:rsid w:val="00DF318B"/>
    <w:rsid w:val="00DF3BBD"/>
    <w:rsid w:val="00DF49FF"/>
    <w:rsid w:val="00DF4EAE"/>
    <w:rsid w:val="00DF5F38"/>
    <w:rsid w:val="00DF65F6"/>
    <w:rsid w:val="00DF6892"/>
    <w:rsid w:val="00DF6F93"/>
    <w:rsid w:val="00DF7246"/>
    <w:rsid w:val="00DF752A"/>
    <w:rsid w:val="00DF765C"/>
    <w:rsid w:val="00DF79FE"/>
    <w:rsid w:val="00E00BD4"/>
    <w:rsid w:val="00E0158A"/>
    <w:rsid w:val="00E02611"/>
    <w:rsid w:val="00E052C5"/>
    <w:rsid w:val="00E06AD7"/>
    <w:rsid w:val="00E06ECB"/>
    <w:rsid w:val="00E0708C"/>
    <w:rsid w:val="00E10C5E"/>
    <w:rsid w:val="00E137A8"/>
    <w:rsid w:val="00E14E1B"/>
    <w:rsid w:val="00E16AC5"/>
    <w:rsid w:val="00E21DD6"/>
    <w:rsid w:val="00E22016"/>
    <w:rsid w:val="00E2209C"/>
    <w:rsid w:val="00E230E5"/>
    <w:rsid w:val="00E23C26"/>
    <w:rsid w:val="00E2412C"/>
    <w:rsid w:val="00E2603B"/>
    <w:rsid w:val="00E265F4"/>
    <w:rsid w:val="00E26D8D"/>
    <w:rsid w:val="00E27469"/>
    <w:rsid w:val="00E2746D"/>
    <w:rsid w:val="00E27571"/>
    <w:rsid w:val="00E27617"/>
    <w:rsid w:val="00E319A1"/>
    <w:rsid w:val="00E31AF7"/>
    <w:rsid w:val="00E334E1"/>
    <w:rsid w:val="00E339AA"/>
    <w:rsid w:val="00E34B80"/>
    <w:rsid w:val="00E40DC7"/>
    <w:rsid w:val="00E41714"/>
    <w:rsid w:val="00E4187C"/>
    <w:rsid w:val="00E419E2"/>
    <w:rsid w:val="00E4288F"/>
    <w:rsid w:val="00E42DBC"/>
    <w:rsid w:val="00E4470C"/>
    <w:rsid w:val="00E44CA1"/>
    <w:rsid w:val="00E44E46"/>
    <w:rsid w:val="00E45A7C"/>
    <w:rsid w:val="00E46078"/>
    <w:rsid w:val="00E50A86"/>
    <w:rsid w:val="00E51955"/>
    <w:rsid w:val="00E53F7E"/>
    <w:rsid w:val="00E54E1E"/>
    <w:rsid w:val="00E5582C"/>
    <w:rsid w:val="00E56B9A"/>
    <w:rsid w:val="00E57E07"/>
    <w:rsid w:val="00E603ED"/>
    <w:rsid w:val="00E6162A"/>
    <w:rsid w:val="00E61CD1"/>
    <w:rsid w:val="00E645ED"/>
    <w:rsid w:val="00E6485C"/>
    <w:rsid w:val="00E64E4F"/>
    <w:rsid w:val="00E679A5"/>
    <w:rsid w:val="00E70D65"/>
    <w:rsid w:val="00E735C5"/>
    <w:rsid w:val="00E73BEB"/>
    <w:rsid w:val="00E74446"/>
    <w:rsid w:val="00E77466"/>
    <w:rsid w:val="00E81290"/>
    <w:rsid w:val="00E81857"/>
    <w:rsid w:val="00E830B3"/>
    <w:rsid w:val="00E83FA2"/>
    <w:rsid w:val="00E847E3"/>
    <w:rsid w:val="00E85130"/>
    <w:rsid w:val="00E85242"/>
    <w:rsid w:val="00E85A82"/>
    <w:rsid w:val="00E865C1"/>
    <w:rsid w:val="00E8702A"/>
    <w:rsid w:val="00E87197"/>
    <w:rsid w:val="00E873AC"/>
    <w:rsid w:val="00E87836"/>
    <w:rsid w:val="00E93B92"/>
    <w:rsid w:val="00E948C1"/>
    <w:rsid w:val="00E97321"/>
    <w:rsid w:val="00E9780E"/>
    <w:rsid w:val="00EA13E5"/>
    <w:rsid w:val="00EA1596"/>
    <w:rsid w:val="00EA1B37"/>
    <w:rsid w:val="00EA231F"/>
    <w:rsid w:val="00EA253B"/>
    <w:rsid w:val="00EA2547"/>
    <w:rsid w:val="00EA40E1"/>
    <w:rsid w:val="00EA459B"/>
    <w:rsid w:val="00EA4B39"/>
    <w:rsid w:val="00EA5AEA"/>
    <w:rsid w:val="00EA639F"/>
    <w:rsid w:val="00EA7442"/>
    <w:rsid w:val="00EB3E5F"/>
    <w:rsid w:val="00EB45A0"/>
    <w:rsid w:val="00EB5CE7"/>
    <w:rsid w:val="00EB7988"/>
    <w:rsid w:val="00EB7BA3"/>
    <w:rsid w:val="00EB7E75"/>
    <w:rsid w:val="00EC0D0D"/>
    <w:rsid w:val="00EC0D9E"/>
    <w:rsid w:val="00EC7057"/>
    <w:rsid w:val="00EC7A25"/>
    <w:rsid w:val="00ED068A"/>
    <w:rsid w:val="00ED09CC"/>
    <w:rsid w:val="00ED2EEF"/>
    <w:rsid w:val="00ED300B"/>
    <w:rsid w:val="00ED34F4"/>
    <w:rsid w:val="00ED454B"/>
    <w:rsid w:val="00ED4867"/>
    <w:rsid w:val="00ED5A82"/>
    <w:rsid w:val="00ED6004"/>
    <w:rsid w:val="00ED6772"/>
    <w:rsid w:val="00ED6D7D"/>
    <w:rsid w:val="00ED79E6"/>
    <w:rsid w:val="00EE0FA0"/>
    <w:rsid w:val="00EE1054"/>
    <w:rsid w:val="00EE1AF8"/>
    <w:rsid w:val="00EE58D4"/>
    <w:rsid w:val="00EF0930"/>
    <w:rsid w:val="00EF0F3F"/>
    <w:rsid w:val="00EF12E4"/>
    <w:rsid w:val="00EF1DAA"/>
    <w:rsid w:val="00EF202D"/>
    <w:rsid w:val="00EF32D2"/>
    <w:rsid w:val="00EF3F79"/>
    <w:rsid w:val="00EF47D9"/>
    <w:rsid w:val="00EF71CA"/>
    <w:rsid w:val="00EF7464"/>
    <w:rsid w:val="00F0204C"/>
    <w:rsid w:val="00F03E77"/>
    <w:rsid w:val="00F04728"/>
    <w:rsid w:val="00F06A6A"/>
    <w:rsid w:val="00F07165"/>
    <w:rsid w:val="00F0716B"/>
    <w:rsid w:val="00F10388"/>
    <w:rsid w:val="00F10B27"/>
    <w:rsid w:val="00F10D46"/>
    <w:rsid w:val="00F11DF7"/>
    <w:rsid w:val="00F13346"/>
    <w:rsid w:val="00F13C89"/>
    <w:rsid w:val="00F14609"/>
    <w:rsid w:val="00F14971"/>
    <w:rsid w:val="00F215EB"/>
    <w:rsid w:val="00F2244E"/>
    <w:rsid w:val="00F23DED"/>
    <w:rsid w:val="00F247B8"/>
    <w:rsid w:val="00F24D41"/>
    <w:rsid w:val="00F254F6"/>
    <w:rsid w:val="00F25814"/>
    <w:rsid w:val="00F2645D"/>
    <w:rsid w:val="00F270F4"/>
    <w:rsid w:val="00F272BC"/>
    <w:rsid w:val="00F27BD1"/>
    <w:rsid w:val="00F31620"/>
    <w:rsid w:val="00F32170"/>
    <w:rsid w:val="00F3294C"/>
    <w:rsid w:val="00F3388B"/>
    <w:rsid w:val="00F33DAF"/>
    <w:rsid w:val="00F3741C"/>
    <w:rsid w:val="00F40C2F"/>
    <w:rsid w:val="00F40CD6"/>
    <w:rsid w:val="00F426BF"/>
    <w:rsid w:val="00F43491"/>
    <w:rsid w:val="00F43A4E"/>
    <w:rsid w:val="00F446ED"/>
    <w:rsid w:val="00F44CF4"/>
    <w:rsid w:val="00F456D4"/>
    <w:rsid w:val="00F459EC"/>
    <w:rsid w:val="00F46CDF"/>
    <w:rsid w:val="00F46F76"/>
    <w:rsid w:val="00F47483"/>
    <w:rsid w:val="00F50615"/>
    <w:rsid w:val="00F50E21"/>
    <w:rsid w:val="00F52896"/>
    <w:rsid w:val="00F53064"/>
    <w:rsid w:val="00F54212"/>
    <w:rsid w:val="00F54403"/>
    <w:rsid w:val="00F54EE4"/>
    <w:rsid w:val="00F55D85"/>
    <w:rsid w:val="00F55E6E"/>
    <w:rsid w:val="00F60140"/>
    <w:rsid w:val="00F60292"/>
    <w:rsid w:val="00F62E8D"/>
    <w:rsid w:val="00F636B2"/>
    <w:rsid w:val="00F64562"/>
    <w:rsid w:val="00F662F1"/>
    <w:rsid w:val="00F667F0"/>
    <w:rsid w:val="00F7307D"/>
    <w:rsid w:val="00F7308D"/>
    <w:rsid w:val="00F739F7"/>
    <w:rsid w:val="00F7477A"/>
    <w:rsid w:val="00F756F0"/>
    <w:rsid w:val="00F77418"/>
    <w:rsid w:val="00F82A5F"/>
    <w:rsid w:val="00F840D4"/>
    <w:rsid w:val="00F84891"/>
    <w:rsid w:val="00F85490"/>
    <w:rsid w:val="00F85B30"/>
    <w:rsid w:val="00F9079E"/>
    <w:rsid w:val="00F90BD6"/>
    <w:rsid w:val="00F92A9A"/>
    <w:rsid w:val="00F93A86"/>
    <w:rsid w:val="00F93CD8"/>
    <w:rsid w:val="00F94ECE"/>
    <w:rsid w:val="00F95CF1"/>
    <w:rsid w:val="00F95DCA"/>
    <w:rsid w:val="00F96AD7"/>
    <w:rsid w:val="00FA0A81"/>
    <w:rsid w:val="00FA1011"/>
    <w:rsid w:val="00FA16D6"/>
    <w:rsid w:val="00FA2134"/>
    <w:rsid w:val="00FA3C94"/>
    <w:rsid w:val="00FA40A9"/>
    <w:rsid w:val="00FA4CF9"/>
    <w:rsid w:val="00FA5536"/>
    <w:rsid w:val="00FB0EBB"/>
    <w:rsid w:val="00FB24F1"/>
    <w:rsid w:val="00FB2972"/>
    <w:rsid w:val="00FB3188"/>
    <w:rsid w:val="00FB31EE"/>
    <w:rsid w:val="00FB4348"/>
    <w:rsid w:val="00FB5597"/>
    <w:rsid w:val="00FB5A69"/>
    <w:rsid w:val="00FB64F6"/>
    <w:rsid w:val="00FC0AC1"/>
    <w:rsid w:val="00FC10CC"/>
    <w:rsid w:val="00FC1415"/>
    <w:rsid w:val="00FC2251"/>
    <w:rsid w:val="00FC3CA2"/>
    <w:rsid w:val="00FC538C"/>
    <w:rsid w:val="00FC64D3"/>
    <w:rsid w:val="00FC752E"/>
    <w:rsid w:val="00FD0E41"/>
    <w:rsid w:val="00FD109B"/>
    <w:rsid w:val="00FD1D4A"/>
    <w:rsid w:val="00FD1EDA"/>
    <w:rsid w:val="00FD1FE0"/>
    <w:rsid w:val="00FD3BBE"/>
    <w:rsid w:val="00FD43F3"/>
    <w:rsid w:val="00FD4BCB"/>
    <w:rsid w:val="00FD599F"/>
    <w:rsid w:val="00FD6C33"/>
    <w:rsid w:val="00FD6C63"/>
    <w:rsid w:val="00FD6E98"/>
    <w:rsid w:val="00FE05D7"/>
    <w:rsid w:val="00FE0613"/>
    <w:rsid w:val="00FE066C"/>
    <w:rsid w:val="00FE11EE"/>
    <w:rsid w:val="00FE234C"/>
    <w:rsid w:val="00FE2CAD"/>
    <w:rsid w:val="00FE47B8"/>
    <w:rsid w:val="00FE4A26"/>
    <w:rsid w:val="00FE6082"/>
    <w:rsid w:val="00FE61B5"/>
    <w:rsid w:val="00FE65F2"/>
    <w:rsid w:val="00FE6A66"/>
    <w:rsid w:val="00FE7190"/>
    <w:rsid w:val="00FE74A3"/>
    <w:rsid w:val="00FF0BFB"/>
    <w:rsid w:val="00FF1C02"/>
    <w:rsid w:val="00FF26E6"/>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80ED5-4A1A-4E91-BF03-EE73C8C5F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556"/>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basedOn w:val="a"/>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paragraph" w:styleId="af2">
    <w:name w:val="No Spacing"/>
    <w:uiPriority w:val="1"/>
    <w:qFormat/>
    <w:rsid w:val="00133B15"/>
    <w:pPr>
      <w:spacing w:after="0" w:line="240" w:lineRule="auto"/>
    </w:pPr>
  </w:style>
  <w:style w:type="paragraph" w:styleId="af3">
    <w:name w:val="Balloon Text"/>
    <w:basedOn w:val="a"/>
    <w:link w:val="af4"/>
    <w:uiPriority w:val="99"/>
    <w:semiHidden/>
    <w:unhideWhenUsed/>
    <w:rsid w:val="00395816"/>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395816"/>
    <w:rPr>
      <w:rFonts w:ascii="Tahoma" w:hAnsi="Tahoma" w:cs="Tahoma"/>
      <w:sz w:val="16"/>
      <w:szCs w:val="16"/>
    </w:rPr>
  </w:style>
  <w:style w:type="character" w:styleId="af5">
    <w:name w:val="Placeholder Text"/>
    <w:basedOn w:val="a0"/>
    <w:uiPriority w:val="99"/>
    <w:semiHidden/>
    <w:rsid w:val="00FD6C33"/>
    <w:rPr>
      <w:color w:val="808080"/>
    </w:rPr>
  </w:style>
  <w:style w:type="paragraph" w:customStyle="1" w:styleId="110">
    <w:name w:val="Заголовок 11"/>
    <w:basedOn w:val="a"/>
    <w:next w:val="a"/>
    <w:uiPriority w:val="9"/>
    <w:qFormat/>
    <w:rsid w:val="000C47A1"/>
    <w:pPr>
      <w:keepNext/>
      <w:keepLines/>
      <w:spacing w:before="240" w:after="0"/>
      <w:outlineLvl w:val="0"/>
    </w:pPr>
    <w:rPr>
      <w:rFonts w:ascii="Calibri Light" w:eastAsia="Yu Gothic Light" w:hAnsi="Calibri Light" w:cs="Times New Roman"/>
      <w:color w:val="2F5496"/>
      <w:sz w:val="32"/>
      <w:szCs w:val="32"/>
      <w:lang w:val="ru-RU" w:eastAsia="zh-TW"/>
    </w:rPr>
  </w:style>
  <w:style w:type="table" w:customStyle="1" w:styleId="DPCTableGrid181">
    <w:name w:val="DPC_Table Grid181"/>
    <w:basedOn w:val="a1"/>
    <w:next w:val="a5"/>
    <w:uiPriority w:val="39"/>
    <w:rsid w:val="00695A4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7844">
      <w:bodyDiv w:val="1"/>
      <w:marLeft w:val="0"/>
      <w:marRight w:val="0"/>
      <w:marTop w:val="0"/>
      <w:marBottom w:val="0"/>
      <w:divBdr>
        <w:top w:val="none" w:sz="0" w:space="0" w:color="auto"/>
        <w:left w:val="none" w:sz="0" w:space="0" w:color="auto"/>
        <w:bottom w:val="none" w:sz="0" w:space="0" w:color="auto"/>
        <w:right w:val="none" w:sz="0" w:space="0" w:color="auto"/>
      </w:divBdr>
      <w:divsChild>
        <w:div w:id="1997955627">
          <w:marLeft w:val="547"/>
          <w:marRight w:val="0"/>
          <w:marTop w:val="0"/>
          <w:marBottom w:val="0"/>
          <w:divBdr>
            <w:top w:val="none" w:sz="0" w:space="0" w:color="auto"/>
            <w:left w:val="none" w:sz="0" w:space="0" w:color="auto"/>
            <w:bottom w:val="none" w:sz="0" w:space="0" w:color="auto"/>
            <w:right w:val="none" w:sz="0" w:space="0" w:color="auto"/>
          </w:divBdr>
        </w:div>
      </w:divsChild>
    </w:div>
    <w:div w:id="844976455">
      <w:bodyDiv w:val="1"/>
      <w:marLeft w:val="0"/>
      <w:marRight w:val="0"/>
      <w:marTop w:val="0"/>
      <w:marBottom w:val="0"/>
      <w:divBdr>
        <w:top w:val="none" w:sz="0" w:space="0" w:color="auto"/>
        <w:left w:val="none" w:sz="0" w:space="0" w:color="auto"/>
        <w:bottom w:val="none" w:sz="0" w:space="0" w:color="auto"/>
        <w:right w:val="none" w:sz="0" w:space="0" w:color="auto"/>
      </w:divBdr>
      <w:divsChild>
        <w:div w:id="890461232">
          <w:marLeft w:val="547"/>
          <w:marRight w:val="0"/>
          <w:marTop w:val="0"/>
          <w:marBottom w:val="0"/>
          <w:divBdr>
            <w:top w:val="none" w:sz="0" w:space="0" w:color="auto"/>
            <w:left w:val="none" w:sz="0" w:space="0" w:color="auto"/>
            <w:bottom w:val="none" w:sz="0" w:space="0" w:color="auto"/>
            <w:right w:val="none" w:sz="0" w:space="0" w:color="auto"/>
          </w:divBdr>
        </w:div>
      </w:divsChild>
    </w:div>
    <w:div w:id="985356688">
      <w:bodyDiv w:val="1"/>
      <w:marLeft w:val="0"/>
      <w:marRight w:val="0"/>
      <w:marTop w:val="0"/>
      <w:marBottom w:val="0"/>
      <w:divBdr>
        <w:top w:val="none" w:sz="0" w:space="0" w:color="auto"/>
        <w:left w:val="none" w:sz="0" w:space="0" w:color="auto"/>
        <w:bottom w:val="none" w:sz="0" w:space="0" w:color="auto"/>
        <w:right w:val="none" w:sz="0" w:space="0" w:color="auto"/>
      </w:divBdr>
    </w:div>
    <w:div w:id="1193613732">
      <w:bodyDiv w:val="1"/>
      <w:marLeft w:val="0"/>
      <w:marRight w:val="0"/>
      <w:marTop w:val="0"/>
      <w:marBottom w:val="0"/>
      <w:divBdr>
        <w:top w:val="none" w:sz="0" w:space="0" w:color="auto"/>
        <w:left w:val="none" w:sz="0" w:space="0" w:color="auto"/>
        <w:bottom w:val="none" w:sz="0" w:space="0" w:color="auto"/>
        <w:right w:val="none" w:sz="0" w:space="0" w:color="auto"/>
      </w:divBdr>
    </w:div>
    <w:div w:id="1372224583">
      <w:bodyDiv w:val="1"/>
      <w:marLeft w:val="0"/>
      <w:marRight w:val="0"/>
      <w:marTop w:val="0"/>
      <w:marBottom w:val="0"/>
      <w:divBdr>
        <w:top w:val="none" w:sz="0" w:space="0" w:color="auto"/>
        <w:left w:val="none" w:sz="0" w:space="0" w:color="auto"/>
        <w:bottom w:val="none" w:sz="0" w:space="0" w:color="auto"/>
        <w:right w:val="none" w:sz="0" w:space="0" w:color="auto"/>
      </w:divBdr>
      <w:divsChild>
        <w:div w:id="2116824326">
          <w:marLeft w:val="547"/>
          <w:marRight w:val="0"/>
          <w:marTop w:val="0"/>
          <w:marBottom w:val="0"/>
          <w:divBdr>
            <w:top w:val="none" w:sz="0" w:space="0" w:color="auto"/>
            <w:left w:val="none" w:sz="0" w:space="0" w:color="auto"/>
            <w:bottom w:val="none" w:sz="0" w:space="0" w:color="auto"/>
            <w:right w:val="none" w:sz="0" w:space="0" w:color="auto"/>
          </w:divBdr>
        </w:div>
      </w:divsChild>
    </w:div>
    <w:div w:id="1383209330">
      <w:bodyDiv w:val="1"/>
      <w:marLeft w:val="0"/>
      <w:marRight w:val="0"/>
      <w:marTop w:val="0"/>
      <w:marBottom w:val="0"/>
      <w:divBdr>
        <w:top w:val="none" w:sz="0" w:space="0" w:color="auto"/>
        <w:left w:val="none" w:sz="0" w:space="0" w:color="auto"/>
        <w:bottom w:val="none" w:sz="0" w:space="0" w:color="auto"/>
        <w:right w:val="none" w:sz="0" w:space="0" w:color="auto"/>
      </w:divBdr>
    </w:div>
    <w:div w:id="1533836292">
      <w:bodyDiv w:val="1"/>
      <w:marLeft w:val="0"/>
      <w:marRight w:val="0"/>
      <w:marTop w:val="0"/>
      <w:marBottom w:val="0"/>
      <w:divBdr>
        <w:top w:val="none" w:sz="0" w:space="0" w:color="auto"/>
        <w:left w:val="none" w:sz="0" w:space="0" w:color="auto"/>
        <w:bottom w:val="none" w:sz="0" w:space="0" w:color="auto"/>
        <w:right w:val="none" w:sz="0" w:space="0" w:color="auto"/>
      </w:divBdr>
    </w:div>
    <w:div w:id="1774010717">
      <w:bodyDiv w:val="1"/>
      <w:marLeft w:val="0"/>
      <w:marRight w:val="0"/>
      <w:marTop w:val="0"/>
      <w:marBottom w:val="0"/>
      <w:divBdr>
        <w:top w:val="none" w:sz="0" w:space="0" w:color="auto"/>
        <w:left w:val="none" w:sz="0" w:space="0" w:color="auto"/>
        <w:bottom w:val="none" w:sz="0" w:space="0" w:color="auto"/>
        <w:right w:val="none" w:sz="0" w:space="0" w:color="auto"/>
      </w:divBdr>
      <w:divsChild>
        <w:div w:id="1070034774">
          <w:marLeft w:val="547"/>
          <w:marRight w:val="0"/>
          <w:marTop w:val="0"/>
          <w:marBottom w:val="0"/>
          <w:divBdr>
            <w:top w:val="none" w:sz="0" w:space="0" w:color="auto"/>
            <w:left w:val="none" w:sz="0" w:space="0" w:color="auto"/>
            <w:bottom w:val="none" w:sz="0" w:space="0" w:color="auto"/>
            <w:right w:val="none" w:sz="0" w:space="0" w:color="auto"/>
          </w:divBdr>
        </w:div>
      </w:divsChild>
    </w:div>
    <w:div w:id="1800799729">
      <w:bodyDiv w:val="1"/>
      <w:marLeft w:val="0"/>
      <w:marRight w:val="0"/>
      <w:marTop w:val="0"/>
      <w:marBottom w:val="0"/>
      <w:divBdr>
        <w:top w:val="none" w:sz="0" w:space="0" w:color="auto"/>
        <w:left w:val="none" w:sz="0" w:space="0" w:color="auto"/>
        <w:bottom w:val="none" w:sz="0" w:space="0" w:color="auto"/>
        <w:right w:val="none" w:sz="0" w:space="0" w:color="auto"/>
      </w:divBdr>
      <w:divsChild>
        <w:div w:id="1436558835">
          <w:marLeft w:val="547"/>
          <w:marRight w:val="0"/>
          <w:marTop w:val="0"/>
          <w:marBottom w:val="0"/>
          <w:divBdr>
            <w:top w:val="none" w:sz="0" w:space="0" w:color="auto"/>
            <w:left w:val="none" w:sz="0" w:space="0" w:color="auto"/>
            <w:bottom w:val="none" w:sz="0" w:space="0" w:color="auto"/>
            <w:right w:val="none" w:sz="0" w:space="0" w:color="auto"/>
          </w:divBdr>
        </w:div>
      </w:divsChild>
    </w:div>
    <w:div w:id="1986741388">
      <w:bodyDiv w:val="1"/>
      <w:marLeft w:val="0"/>
      <w:marRight w:val="0"/>
      <w:marTop w:val="0"/>
      <w:marBottom w:val="0"/>
      <w:divBdr>
        <w:top w:val="none" w:sz="0" w:space="0" w:color="auto"/>
        <w:left w:val="none" w:sz="0" w:space="0" w:color="auto"/>
        <w:bottom w:val="none" w:sz="0" w:space="0" w:color="auto"/>
        <w:right w:val="none" w:sz="0" w:space="0" w:color="auto"/>
      </w:divBdr>
    </w:div>
    <w:div w:id="20113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4D477A1-18CD-4F19-AFAC-48777200AE38}"/>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D22ADC60-D399-4B30-A703-77EA37A5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102</Pages>
  <Words>23194</Words>
  <Characters>132212</Characters>
  <Application>Microsoft Office Word</Application>
  <DocSecurity>0</DocSecurity>
  <Lines>1101</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46</cp:revision>
  <cp:lastPrinted>2023-04-13T23:04:00Z</cp:lastPrinted>
  <dcterms:created xsi:type="dcterms:W3CDTF">2023-04-10T18:51:00Z</dcterms:created>
  <dcterms:modified xsi:type="dcterms:W3CDTF">2023-06-10T22:21:00Z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